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41" w:rsidRPr="00C202B1" w:rsidRDefault="00ED3E41" w:rsidP="00ED3E41">
      <w:pPr>
        <w:jc w:val="center"/>
        <w:rPr>
          <w:sz w:val="24"/>
        </w:rPr>
      </w:pPr>
      <w:r w:rsidRPr="00C202B1">
        <w:rPr>
          <w:sz w:val="24"/>
        </w:rPr>
        <w:t>Федеральное государственное бюджетное учреждение науки</w:t>
      </w:r>
    </w:p>
    <w:p w:rsidR="00ED3E41" w:rsidRPr="00C202B1" w:rsidRDefault="00ED3E41" w:rsidP="00ED3E41">
      <w:pPr>
        <w:jc w:val="center"/>
        <w:rPr>
          <w:sz w:val="24"/>
        </w:rPr>
      </w:pPr>
      <w:r w:rsidRPr="00C202B1">
        <w:rPr>
          <w:sz w:val="24"/>
        </w:rPr>
        <w:t xml:space="preserve">Институт монголоведения, </w:t>
      </w:r>
      <w:proofErr w:type="spellStart"/>
      <w:r w:rsidRPr="00C202B1">
        <w:rPr>
          <w:sz w:val="24"/>
        </w:rPr>
        <w:t>буддологии</w:t>
      </w:r>
      <w:proofErr w:type="spellEnd"/>
      <w:r w:rsidRPr="00C202B1">
        <w:rPr>
          <w:sz w:val="24"/>
        </w:rPr>
        <w:t xml:space="preserve"> и </w:t>
      </w:r>
      <w:proofErr w:type="spellStart"/>
      <w:r w:rsidRPr="00C202B1">
        <w:rPr>
          <w:sz w:val="24"/>
        </w:rPr>
        <w:t>тибетологии</w:t>
      </w:r>
      <w:proofErr w:type="spellEnd"/>
    </w:p>
    <w:p w:rsidR="00ED3E41" w:rsidRPr="00C202B1" w:rsidRDefault="00ED3E41" w:rsidP="00ED3E41">
      <w:pPr>
        <w:jc w:val="center"/>
        <w:rPr>
          <w:sz w:val="24"/>
        </w:rPr>
      </w:pPr>
      <w:r w:rsidRPr="00C202B1">
        <w:rPr>
          <w:sz w:val="24"/>
        </w:rPr>
        <w:t>Сибирского отделения Российской академии наук</w:t>
      </w:r>
    </w:p>
    <w:p w:rsidR="00ED3E41" w:rsidRPr="00C202B1" w:rsidRDefault="00ED3E41" w:rsidP="00ED3E41">
      <w:pPr>
        <w:jc w:val="center"/>
        <w:rPr>
          <w:b/>
          <w:sz w:val="24"/>
        </w:rPr>
      </w:pPr>
    </w:p>
    <w:p w:rsidR="00ED3E41" w:rsidRPr="00C202B1" w:rsidRDefault="00ED3E41" w:rsidP="00ED3E41">
      <w:pPr>
        <w:jc w:val="center"/>
        <w:rPr>
          <w:b/>
          <w:sz w:val="24"/>
        </w:rPr>
      </w:pPr>
    </w:p>
    <w:p w:rsidR="00ED3E41" w:rsidRPr="00C202B1" w:rsidRDefault="00ED3E41" w:rsidP="00ED3E41">
      <w:pPr>
        <w:jc w:val="center"/>
        <w:rPr>
          <w:b/>
          <w:sz w:val="24"/>
        </w:rPr>
      </w:pPr>
    </w:p>
    <w:p w:rsidR="00ED3E41" w:rsidRPr="00C202B1" w:rsidRDefault="00ED3E41" w:rsidP="00ED3E41">
      <w:pPr>
        <w:jc w:val="center"/>
        <w:rPr>
          <w:b/>
          <w:sz w:val="24"/>
        </w:rPr>
      </w:pPr>
    </w:p>
    <w:p w:rsidR="00ED3E41" w:rsidRPr="00C202B1" w:rsidRDefault="00ED3E41" w:rsidP="00ED3E41">
      <w:pPr>
        <w:jc w:val="center"/>
        <w:rPr>
          <w:b/>
          <w:sz w:val="24"/>
        </w:rPr>
      </w:pPr>
    </w:p>
    <w:p w:rsidR="00ED3E41" w:rsidRPr="00C202B1" w:rsidRDefault="00ED3E41" w:rsidP="00ED3E41">
      <w:pPr>
        <w:jc w:val="center"/>
        <w:rPr>
          <w:b/>
          <w:sz w:val="24"/>
        </w:rPr>
      </w:pPr>
    </w:p>
    <w:p w:rsidR="00ED3E41" w:rsidRPr="00C202B1" w:rsidRDefault="00ED3E41" w:rsidP="00ED3E41">
      <w:pPr>
        <w:jc w:val="center"/>
        <w:rPr>
          <w:b/>
          <w:sz w:val="24"/>
        </w:rPr>
      </w:pPr>
    </w:p>
    <w:p w:rsidR="00ED3E41" w:rsidRPr="007C4AE5" w:rsidRDefault="00ED3E41" w:rsidP="00ED3E41">
      <w:pPr>
        <w:jc w:val="center"/>
        <w:rPr>
          <w:b/>
          <w:sz w:val="32"/>
          <w:szCs w:val="32"/>
        </w:rPr>
      </w:pPr>
      <w:bookmarkStart w:id="0" w:name="_GoBack"/>
      <w:r w:rsidRPr="007C4AE5">
        <w:rPr>
          <w:b/>
          <w:sz w:val="32"/>
          <w:szCs w:val="32"/>
        </w:rPr>
        <w:t>Отчет</w:t>
      </w:r>
      <w:r w:rsidR="003254D7" w:rsidRPr="007C4AE5">
        <w:rPr>
          <w:b/>
          <w:sz w:val="32"/>
          <w:szCs w:val="32"/>
        </w:rPr>
        <w:t xml:space="preserve"> по</w:t>
      </w:r>
    </w:p>
    <w:p w:rsidR="00ED3E41" w:rsidRPr="007C4AE5" w:rsidRDefault="003254D7" w:rsidP="00ED3E41">
      <w:pPr>
        <w:jc w:val="center"/>
        <w:rPr>
          <w:b/>
          <w:sz w:val="32"/>
          <w:szCs w:val="32"/>
        </w:rPr>
      </w:pPr>
      <w:r w:rsidRPr="007C4AE5">
        <w:rPr>
          <w:b/>
          <w:sz w:val="32"/>
          <w:szCs w:val="32"/>
        </w:rPr>
        <w:t>педагогической практике</w:t>
      </w:r>
    </w:p>
    <w:bookmarkEnd w:id="0"/>
    <w:p w:rsidR="00ED3E41" w:rsidRPr="00C202B1" w:rsidRDefault="00ED3E41" w:rsidP="00ED3E41">
      <w:pPr>
        <w:jc w:val="center"/>
        <w:rPr>
          <w:b/>
          <w:sz w:val="24"/>
        </w:rPr>
      </w:pPr>
    </w:p>
    <w:p w:rsidR="00ED3E41" w:rsidRPr="00C202B1" w:rsidRDefault="00ED3E41" w:rsidP="00ED3E41">
      <w:pPr>
        <w:jc w:val="center"/>
        <w:rPr>
          <w:b/>
          <w:sz w:val="24"/>
        </w:rPr>
      </w:pPr>
    </w:p>
    <w:p w:rsidR="00ED3E41" w:rsidRPr="00C202B1" w:rsidRDefault="00ED3E41" w:rsidP="00ED3E41">
      <w:pPr>
        <w:jc w:val="center"/>
        <w:rPr>
          <w:b/>
          <w:sz w:val="24"/>
        </w:rPr>
      </w:pPr>
    </w:p>
    <w:p w:rsidR="00ED3E41" w:rsidRPr="00C202B1" w:rsidRDefault="00ED3E41" w:rsidP="00ED3E41">
      <w:pPr>
        <w:jc w:val="center"/>
        <w:rPr>
          <w:sz w:val="24"/>
        </w:rPr>
      </w:pPr>
      <w:r w:rsidRPr="00C202B1">
        <w:rPr>
          <w:sz w:val="24"/>
        </w:rPr>
        <w:t xml:space="preserve">Аспирант: </w:t>
      </w:r>
      <w:proofErr w:type="spellStart"/>
      <w:r w:rsidR="00434B4B" w:rsidRPr="00C202B1">
        <w:rPr>
          <w:sz w:val="24"/>
        </w:rPr>
        <w:t>Нимбуев</w:t>
      </w:r>
      <w:proofErr w:type="spellEnd"/>
      <w:r w:rsidR="00434B4B" w:rsidRPr="00C202B1">
        <w:rPr>
          <w:sz w:val="24"/>
        </w:rPr>
        <w:t xml:space="preserve"> </w:t>
      </w:r>
      <w:proofErr w:type="spellStart"/>
      <w:r w:rsidR="00434B4B" w:rsidRPr="00C202B1">
        <w:rPr>
          <w:sz w:val="24"/>
        </w:rPr>
        <w:t>Гэсэр</w:t>
      </w:r>
      <w:proofErr w:type="spellEnd"/>
      <w:r w:rsidR="00434B4B" w:rsidRPr="00C202B1">
        <w:rPr>
          <w:sz w:val="24"/>
        </w:rPr>
        <w:t xml:space="preserve"> </w:t>
      </w:r>
      <w:proofErr w:type="spellStart"/>
      <w:r w:rsidR="00434B4B" w:rsidRPr="00C202B1">
        <w:rPr>
          <w:sz w:val="24"/>
        </w:rPr>
        <w:t>Чингисович</w:t>
      </w:r>
      <w:proofErr w:type="spellEnd"/>
    </w:p>
    <w:p w:rsidR="00ED3E41" w:rsidRPr="00C202B1" w:rsidRDefault="00ED3E41" w:rsidP="00ED3E41">
      <w:pPr>
        <w:jc w:val="center"/>
        <w:rPr>
          <w:sz w:val="24"/>
        </w:rPr>
      </w:pPr>
    </w:p>
    <w:p w:rsidR="00ED3E41" w:rsidRPr="00C202B1" w:rsidRDefault="00ED3E41" w:rsidP="00ED3E41">
      <w:pPr>
        <w:jc w:val="center"/>
        <w:rPr>
          <w:sz w:val="24"/>
        </w:rPr>
      </w:pPr>
    </w:p>
    <w:p w:rsidR="00ED3E41" w:rsidRPr="00C202B1" w:rsidRDefault="00ED3E41" w:rsidP="00ED3E41">
      <w:pPr>
        <w:jc w:val="center"/>
        <w:rPr>
          <w:sz w:val="24"/>
        </w:rPr>
      </w:pPr>
    </w:p>
    <w:p w:rsidR="00ED3E41" w:rsidRPr="00C202B1" w:rsidRDefault="00ED3E41" w:rsidP="00ED3E41">
      <w:pPr>
        <w:jc w:val="center"/>
        <w:rPr>
          <w:sz w:val="24"/>
        </w:rPr>
      </w:pPr>
      <w:r w:rsidRPr="00C202B1">
        <w:rPr>
          <w:sz w:val="24"/>
        </w:rPr>
        <w:t xml:space="preserve">направление подготовки </w:t>
      </w:r>
    </w:p>
    <w:p w:rsidR="00ED3E41" w:rsidRPr="00C202B1" w:rsidRDefault="00434B4B" w:rsidP="00ED3E41">
      <w:pPr>
        <w:jc w:val="center"/>
        <w:rPr>
          <w:b/>
          <w:sz w:val="24"/>
        </w:rPr>
      </w:pPr>
      <w:r w:rsidRPr="00C202B1">
        <w:rPr>
          <w:b/>
          <w:sz w:val="24"/>
        </w:rPr>
        <w:t>45</w:t>
      </w:r>
      <w:r w:rsidR="00ED3E41" w:rsidRPr="00C202B1">
        <w:rPr>
          <w:b/>
          <w:sz w:val="24"/>
        </w:rPr>
        <w:t xml:space="preserve">.06.01 </w:t>
      </w:r>
      <w:r w:rsidRPr="00C202B1">
        <w:rPr>
          <w:b/>
          <w:sz w:val="24"/>
        </w:rPr>
        <w:t>Исторические науки и археология</w:t>
      </w:r>
    </w:p>
    <w:p w:rsidR="00ED3E41" w:rsidRPr="00C202B1" w:rsidRDefault="00ED3E41" w:rsidP="00ED3E41">
      <w:pPr>
        <w:jc w:val="center"/>
        <w:rPr>
          <w:sz w:val="24"/>
        </w:rPr>
      </w:pPr>
    </w:p>
    <w:p w:rsidR="00ED3E41" w:rsidRPr="00C202B1" w:rsidRDefault="00ED3E41" w:rsidP="00ED3E41">
      <w:pPr>
        <w:jc w:val="center"/>
        <w:rPr>
          <w:sz w:val="24"/>
        </w:rPr>
      </w:pPr>
    </w:p>
    <w:p w:rsidR="00ED3E41" w:rsidRPr="00C202B1" w:rsidRDefault="00ED3E41" w:rsidP="00ED3E41">
      <w:pPr>
        <w:jc w:val="center"/>
        <w:rPr>
          <w:sz w:val="24"/>
        </w:rPr>
      </w:pPr>
    </w:p>
    <w:p w:rsidR="00ED3E41" w:rsidRPr="00C202B1" w:rsidRDefault="00ED3E41" w:rsidP="00ED3E41">
      <w:pPr>
        <w:jc w:val="center"/>
        <w:rPr>
          <w:sz w:val="24"/>
        </w:rPr>
      </w:pPr>
    </w:p>
    <w:p w:rsidR="00ED3E41" w:rsidRPr="00C202B1" w:rsidRDefault="00ED3E41" w:rsidP="00ED3E41">
      <w:pPr>
        <w:jc w:val="center"/>
        <w:rPr>
          <w:sz w:val="24"/>
        </w:rPr>
      </w:pPr>
    </w:p>
    <w:p w:rsidR="00ED3E41" w:rsidRPr="00C202B1" w:rsidRDefault="00ED3E41" w:rsidP="00ED3E41">
      <w:pPr>
        <w:jc w:val="center"/>
        <w:rPr>
          <w:sz w:val="24"/>
        </w:rPr>
      </w:pPr>
    </w:p>
    <w:p w:rsidR="00ED3E41" w:rsidRPr="00C202B1" w:rsidRDefault="00ED3E41" w:rsidP="00ED3E41">
      <w:pPr>
        <w:jc w:val="center"/>
        <w:rPr>
          <w:sz w:val="24"/>
        </w:rPr>
      </w:pPr>
    </w:p>
    <w:p w:rsidR="00ED3E41" w:rsidRPr="00C202B1" w:rsidRDefault="00ED3E41" w:rsidP="00ED3E41">
      <w:pPr>
        <w:jc w:val="center"/>
        <w:rPr>
          <w:sz w:val="24"/>
        </w:rPr>
      </w:pPr>
    </w:p>
    <w:p w:rsidR="00ED3E41" w:rsidRPr="00C202B1" w:rsidRDefault="00ED3E41" w:rsidP="00ED3E41">
      <w:pPr>
        <w:jc w:val="center"/>
        <w:rPr>
          <w:sz w:val="24"/>
        </w:rPr>
      </w:pPr>
    </w:p>
    <w:p w:rsidR="00ED3E41" w:rsidRPr="00C202B1" w:rsidRDefault="00ED3E41" w:rsidP="00ED3E41">
      <w:pPr>
        <w:jc w:val="center"/>
        <w:rPr>
          <w:sz w:val="24"/>
        </w:rPr>
      </w:pPr>
    </w:p>
    <w:p w:rsidR="00ED3E41" w:rsidRPr="00C202B1" w:rsidRDefault="00ED3E41" w:rsidP="00ED3E41">
      <w:pPr>
        <w:jc w:val="center"/>
        <w:rPr>
          <w:sz w:val="24"/>
        </w:rPr>
      </w:pPr>
    </w:p>
    <w:p w:rsidR="00ED3E41" w:rsidRPr="00C202B1" w:rsidRDefault="00ED3E41" w:rsidP="00ED3E41">
      <w:pPr>
        <w:jc w:val="center"/>
        <w:rPr>
          <w:sz w:val="24"/>
        </w:rPr>
      </w:pPr>
    </w:p>
    <w:p w:rsidR="00ED3E41" w:rsidRPr="00C202B1" w:rsidRDefault="00ED3E41" w:rsidP="00ED3E41">
      <w:pPr>
        <w:jc w:val="center"/>
        <w:rPr>
          <w:sz w:val="24"/>
        </w:rPr>
      </w:pPr>
    </w:p>
    <w:p w:rsidR="00ED3E41" w:rsidRPr="00C202B1" w:rsidRDefault="00ED3E41" w:rsidP="00ED3E41">
      <w:pPr>
        <w:jc w:val="center"/>
        <w:rPr>
          <w:sz w:val="24"/>
        </w:rPr>
      </w:pPr>
    </w:p>
    <w:p w:rsidR="00ED3E41" w:rsidRPr="00C202B1" w:rsidRDefault="00ED3E41" w:rsidP="00ED3E41">
      <w:pPr>
        <w:jc w:val="center"/>
        <w:rPr>
          <w:sz w:val="24"/>
        </w:rPr>
      </w:pPr>
    </w:p>
    <w:p w:rsidR="00C202B1" w:rsidRPr="00C202B1" w:rsidRDefault="00C202B1" w:rsidP="00ED3E41">
      <w:pPr>
        <w:jc w:val="center"/>
        <w:rPr>
          <w:sz w:val="24"/>
        </w:rPr>
      </w:pPr>
    </w:p>
    <w:p w:rsidR="00C202B1" w:rsidRPr="00C202B1" w:rsidRDefault="00C202B1" w:rsidP="00ED3E41">
      <w:pPr>
        <w:jc w:val="center"/>
        <w:rPr>
          <w:sz w:val="24"/>
        </w:rPr>
      </w:pPr>
    </w:p>
    <w:p w:rsidR="00C202B1" w:rsidRPr="00C202B1" w:rsidRDefault="00C202B1" w:rsidP="00ED3E41">
      <w:pPr>
        <w:jc w:val="center"/>
        <w:rPr>
          <w:sz w:val="24"/>
        </w:rPr>
      </w:pPr>
    </w:p>
    <w:p w:rsidR="00C202B1" w:rsidRPr="00C202B1" w:rsidRDefault="00C202B1" w:rsidP="00ED3E41">
      <w:pPr>
        <w:jc w:val="center"/>
        <w:rPr>
          <w:sz w:val="24"/>
        </w:rPr>
      </w:pPr>
    </w:p>
    <w:p w:rsidR="00C202B1" w:rsidRPr="00C202B1" w:rsidRDefault="00C202B1" w:rsidP="00ED3E41">
      <w:pPr>
        <w:jc w:val="center"/>
        <w:rPr>
          <w:sz w:val="24"/>
        </w:rPr>
      </w:pPr>
    </w:p>
    <w:p w:rsidR="00C202B1" w:rsidRPr="00C202B1" w:rsidRDefault="00C202B1" w:rsidP="00ED3E41">
      <w:pPr>
        <w:jc w:val="center"/>
        <w:rPr>
          <w:sz w:val="24"/>
        </w:rPr>
      </w:pPr>
    </w:p>
    <w:p w:rsidR="00C202B1" w:rsidRPr="00C202B1" w:rsidRDefault="00C202B1" w:rsidP="00ED3E41">
      <w:pPr>
        <w:jc w:val="center"/>
        <w:rPr>
          <w:sz w:val="24"/>
        </w:rPr>
      </w:pPr>
    </w:p>
    <w:p w:rsidR="00C202B1" w:rsidRPr="00C202B1" w:rsidRDefault="00C202B1" w:rsidP="00ED3E41">
      <w:pPr>
        <w:jc w:val="center"/>
        <w:rPr>
          <w:sz w:val="24"/>
        </w:rPr>
      </w:pPr>
    </w:p>
    <w:p w:rsidR="00C202B1" w:rsidRPr="00C202B1" w:rsidRDefault="00C202B1" w:rsidP="00ED3E41">
      <w:pPr>
        <w:jc w:val="center"/>
        <w:rPr>
          <w:sz w:val="24"/>
        </w:rPr>
      </w:pPr>
    </w:p>
    <w:p w:rsidR="00C202B1" w:rsidRPr="00C202B1" w:rsidRDefault="00C202B1" w:rsidP="00ED3E41">
      <w:pPr>
        <w:jc w:val="center"/>
        <w:rPr>
          <w:sz w:val="24"/>
        </w:rPr>
      </w:pPr>
    </w:p>
    <w:p w:rsidR="00C202B1" w:rsidRPr="00C202B1" w:rsidRDefault="00C202B1" w:rsidP="00ED3E41">
      <w:pPr>
        <w:jc w:val="center"/>
        <w:rPr>
          <w:sz w:val="24"/>
        </w:rPr>
      </w:pPr>
    </w:p>
    <w:p w:rsidR="00C202B1" w:rsidRPr="00C202B1" w:rsidRDefault="00C202B1" w:rsidP="00ED3E41">
      <w:pPr>
        <w:jc w:val="center"/>
        <w:rPr>
          <w:sz w:val="24"/>
        </w:rPr>
      </w:pPr>
    </w:p>
    <w:p w:rsidR="00C202B1" w:rsidRPr="00C202B1" w:rsidRDefault="00C202B1" w:rsidP="00ED3E41">
      <w:pPr>
        <w:jc w:val="center"/>
        <w:rPr>
          <w:sz w:val="24"/>
        </w:rPr>
      </w:pPr>
    </w:p>
    <w:p w:rsidR="00C202B1" w:rsidRPr="00C202B1" w:rsidRDefault="00C202B1" w:rsidP="00ED3E41">
      <w:pPr>
        <w:jc w:val="center"/>
        <w:rPr>
          <w:sz w:val="24"/>
        </w:rPr>
      </w:pPr>
    </w:p>
    <w:p w:rsidR="00C202B1" w:rsidRPr="00C202B1" w:rsidRDefault="00C202B1" w:rsidP="00ED3E41">
      <w:pPr>
        <w:jc w:val="center"/>
        <w:rPr>
          <w:sz w:val="24"/>
        </w:rPr>
      </w:pPr>
    </w:p>
    <w:p w:rsidR="00C202B1" w:rsidRPr="00C202B1" w:rsidRDefault="00C202B1" w:rsidP="00ED3E41">
      <w:pPr>
        <w:jc w:val="center"/>
        <w:rPr>
          <w:sz w:val="24"/>
        </w:rPr>
      </w:pPr>
    </w:p>
    <w:p w:rsidR="00ED3E41" w:rsidRPr="00C202B1" w:rsidRDefault="00ED3E41" w:rsidP="00ED3E41">
      <w:pPr>
        <w:jc w:val="center"/>
        <w:rPr>
          <w:sz w:val="24"/>
        </w:rPr>
      </w:pPr>
    </w:p>
    <w:p w:rsidR="00ED3E41" w:rsidRPr="00C202B1" w:rsidRDefault="00ED3E41" w:rsidP="00ED3E41">
      <w:pPr>
        <w:jc w:val="center"/>
        <w:rPr>
          <w:sz w:val="24"/>
        </w:rPr>
      </w:pPr>
      <w:r w:rsidRPr="00C202B1">
        <w:rPr>
          <w:sz w:val="24"/>
        </w:rPr>
        <w:t>Улан-Удэ</w:t>
      </w:r>
    </w:p>
    <w:p w:rsidR="00ED3E41" w:rsidRPr="00C202B1" w:rsidRDefault="00ED3E41" w:rsidP="00ED3E41">
      <w:pPr>
        <w:jc w:val="center"/>
        <w:rPr>
          <w:sz w:val="24"/>
        </w:rPr>
      </w:pPr>
      <w:r w:rsidRPr="00C202B1">
        <w:rPr>
          <w:sz w:val="24"/>
        </w:rPr>
        <w:t>2022</w:t>
      </w:r>
    </w:p>
    <w:p w:rsidR="00C202B1" w:rsidRPr="00C202B1" w:rsidRDefault="00C202B1" w:rsidP="00C202B1">
      <w:pPr>
        <w:rPr>
          <w:sz w:val="24"/>
        </w:rPr>
      </w:pPr>
    </w:p>
    <w:p w:rsidR="00C202B1" w:rsidRPr="00C202B1" w:rsidRDefault="00C202B1" w:rsidP="00ED3E41">
      <w:pPr>
        <w:jc w:val="center"/>
        <w:rPr>
          <w:sz w:val="24"/>
        </w:rPr>
      </w:pPr>
    </w:p>
    <w:p w:rsidR="00C202B1" w:rsidRPr="00C202B1" w:rsidRDefault="00C202B1" w:rsidP="00ED3E41">
      <w:pPr>
        <w:jc w:val="center"/>
        <w:rPr>
          <w:sz w:val="24"/>
        </w:rPr>
      </w:pPr>
    </w:p>
    <w:p w:rsidR="00ED3E41" w:rsidRPr="00C202B1" w:rsidRDefault="00ED3E41" w:rsidP="00ED3E41">
      <w:pPr>
        <w:jc w:val="center"/>
        <w:rPr>
          <w:b/>
          <w:sz w:val="24"/>
          <w:szCs w:val="24"/>
        </w:rPr>
      </w:pPr>
      <w:r w:rsidRPr="00C202B1">
        <w:rPr>
          <w:b/>
          <w:sz w:val="24"/>
          <w:szCs w:val="24"/>
        </w:rPr>
        <w:t>Содержание</w:t>
      </w:r>
    </w:p>
    <w:p w:rsidR="00ED3E41" w:rsidRPr="00C202B1" w:rsidRDefault="00ED3E41" w:rsidP="00ED3E41">
      <w:pPr>
        <w:jc w:val="center"/>
        <w:rPr>
          <w:b/>
          <w:sz w:val="24"/>
          <w:szCs w:val="24"/>
        </w:rPr>
      </w:pPr>
    </w:p>
    <w:p w:rsidR="00ED3E41" w:rsidRPr="00C202B1" w:rsidRDefault="00ED3E41" w:rsidP="00ED3E41">
      <w:pPr>
        <w:rPr>
          <w:sz w:val="24"/>
          <w:szCs w:val="24"/>
        </w:rPr>
      </w:pPr>
      <w:r w:rsidRPr="00C202B1">
        <w:rPr>
          <w:sz w:val="24"/>
          <w:szCs w:val="24"/>
        </w:rPr>
        <w:t>Введение…………………………………………………………</w:t>
      </w:r>
      <w:proofErr w:type="gramStart"/>
      <w:r w:rsidRPr="00C202B1">
        <w:rPr>
          <w:sz w:val="24"/>
          <w:szCs w:val="24"/>
        </w:rPr>
        <w:t>…….</w:t>
      </w:r>
      <w:proofErr w:type="gramEnd"/>
      <w:r w:rsidRPr="00C202B1">
        <w:rPr>
          <w:sz w:val="24"/>
          <w:szCs w:val="24"/>
        </w:rPr>
        <w:t>…..</w:t>
      </w:r>
      <w:r w:rsidRPr="00C202B1">
        <w:rPr>
          <w:b/>
          <w:sz w:val="24"/>
          <w:szCs w:val="24"/>
        </w:rPr>
        <w:t>3</w:t>
      </w:r>
    </w:p>
    <w:p w:rsidR="00ED3E41" w:rsidRPr="00C202B1" w:rsidRDefault="00ED3E41" w:rsidP="00ED3E41">
      <w:pPr>
        <w:rPr>
          <w:sz w:val="24"/>
          <w:szCs w:val="24"/>
        </w:rPr>
      </w:pPr>
      <w:r w:rsidRPr="00C202B1">
        <w:rPr>
          <w:sz w:val="24"/>
          <w:szCs w:val="24"/>
        </w:rPr>
        <w:t xml:space="preserve">Общая характеристика кафедры </w:t>
      </w:r>
      <w:r w:rsidR="00434B4B" w:rsidRPr="00C202B1">
        <w:rPr>
          <w:sz w:val="24"/>
          <w:szCs w:val="24"/>
        </w:rPr>
        <w:t xml:space="preserve">всеобщей и отечественной </w:t>
      </w:r>
      <w:proofErr w:type="gramStart"/>
      <w:r w:rsidR="00434B4B" w:rsidRPr="00C202B1">
        <w:rPr>
          <w:sz w:val="24"/>
          <w:szCs w:val="24"/>
        </w:rPr>
        <w:t>истории.</w:t>
      </w:r>
      <w:r w:rsidRPr="00C202B1">
        <w:rPr>
          <w:sz w:val="24"/>
          <w:szCs w:val="24"/>
        </w:rPr>
        <w:t>.</w:t>
      </w:r>
      <w:proofErr w:type="gramEnd"/>
      <w:r w:rsidRPr="00C202B1">
        <w:rPr>
          <w:b/>
          <w:sz w:val="24"/>
          <w:szCs w:val="24"/>
        </w:rPr>
        <w:t>5</w:t>
      </w:r>
    </w:p>
    <w:p w:rsidR="00ED3E41" w:rsidRPr="00C202B1" w:rsidRDefault="00ED3E41" w:rsidP="00ED3E41">
      <w:pPr>
        <w:rPr>
          <w:sz w:val="24"/>
          <w:szCs w:val="24"/>
        </w:rPr>
      </w:pPr>
      <w:r w:rsidRPr="00C202B1">
        <w:rPr>
          <w:sz w:val="24"/>
          <w:szCs w:val="24"/>
        </w:rPr>
        <w:t>Научно-исследовательская деятельность…………………………</w:t>
      </w:r>
      <w:proofErr w:type="gramStart"/>
      <w:r w:rsidRPr="00C202B1">
        <w:rPr>
          <w:sz w:val="24"/>
          <w:szCs w:val="24"/>
        </w:rPr>
        <w:t>…….</w:t>
      </w:r>
      <w:proofErr w:type="gramEnd"/>
      <w:r w:rsidRPr="00C202B1">
        <w:rPr>
          <w:b/>
          <w:sz w:val="24"/>
          <w:szCs w:val="24"/>
        </w:rPr>
        <w:t>7</w:t>
      </w:r>
    </w:p>
    <w:p w:rsidR="00ED3E41" w:rsidRPr="00C202B1" w:rsidRDefault="00ED3E41" w:rsidP="00ED3E41">
      <w:pPr>
        <w:rPr>
          <w:sz w:val="24"/>
          <w:szCs w:val="24"/>
        </w:rPr>
      </w:pPr>
      <w:r w:rsidRPr="00C202B1">
        <w:rPr>
          <w:sz w:val="24"/>
          <w:szCs w:val="24"/>
        </w:rPr>
        <w:t>Перечень посещенных занятий</w:t>
      </w:r>
      <w:r w:rsidR="009C7B2E" w:rsidRPr="00C202B1">
        <w:rPr>
          <w:sz w:val="24"/>
          <w:szCs w:val="24"/>
        </w:rPr>
        <w:t>……………………………………</w:t>
      </w:r>
      <w:proofErr w:type="gramStart"/>
      <w:r w:rsidR="009C7B2E" w:rsidRPr="00C202B1">
        <w:rPr>
          <w:sz w:val="24"/>
          <w:szCs w:val="24"/>
        </w:rPr>
        <w:t>…</w:t>
      </w:r>
      <w:r w:rsidR="00EE3B5B" w:rsidRPr="00C202B1">
        <w:rPr>
          <w:sz w:val="24"/>
          <w:szCs w:val="24"/>
        </w:rPr>
        <w:t>...</w:t>
      </w:r>
      <w:r w:rsidR="009C7B2E" w:rsidRPr="00C202B1">
        <w:rPr>
          <w:sz w:val="24"/>
          <w:szCs w:val="24"/>
        </w:rPr>
        <w:t>.</w:t>
      </w:r>
      <w:proofErr w:type="gramEnd"/>
      <w:r w:rsidR="009C7B2E" w:rsidRPr="00C202B1">
        <w:rPr>
          <w:b/>
          <w:sz w:val="24"/>
          <w:szCs w:val="24"/>
        </w:rPr>
        <w:t>10</w:t>
      </w:r>
    </w:p>
    <w:p w:rsidR="00ED3E41" w:rsidRPr="00C202B1" w:rsidRDefault="00ED3E41" w:rsidP="00ED3E41">
      <w:pPr>
        <w:rPr>
          <w:sz w:val="24"/>
          <w:szCs w:val="24"/>
        </w:rPr>
      </w:pPr>
      <w:r w:rsidRPr="00C202B1">
        <w:rPr>
          <w:sz w:val="24"/>
          <w:szCs w:val="24"/>
        </w:rPr>
        <w:t>Анализ посещенного занятия…………………………………………...</w:t>
      </w:r>
      <w:r w:rsidRPr="00C202B1">
        <w:rPr>
          <w:b/>
          <w:sz w:val="24"/>
          <w:szCs w:val="24"/>
        </w:rPr>
        <w:t>11</w:t>
      </w:r>
    </w:p>
    <w:p w:rsidR="00ED3E41" w:rsidRPr="00C202B1" w:rsidRDefault="00ED3E41" w:rsidP="00ED3E41">
      <w:pPr>
        <w:rPr>
          <w:b/>
          <w:sz w:val="24"/>
          <w:szCs w:val="24"/>
        </w:rPr>
      </w:pPr>
      <w:r w:rsidRPr="00C202B1">
        <w:rPr>
          <w:sz w:val="24"/>
          <w:szCs w:val="24"/>
        </w:rPr>
        <w:t>Учебная и учебно-методическая работа кафедры………………</w:t>
      </w:r>
      <w:proofErr w:type="gramStart"/>
      <w:r w:rsidRPr="00C202B1">
        <w:rPr>
          <w:sz w:val="24"/>
          <w:szCs w:val="24"/>
        </w:rPr>
        <w:t>…….</w:t>
      </w:r>
      <w:proofErr w:type="gramEnd"/>
      <w:r w:rsidRPr="00C202B1">
        <w:rPr>
          <w:sz w:val="24"/>
          <w:szCs w:val="24"/>
        </w:rPr>
        <w:t>.</w:t>
      </w:r>
      <w:r w:rsidR="009C7B2E" w:rsidRPr="00C202B1">
        <w:rPr>
          <w:b/>
          <w:sz w:val="24"/>
          <w:szCs w:val="24"/>
        </w:rPr>
        <w:t>14</w:t>
      </w:r>
    </w:p>
    <w:p w:rsidR="00BE47BF" w:rsidRPr="00C202B1" w:rsidRDefault="00BE47BF" w:rsidP="00ED3E41">
      <w:pPr>
        <w:rPr>
          <w:sz w:val="24"/>
          <w:szCs w:val="24"/>
        </w:rPr>
      </w:pPr>
      <w:r w:rsidRPr="00C202B1">
        <w:rPr>
          <w:sz w:val="24"/>
          <w:szCs w:val="24"/>
        </w:rPr>
        <w:t>План-конспект лекционного занятия……………………………</w:t>
      </w:r>
      <w:proofErr w:type="gramStart"/>
      <w:r w:rsidRPr="00C202B1">
        <w:rPr>
          <w:sz w:val="24"/>
          <w:szCs w:val="24"/>
        </w:rPr>
        <w:t>…….</w:t>
      </w:r>
      <w:proofErr w:type="gramEnd"/>
      <w:r w:rsidRPr="00C202B1">
        <w:rPr>
          <w:sz w:val="24"/>
          <w:szCs w:val="24"/>
        </w:rPr>
        <w:t>.</w:t>
      </w:r>
      <w:r w:rsidRPr="00C202B1">
        <w:rPr>
          <w:b/>
          <w:sz w:val="24"/>
          <w:szCs w:val="24"/>
        </w:rPr>
        <w:t>15</w:t>
      </w:r>
    </w:p>
    <w:p w:rsidR="00ED3E41" w:rsidRPr="00C202B1" w:rsidRDefault="00ED3E41" w:rsidP="00ED3E41">
      <w:pPr>
        <w:rPr>
          <w:sz w:val="24"/>
          <w:szCs w:val="24"/>
        </w:rPr>
      </w:pPr>
      <w:r w:rsidRPr="00C202B1">
        <w:rPr>
          <w:sz w:val="24"/>
          <w:szCs w:val="24"/>
        </w:rPr>
        <w:t xml:space="preserve">Научно-исследовательская работа студентов кафедры </w:t>
      </w:r>
      <w:r w:rsidR="009C7B2E" w:rsidRPr="00C202B1">
        <w:rPr>
          <w:sz w:val="24"/>
          <w:szCs w:val="24"/>
        </w:rPr>
        <w:t>всеобщей и отечественной истории……………………………………………</w:t>
      </w:r>
      <w:proofErr w:type="gramStart"/>
      <w:r w:rsidR="009C7B2E" w:rsidRPr="00C202B1">
        <w:rPr>
          <w:sz w:val="24"/>
          <w:szCs w:val="24"/>
        </w:rPr>
        <w:t>…….</w:t>
      </w:r>
      <w:proofErr w:type="gramEnd"/>
      <w:r w:rsidR="005D12A4" w:rsidRPr="00C202B1">
        <w:rPr>
          <w:b/>
          <w:sz w:val="24"/>
          <w:szCs w:val="24"/>
        </w:rPr>
        <w:t>18</w:t>
      </w:r>
    </w:p>
    <w:p w:rsidR="00ED3E41" w:rsidRPr="00C202B1" w:rsidRDefault="00ED3E41" w:rsidP="00ED3E41">
      <w:pPr>
        <w:rPr>
          <w:sz w:val="24"/>
          <w:szCs w:val="24"/>
        </w:rPr>
      </w:pPr>
      <w:r w:rsidRPr="00C202B1">
        <w:rPr>
          <w:sz w:val="24"/>
          <w:szCs w:val="24"/>
        </w:rPr>
        <w:t>Заключение…………………………………………………………</w:t>
      </w:r>
      <w:proofErr w:type="gramStart"/>
      <w:r w:rsidRPr="00C202B1">
        <w:rPr>
          <w:sz w:val="24"/>
          <w:szCs w:val="24"/>
        </w:rPr>
        <w:t>…....</w:t>
      </w:r>
      <w:proofErr w:type="gramEnd"/>
      <w:r w:rsidR="005D12A4" w:rsidRPr="00C202B1">
        <w:rPr>
          <w:b/>
          <w:sz w:val="24"/>
          <w:szCs w:val="24"/>
        </w:rPr>
        <w:t>20</w:t>
      </w:r>
    </w:p>
    <w:p w:rsidR="00ED3E41" w:rsidRPr="00C202B1" w:rsidRDefault="00ED3E41" w:rsidP="00ED3E41">
      <w:pPr>
        <w:rPr>
          <w:sz w:val="24"/>
          <w:szCs w:val="24"/>
        </w:rPr>
      </w:pPr>
      <w:r w:rsidRPr="00C202B1">
        <w:rPr>
          <w:sz w:val="24"/>
          <w:szCs w:val="24"/>
        </w:rPr>
        <w:t>Список литературы……………………………………………………...</w:t>
      </w:r>
      <w:r w:rsidR="005D12A4" w:rsidRPr="00C202B1">
        <w:rPr>
          <w:b/>
          <w:sz w:val="24"/>
          <w:szCs w:val="24"/>
        </w:rPr>
        <w:t>21</w:t>
      </w:r>
    </w:p>
    <w:p w:rsidR="00ED3E41" w:rsidRPr="00C202B1" w:rsidRDefault="00ED3E41" w:rsidP="00ED3E41">
      <w:pPr>
        <w:jc w:val="center"/>
        <w:rPr>
          <w:b/>
          <w:sz w:val="24"/>
          <w:szCs w:val="24"/>
        </w:rPr>
      </w:pPr>
    </w:p>
    <w:p w:rsidR="00ED3E41" w:rsidRPr="00C202B1" w:rsidRDefault="00ED3E41" w:rsidP="00ED3E41">
      <w:pPr>
        <w:jc w:val="center"/>
        <w:rPr>
          <w:b/>
          <w:sz w:val="24"/>
          <w:szCs w:val="24"/>
        </w:rPr>
      </w:pPr>
    </w:p>
    <w:p w:rsidR="00ED3E41" w:rsidRPr="00C202B1" w:rsidRDefault="00ED3E41" w:rsidP="00ED3E41">
      <w:pPr>
        <w:jc w:val="center"/>
        <w:rPr>
          <w:b/>
          <w:sz w:val="24"/>
          <w:szCs w:val="24"/>
        </w:rPr>
      </w:pPr>
    </w:p>
    <w:p w:rsidR="00ED3E41" w:rsidRPr="00C202B1" w:rsidRDefault="00ED3E41" w:rsidP="00ED3E41">
      <w:pPr>
        <w:jc w:val="center"/>
        <w:rPr>
          <w:b/>
          <w:sz w:val="24"/>
          <w:szCs w:val="24"/>
        </w:rPr>
      </w:pPr>
    </w:p>
    <w:p w:rsidR="00ED3E41" w:rsidRPr="00C202B1" w:rsidRDefault="00ED3E41" w:rsidP="00ED3E41">
      <w:pPr>
        <w:jc w:val="center"/>
        <w:rPr>
          <w:b/>
          <w:sz w:val="24"/>
          <w:szCs w:val="24"/>
        </w:rPr>
      </w:pPr>
    </w:p>
    <w:p w:rsidR="00ED3E41" w:rsidRPr="00C202B1" w:rsidRDefault="00ED3E41" w:rsidP="00ED3E41">
      <w:pPr>
        <w:jc w:val="center"/>
        <w:rPr>
          <w:b/>
          <w:sz w:val="24"/>
          <w:szCs w:val="24"/>
        </w:rPr>
      </w:pPr>
    </w:p>
    <w:p w:rsidR="00ED3E41" w:rsidRPr="00C202B1" w:rsidRDefault="00ED3E41" w:rsidP="00ED3E41">
      <w:pPr>
        <w:jc w:val="center"/>
        <w:rPr>
          <w:b/>
          <w:sz w:val="24"/>
          <w:szCs w:val="24"/>
        </w:rPr>
      </w:pPr>
    </w:p>
    <w:p w:rsidR="00ED3E41" w:rsidRPr="00C202B1" w:rsidRDefault="00ED3E41" w:rsidP="00ED3E41">
      <w:pPr>
        <w:jc w:val="center"/>
        <w:rPr>
          <w:b/>
          <w:sz w:val="24"/>
          <w:szCs w:val="24"/>
        </w:rPr>
      </w:pPr>
      <w:r w:rsidRPr="00C202B1">
        <w:rPr>
          <w:b/>
          <w:sz w:val="24"/>
          <w:szCs w:val="24"/>
        </w:rPr>
        <w:br w:type="page"/>
      </w:r>
      <w:r w:rsidRPr="00C202B1">
        <w:rPr>
          <w:b/>
          <w:sz w:val="24"/>
          <w:szCs w:val="24"/>
        </w:rPr>
        <w:lastRenderedPageBreak/>
        <w:t>Введение</w:t>
      </w:r>
    </w:p>
    <w:p w:rsidR="00ED3E41" w:rsidRPr="00C202B1" w:rsidRDefault="00ED3E41" w:rsidP="00ED3E41">
      <w:pPr>
        <w:jc w:val="center"/>
        <w:rPr>
          <w:b/>
          <w:sz w:val="24"/>
          <w:szCs w:val="24"/>
        </w:rPr>
      </w:pPr>
    </w:p>
    <w:p w:rsidR="00ED3E41" w:rsidRPr="00C202B1" w:rsidRDefault="00ED3E41" w:rsidP="00B33776">
      <w:pPr>
        <w:spacing w:line="360" w:lineRule="auto"/>
        <w:ind w:firstLine="851"/>
        <w:jc w:val="both"/>
        <w:rPr>
          <w:sz w:val="24"/>
          <w:szCs w:val="24"/>
        </w:rPr>
      </w:pPr>
      <w:r w:rsidRPr="00C202B1">
        <w:rPr>
          <w:b/>
          <w:sz w:val="24"/>
          <w:szCs w:val="24"/>
        </w:rPr>
        <w:t>Целью педагогической практики</w:t>
      </w:r>
      <w:r w:rsidRPr="00C202B1">
        <w:rPr>
          <w:sz w:val="24"/>
          <w:szCs w:val="24"/>
        </w:rPr>
        <w:t xml:space="preserve"> является приобретение аспирантами опыта практической педагогической деятельности по в области преподавания </w:t>
      </w:r>
      <w:r w:rsidR="00434B4B" w:rsidRPr="00C202B1">
        <w:rPr>
          <w:sz w:val="24"/>
          <w:szCs w:val="24"/>
        </w:rPr>
        <w:t xml:space="preserve">исторических </w:t>
      </w:r>
      <w:r w:rsidRPr="00C202B1">
        <w:rPr>
          <w:sz w:val="24"/>
          <w:szCs w:val="24"/>
        </w:rPr>
        <w:t xml:space="preserve">учебных дисциплин. </w:t>
      </w:r>
    </w:p>
    <w:p w:rsidR="00ED3E41" w:rsidRPr="00C202B1" w:rsidRDefault="00ED3E41" w:rsidP="00B33776">
      <w:pPr>
        <w:spacing w:line="360" w:lineRule="auto"/>
        <w:ind w:firstLine="851"/>
        <w:jc w:val="both"/>
        <w:rPr>
          <w:sz w:val="24"/>
          <w:szCs w:val="24"/>
        </w:rPr>
      </w:pPr>
      <w:r w:rsidRPr="00C202B1">
        <w:rPr>
          <w:b/>
          <w:sz w:val="24"/>
          <w:szCs w:val="24"/>
        </w:rPr>
        <w:t>Задачи педагогической практики</w:t>
      </w:r>
      <w:r w:rsidRPr="00C202B1">
        <w:rPr>
          <w:sz w:val="24"/>
          <w:szCs w:val="24"/>
        </w:rPr>
        <w:t xml:space="preserve">. </w:t>
      </w:r>
    </w:p>
    <w:p w:rsidR="00ED3E41" w:rsidRPr="00C202B1" w:rsidRDefault="00ED3E41" w:rsidP="00B33776">
      <w:pPr>
        <w:spacing w:line="360" w:lineRule="auto"/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>Задачи педагогической практики соотносятся со следующими видами и задачами профессиональной д</w:t>
      </w:r>
      <w:r w:rsidR="00434B4B" w:rsidRPr="00C202B1">
        <w:rPr>
          <w:sz w:val="24"/>
          <w:szCs w:val="24"/>
        </w:rPr>
        <w:t>еятельности аспиранта истории</w:t>
      </w:r>
      <w:r w:rsidRPr="00C202B1">
        <w:rPr>
          <w:sz w:val="24"/>
          <w:szCs w:val="24"/>
        </w:rPr>
        <w:t xml:space="preserve">: </w:t>
      </w:r>
    </w:p>
    <w:p w:rsidR="00ED3E41" w:rsidRPr="00C202B1" w:rsidRDefault="00ED3E41" w:rsidP="00B33776">
      <w:pPr>
        <w:spacing w:line="360" w:lineRule="auto"/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sym w:font="Symbol" w:char="F0B7"/>
      </w:r>
      <w:r w:rsidRPr="00C202B1">
        <w:rPr>
          <w:sz w:val="24"/>
          <w:szCs w:val="24"/>
        </w:rPr>
        <w:t xml:space="preserve"> подготовкой и проведением занятий по гуманитарным дисциплинам в высших учебных заведениях; </w:t>
      </w:r>
    </w:p>
    <w:p w:rsidR="00ED3E41" w:rsidRPr="00C202B1" w:rsidRDefault="00ED3E41" w:rsidP="00B33776">
      <w:pPr>
        <w:spacing w:line="360" w:lineRule="auto"/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sym w:font="Symbol" w:char="F0B7"/>
      </w:r>
      <w:r w:rsidRPr="00C202B1">
        <w:rPr>
          <w:sz w:val="24"/>
          <w:szCs w:val="24"/>
        </w:rPr>
        <w:t xml:space="preserve"> организацией учебного процесса, самостоятельной подготовкой учебных программ, учебно-методической документации по курсам. </w:t>
      </w:r>
    </w:p>
    <w:p w:rsidR="00ED3E41" w:rsidRPr="00C202B1" w:rsidRDefault="00ED3E41" w:rsidP="00B33776">
      <w:pPr>
        <w:spacing w:line="360" w:lineRule="auto"/>
        <w:ind w:firstLine="851"/>
        <w:jc w:val="both"/>
        <w:rPr>
          <w:sz w:val="24"/>
          <w:szCs w:val="24"/>
        </w:rPr>
      </w:pPr>
      <w:r w:rsidRPr="00C202B1">
        <w:rPr>
          <w:b/>
          <w:sz w:val="24"/>
          <w:szCs w:val="24"/>
        </w:rPr>
        <w:t>Задачами педагогической практики</w:t>
      </w:r>
      <w:r w:rsidRPr="00C202B1">
        <w:rPr>
          <w:sz w:val="24"/>
          <w:szCs w:val="24"/>
        </w:rPr>
        <w:t xml:space="preserve"> являются: </w:t>
      </w:r>
    </w:p>
    <w:p w:rsidR="00ED3E41" w:rsidRPr="00C202B1" w:rsidRDefault="00ED3E41" w:rsidP="00B33776">
      <w:pPr>
        <w:spacing w:line="360" w:lineRule="auto"/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sym w:font="Symbol" w:char="F0B7"/>
      </w:r>
      <w:r w:rsidRPr="00C202B1">
        <w:rPr>
          <w:sz w:val="24"/>
          <w:szCs w:val="24"/>
        </w:rPr>
        <w:t xml:space="preserve"> Совершенствование психолого-педагогических и специальных (по предмету) знаний в процессе их применения к осуществлению педагогического процесса; </w:t>
      </w:r>
    </w:p>
    <w:p w:rsidR="00ED3E41" w:rsidRPr="00C202B1" w:rsidRDefault="00ED3E41" w:rsidP="00B33776">
      <w:pPr>
        <w:spacing w:line="360" w:lineRule="auto"/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sym w:font="Symbol" w:char="F0B7"/>
      </w:r>
      <w:r w:rsidRPr="00C202B1">
        <w:rPr>
          <w:sz w:val="24"/>
          <w:szCs w:val="24"/>
        </w:rPr>
        <w:t xml:space="preserve"> Развитие представлений о работе современных образовательных учреждений, специфике образовательных программ, направлениях деятельности педагогических коллективов, функциональных обязанностях представителей административного и педагогического корпусов сотрудников, традициях и инновациях в организации работы; </w:t>
      </w:r>
    </w:p>
    <w:p w:rsidR="00ED3E41" w:rsidRPr="00C202B1" w:rsidRDefault="00ED3E41" w:rsidP="00B33776">
      <w:pPr>
        <w:spacing w:line="360" w:lineRule="auto"/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sym w:font="Symbol" w:char="F0B7"/>
      </w:r>
      <w:r w:rsidRPr="00C202B1">
        <w:rPr>
          <w:sz w:val="24"/>
          <w:szCs w:val="24"/>
        </w:rPr>
        <w:t xml:space="preserve"> Становление педагогических умений: - связанных с диагностикой качества знаний и умений обучаемых, уровня их воспитанности, с изучением половозрастных и индивидуальных особенностей учащихся, выявлением особенностей развития группы учащихся, с анализом опыта других практикантов, самоанализом педагогической деятельности; - проективных, обеспечивающих планирование учебной и воспитательной работы, подготовку конспектов лекций и семинаров и внеаудиторных мероприятий, отбор соответствующих особенностям учащихся форм и методов обучения и воспитания, образовательных технологий; - организаторских, направленных на осуществление своей собственной педагогической деятельности и на руководство активной деятельностью учащихся, развитие их инициативы и самостоятельности; - коммуникативных, связанных с общением аспиранта-практиканта с учащимися и коллегами (своими товарищами, преподавателями, методистами); </w:t>
      </w:r>
    </w:p>
    <w:p w:rsidR="00ED3E41" w:rsidRPr="00C202B1" w:rsidRDefault="00ED3E41" w:rsidP="00B33776">
      <w:pPr>
        <w:spacing w:line="360" w:lineRule="auto"/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sym w:font="Symbol" w:char="F0B7"/>
      </w:r>
      <w:r w:rsidRPr="00C202B1">
        <w:rPr>
          <w:sz w:val="24"/>
          <w:szCs w:val="24"/>
        </w:rPr>
        <w:t xml:space="preserve"> Развитие интереса к профессиональной педагогической деятельности, творческого отношения к педагогической работе; </w:t>
      </w:r>
      <w:r w:rsidRPr="00C202B1">
        <w:rPr>
          <w:sz w:val="24"/>
          <w:szCs w:val="24"/>
        </w:rPr>
        <w:sym w:font="Symbol" w:char="F0B7"/>
      </w:r>
    </w:p>
    <w:p w:rsidR="00ED3E41" w:rsidRPr="00C202B1" w:rsidRDefault="00ED3E41" w:rsidP="00B33776">
      <w:pPr>
        <w:spacing w:line="360" w:lineRule="auto"/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 xml:space="preserve"> Развитие педагогических способностей (экспрессивно-речевых, дидактических, суггестивных, перцептивных и др.), а также профессионально значимых качеств личности преподавателя (расположенность к студентам, самообладание, педагогический такт и т.д.). </w:t>
      </w:r>
    </w:p>
    <w:p w:rsidR="00ED3E41" w:rsidRPr="00C202B1" w:rsidRDefault="00ED3E41" w:rsidP="00434B4B">
      <w:pPr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 xml:space="preserve"> </w:t>
      </w:r>
    </w:p>
    <w:p w:rsidR="00ED3E41" w:rsidRPr="00C202B1" w:rsidRDefault="00ED3E41" w:rsidP="00434B4B">
      <w:pPr>
        <w:ind w:firstLine="851"/>
        <w:jc w:val="both"/>
        <w:rPr>
          <w:b/>
          <w:sz w:val="24"/>
          <w:szCs w:val="24"/>
        </w:rPr>
      </w:pPr>
      <w:r w:rsidRPr="00C202B1">
        <w:rPr>
          <w:b/>
          <w:sz w:val="24"/>
          <w:szCs w:val="24"/>
        </w:rPr>
        <w:br w:type="page"/>
      </w:r>
      <w:r w:rsidRPr="00C202B1">
        <w:rPr>
          <w:b/>
          <w:sz w:val="24"/>
          <w:szCs w:val="24"/>
        </w:rPr>
        <w:lastRenderedPageBreak/>
        <w:t>Общая характеристика кафедры</w:t>
      </w:r>
      <w:r w:rsidR="00A97737" w:rsidRPr="00C202B1">
        <w:rPr>
          <w:b/>
          <w:sz w:val="24"/>
          <w:szCs w:val="24"/>
        </w:rPr>
        <w:t xml:space="preserve"> Всеобщей и отечественной истории</w:t>
      </w:r>
    </w:p>
    <w:p w:rsidR="00ED3E41" w:rsidRPr="00C202B1" w:rsidRDefault="00ED3E41" w:rsidP="00434B4B">
      <w:pPr>
        <w:ind w:firstLine="851"/>
        <w:jc w:val="both"/>
        <w:rPr>
          <w:sz w:val="24"/>
          <w:szCs w:val="24"/>
        </w:rPr>
      </w:pPr>
    </w:p>
    <w:p w:rsidR="00434B4B" w:rsidRPr="00C202B1" w:rsidRDefault="00500153" w:rsidP="00434B4B">
      <w:pPr>
        <w:spacing w:line="360" w:lineRule="auto"/>
        <w:jc w:val="both"/>
        <w:rPr>
          <w:sz w:val="24"/>
          <w:szCs w:val="24"/>
        </w:rPr>
      </w:pPr>
      <w:r w:rsidRPr="00C202B1">
        <w:rPr>
          <w:sz w:val="24"/>
          <w:szCs w:val="24"/>
        </w:rPr>
        <w:t xml:space="preserve">         </w:t>
      </w:r>
      <w:r w:rsidR="00434B4B" w:rsidRPr="00C202B1">
        <w:rPr>
          <w:sz w:val="24"/>
          <w:szCs w:val="24"/>
        </w:rPr>
        <w:t xml:space="preserve">Кафедра всеобщей и отечественной истории была образована в результате слияния кафедр всеобщей истории и истории Отечества в 2014 г., однако этому предшествовал длительный период становления </w:t>
      </w:r>
      <w:r w:rsidRPr="00C202B1">
        <w:rPr>
          <w:sz w:val="24"/>
          <w:szCs w:val="24"/>
        </w:rPr>
        <w:t xml:space="preserve">  </w:t>
      </w:r>
      <w:r w:rsidR="00434B4B" w:rsidRPr="00C202B1">
        <w:rPr>
          <w:sz w:val="24"/>
          <w:szCs w:val="24"/>
        </w:rPr>
        <w:t>и развития.</w:t>
      </w:r>
    </w:p>
    <w:p w:rsidR="00434B4B" w:rsidRPr="00C202B1" w:rsidRDefault="00500153" w:rsidP="00434B4B">
      <w:pPr>
        <w:spacing w:line="360" w:lineRule="auto"/>
        <w:jc w:val="both"/>
        <w:rPr>
          <w:sz w:val="24"/>
          <w:szCs w:val="24"/>
        </w:rPr>
      </w:pPr>
      <w:r w:rsidRPr="00C202B1">
        <w:rPr>
          <w:sz w:val="24"/>
          <w:szCs w:val="24"/>
        </w:rPr>
        <w:t xml:space="preserve">         </w:t>
      </w:r>
      <w:r w:rsidR="00434B4B" w:rsidRPr="00C202B1">
        <w:rPr>
          <w:sz w:val="24"/>
          <w:szCs w:val="24"/>
        </w:rPr>
        <w:t xml:space="preserve">Исторический факультет начинает свою историю со дня открытия Бурятского педагогического института в 1932 г. В организации работы пединститута вместе с первым директором М.П. </w:t>
      </w:r>
      <w:proofErr w:type="spellStart"/>
      <w:r w:rsidR="00434B4B" w:rsidRPr="00C202B1">
        <w:rPr>
          <w:sz w:val="24"/>
          <w:szCs w:val="24"/>
        </w:rPr>
        <w:t>Хабаевым</w:t>
      </w:r>
      <w:proofErr w:type="spellEnd"/>
      <w:r w:rsidR="00434B4B" w:rsidRPr="00C202B1">
        <w:rPr>
          <w:sz w:val="24"/>
          <w:szCs w:val="24"/>
        </w:rPr>
        <w:t xml:space="preserve"> активное участие принимал историк и востоковед Николай </w:t>
      </w:r>
      <w:proofErr w:type="spellStart"/>
      <w:r w:rsidR="00434B4B" w:rsidRPr="00C202B1">
        <w:rPr>
          <w:sz w:val="24"/>
          <w:szCs w:val="24"/>
        </w:rPr>
        <w:t>Николевич</w:t>
      </w:r>
      <w:proofErr w:type="spellEnd"/>
      <w:r w:rsidR="00434B4B" w:rsidRPr="00C202B1">
        <w:rPr>
          <w:sz w:val="24"/>
          <w:szCs w:val="24"/>
        </w:rPr>
        <w:t xml:space="preserve"> Козьмин (1872-1938), с ним связаны и первые годы становления исторического отделения института. Новый импульс своего развития историческое отделение получило в конце 1930-х гг., когда значительно расширился преподавательский состав, приехали на работу в пединститут: Никифор Петрович Егунов, Александр Петрович </w:t>
      </w:r>
      <w:proofErr w:type="spellStart"/>
      <w:r w:rsidR="00434B4B" w:rsidRPr="00C202B1">
        <w:rPr>
          <w:sz w:val="24"/>
          <w:szCs w:val="24"/>
        </w:rPr>
        <w:t>Панчуков</w:t>
      </w:r>
      <w:proofErr w:type="spellEnd"/>
      <w:r w:rsidR="00434B4B" w:rsidRPr="00C202B1">
        <w:rPr>
          <w:sz w:val="24"/>
          <w:szCs w:val="24"/>
        </w:rPr>
        <w:t xml:space="preserve">, Павел Иванович </w:t>
      </w:r>
      <w:proofErr w:type="spellStart"/>
      <w:r w:rsidR="00434B4B" w:rsidRPr="00C202B1">
        <w:rPr>
          <w:sz w:val="24"/>
          <w:szCs w:val="24"/>
        </w:rPr>
        <w:t>Бартанов</w:t>
      </w:r>
      <w:proofErr w:type="spellEnd"/>
      <w:r w:rsidR="00434B4B" w:rsidRPr="00C202B1">
        <w:rPr>
          <w:sz w:val="24"/>
          <w:szCs w:val="24"/>
        </w:rPr>
        <w:t xml:space="preserve">, Георгий Иванович </w:t>
      </w:r>
      <w:proofErr w:type="spellStart"/>
      <w:r w:rsidR="00434B4B" w:rsidRPr="00C202B1">
        <w:rPr>
          <w:sz w:val="24"/>
          <w:szCs w:val="24"/>
        </w:rPr>
        <w:t>Упхонов</w:t>
      </w:r>
      <w:proofErr w:type="spellEnd"/>
      <w:r w:rsidR="00434B4B" w:rsidRPr="00C202B1">
        <w:rPr>
          <w:sz w:val="24"/>
          <w:szCs w:val="24"/>
        </w:rPr>
        <w:t xml:space="preserve"> и др. Первый выпуск исторического отделения (10 человек) состоялся перед началом Великой Отечественной войны.</w:t>
      </w:r>
    </w:p>
    <w:p w:rsidR="00434B4B" w:rsidRPr="00C202B1" w:rsidRDefault="00500153" w:rsidP="00434B4B">
      <w:pPr>
        <w:spacing w:line="360" w:lineRule="auto"/>
        <w:jc w:val="both"/>
        <w:rPr>
          <w:sz w:val="24"/>
          <w:szCs w:val="24"/>
        </w:rPr>
      </w:pPr>
      <w:r w:rsidRPr="00C202B1">
        <w:rPr>
          <w:sz w:val="24"/>
          <w:szCs w:val="24"/>
        </w:rPr>
        <w:t xml:space="preserve">           </w:t>
      </w:r>
      <w:r w:rsidR="00434B4B" w:rsidRPr="00C202B1">
        <w:rPr>
          <w:sz w:val="24"/>
          <w:szCs w:val="24"/>
        </w:rPr>
        <w:t>Многие выпускники были призваны на фронт, но отделение истории продолжало работу и в военное время. Прибытие в институт в годы Великой Отечественной войны профессоров и доцентов из центральных регионов страны позволило открыть новые кафедры.</w:t>
      </w:r>
    </w:p>
    <w:p w:rsidR="00434B4B" w:rsidRPr="00C202B1" w:rsidRDefault="00434B4B" w:rsidP="00434B4B">
      <w:pPr>
        <w:spacing w:line="360" w:lineRule="auto"/>
        <w:jc w:val="both"/>
        <w:rPr>
          <w:sz w:val="24"/>
          <w:szCs w:val="24"/>
        </w:rPr>
      </w:pPr>
      <w:r w:rsidRPr="00C202B1">
        <w:rPr>
          <w:sz w:val="24"/>
          <w:szCs w:val="24"/>
        </w:rPr>
        <w:t xml:space="preserve">В 1941 г. в пединститут приехал специалист по истории древнего мира С.Н. </w:t>
      </w:r>
      <w:proofErr w:type="spellStart"/>
      <w:r w:rsidRPr="00C202B1">
        <w:rPr>
          <w:sz w:val="24"/>
          <w:szCs w:val="24"/>
        </w:rPr>
        <w:t>Чебаторев</w:t>
      </w:r>
      <w:proofErr w:type="spellEnd"/>
      <w:r w:rsidRPr="00C202B1">
        <w:rPr>
          <w:sz w:val="24"/>
          <w:szCs w:val="24"/>
        </w:rPr>
        <w:t xml:space="preserve">, возглавивший кафедру истории, из которой в октябре 1943 г. была выделена новая кафедра – истории СССР во главе с В.П. </w:t>
      </w:r>
      <w:proofErr w:type="spellStart"/>
      <w:r w:rsidRPr="00C202B1">
        <w:rPr>
          <w:sz w:val="24"/>
          <w:szCs w:val="24"/>
        </w:rPr>
        <w:t>Тюшевым</w:t>
      </w:r>
      <w:proofErr w:type="spellEnd"/>
      <w:r w:rsidRPr="00C202B1">
        <w:rPr>
          <w:sz w:val="24"/>
          <w:szCs w:val="24"/>
        </w:rPr>
        <w:t xml:space="preserve">, в ее составе стали работать и доцент Е.М. </w:t>
      </w:r>
      <w:proofErr w:type="spellStart"/>
      <w:r w:rsidRPr="00C202B1">
        <w:rPr>
          <w:sz w:val="24"/>
          <w:szCs w:val="24"/>
        </w:rPr>
        <w:t>Залкинд</w:t>
      </w:r>
      <w:proofErr w:type="spellEnd"/>
      <w:r w:rsidRPr="00C202B1">
        <w:rPr>
          <w:sz w:val="24"/>
          <w:szCs w:val="24"/>
        </w:rPr>
        <w:t xml:space="preserve"> и преподаватель Н.Д. </w:t>
      </w:r>
      <w:proofErr w:type="spellStart"/>
      <w:r w:rsidRPr="00C202B1">
        <w:rPr>
          <w:sz w:val="24"/>
          <w:szCs w:val="24"/>
        </w:rPr>
        <w:t>Шулунов</w:t>
      </w:r>
      <w:proofErr w:type="spellEnd"/>
      <w:r w:rsidRPr="00C202B1">
        <w:rPr>
          <w:sz w:val="24"/>
          <w:szCs w:val="24"/>
        </w:rPr>
        <w:t xml:space="preserve">, в последствии известные ученые. Кафедра С.Н. </w:t>
      </w:r>
      <w:proofErr w:type="spellStart"/>
      <w:r w:rsidRPr="00C202B1">
        <w:rPr>
          <w:sz w:val="24"/>
          <w:szCs w:val="24"/>
        </w:rPr>
        <w:t>Чебаторева</w:t>
      </w:r>
      <w:proofErr w:type="spellEnd"/>
      <w:r w:rsidRPr="00C202B1">
        <w:rPr>
          <w:sz w:val="24"/>
          <w:szCs w:val="24"/>
        </w:rPr>
        <w:t xml:space="preserve"> стала называться кафедрой всеобщей истории. В середине 1950-х гг. на основании распоряжения Министерства высшего образования СССР кафедры объединили в одну кафедру истории, которую возглавил сначала доцент В.П. </w:t>
      </w:r>
      <w:proofErr w:type="spellStart"/>
      <w:r w:rsidRPr="00C202B1">
        <w:rPr>
          <w:sz w:val="24"/>
          <w:szCs w:val="24"/>
        </w:rPr>
        <w:t>Тюшев</w:t>
      </w:r>
      <w:proofErr w:type="spellEnd"/>
      <w:r w:rsidRPr="00C202B1">
        <w:rPr>
          <w:sz w:val="24"/>
          <w:szCs w:val="24"/>
        </w:rPr>
        <w:t xml:space="preserve">, позже доцент Н.Д. </w:t>
      </w:r>
      <w:proofErr w:type="spellStart"/>
      <w:r w:rsidRPr="00C202B1">
        <w:rPr>
          <w:sz w:val="24"/>
          <w:szCs w:val="24"/>
        </w:rPr>
        <w:t>Шулунов</w:t>
      </w:r>
      <w:proofErr w:type="spellEnd"/>
      <w:r w:rsidRPr="00C202B1">
        <w:rPr>
          <w:sz w:val="24"/>
          <w:szCs w:val="24"/>
        </w:rPr>
        <w:t xml:space="preserve">. Объединенной кафедра оставалась до 1971 г. момента ее реорганизации - образования двух самостоятельных кафедр – истории СССР и всеобщей истории, во главе которых стали доктора исторических наук, выпускники Ленинградского государственного университета имени Жданова профессор Ефрем Егорович </w:t>
      </w:r>
      <w:proofErr w:type="spellStart"/>
      <w:r w:rsidRPr="00C202B1">
        <w:rPr>
          <w:sz w:val="24"/>
          <w:szCs w:val="24"/>
        </w:rPr>
        <w:t>Тармаханов</w:t>
      </w:r>
      <w:proofErr w:type="spellEnd"/>
      <w:r w:rsidRPr="00C202B1">
        <w:rPr>
          <w:sz w:val="24"/>
          <w:szCs w:val="24"/>
        </w:rPr>
        <w:t xml:space="preserve"> и пр</w:t>
      </w:r>
      <w:r w:rsidR="00500153" w:rsidRPr="00C202B1">
        <w:rPr>
          <w:sz w:val="24"/>
          <w:szCs w:val="24"/>
        </w:rPr>
        <w:t xml:space="preserve">офессор Даши </w:t>
      </w:r>
      <w:proofErr w:type="spellStart"/>
      <w:r w:rsidR="00500153" w:rsidRPr="00C202B1">
        <w:rPr>
          <w:sz w:val="24"/>
          <w:szCs w:val="24"/>
        </w:rPr>
        <w:t>Батуевич</w:t>
      </w:r>
      <w:proofErr w:type="spellEnd"/>
      <w:r w:rsidR="00500153" w:rsidRPr="00C202B1">
        <w:rPr>
          <w:sz w:val="24"/>
          <w:szCs w:val="24"/>
        </w:rPr>
        <w:t xml:space="preserve"> </w:t>
      </w:r>
      <w:proofErr w:type="spellStart"/>
      <w:r w:rsidR="00500153" w:rsidRPr="00C202B1">
        <w:rPr>
          <w:sz w:val="24"/>
          <w:szCs w:val="24"/>
        </w:rPr>
        <w:t>Улымжиев</w:t>
      </w:r>
      <w:proofErr w:type="spellEnd"/>
      <w:r w:rsidR="00500153" w:rsidRPr="00C202B1">
        <w:rPr>
          <w:sz w:val="24"/>
          <w:szCs w:val="24"/>
        </w:rPr>
        <w:t xml:space="preserve">. </w:t>
      </w:r>
      <w:r w:rsidRPr="00C202B1">
        <w:rPr>
          <w:sz w:val="24"/>
          <w:szCs w:val="24"/>
        </w:rPr>
        <w:t xml:space="preserve">На кафедре истории СССР работали Н.П. Егунов, И.М. Тимофеев, И.А. </w:t>
      </w:r>
      <w:proofErr w:type="spellStart"/>
      <w:r w:rsidRPr="00C202B1">
        <w:rPr>
          <w:sz w:val="24"/>
          <w:szCs w:val="24"/>
        </w:rPr>
        <w:t>Асалханов</w:t>
      </w:r>
      <w:proofErr w:type="spellEnd"/>
      <w:r w:rsidRPr="00C202B1">
        <w:rPr>
          <w:sz w:val="24"/>
          <w:szCs w:val="24"/>
        </w:rPr>
        <w:t xml:space="preserve">, на кафедре всеобщей истории читали лекции Борис </w:t>
      </w:r>
      <w:proofErr w:type="spellStart"/>
      <w:r w:rsidRPr="00C202B1">
        <w:rPr>
          <w:sz w:val="24"/>
          <w:szCs w:val="24"/>
        </w:rPr>
        <w:t>Очирович</w:t>
      </w:r>
      <w:proofErr w:type="spellEnd"/>
      <w:r w:rsidRPr="00C202B1">
        <w:rPr>
          <w:sz w:val="24"/>
          <w:szCs w:val="24"/>
        </w:rPr>
        <w:t xml:space="preserve"> </w:t>
      </w:r>
      <w:proofErr w:type="spellStart"/>
      <w:r w:rsidRPr="00C202B1">
        <w:rPr>
          <w:sz w:val="24"/>
          <w:szCs w:val="24"/>
        </w:rPr>
        <w:t>Гатанов</w:t>
      </w:r>
      <w:proofErr w:type="spellEnd"/>
      <w:r w:rsidRPr="00C202B1">
        <w:rPr>
          <w:sz w:val="24"/>
          <w:szCs w:val="24"/>
        </w:rPr>
        <w:t xml:space="preserve"> - специалист по истории Востока, и </w:t>
      </w:r>
      <w:proofErr w:type="spellStart"/>
      <w:r w:rsidRPr="00C202B1">
        <w:rPr>
          <w:sz w:val="24"/>
          <w:szCs w:val="24"/>
        </w:rPr>
        <w:t>Ширап</w:t>
      </w:r>
      <w:proofErr w:type="spellEnd"/>
      <w:r w:rsidRPr="00C202B1">
        <w:rPr>
          <w:sz w:val="24"/>
          <w:szCs w:val="24"/>
        </w:rPr>
        <w:t xml:space="preserve"> </w:t>
      </w:r>
      <w:proofErr w:type="spellStart"/>
      <w:r w:rsidRPr="00C202B1">
        <w:rPr>
          <w:sz w:val="24"/>
          <w:szCs w:val="24"/>
        </w:rPr>
        <w:t>Бадиевич</w:t>
      </w:r>
      <w:proofErr w:type="spellEnd"/>
      <w:r w:rsidRPr="00C202B1">
        <w:rPr>
          <w:sz w:val="24"/>
          <w:szCs w:val="24"/>
        </w:rPr>
        <w:t xml:space="preserve"> </w:t>
      </w:r>
      <w:proofErr w:type="spellStart"/>
      <w:r w:rsidRPr="00C202B1">
        <w:rPr>
          <w:sz w:val="24"/>
          <w:szCs w:val="24"/>
        </w:rPr>
        <w:t>Чимитдоржиев</w:t>
      </w:r>
      <w:proofErr w:type="spellEnd"/>
      <w:r w:rsidRPr="00C202B1">
        <w:rPr>
          <w:sz w:val="24"/>
          <w:szCs w:val="24"/>
        </w:rPr>
        <w:t>, впоследствии доктор исторических наук, монголовед. Никифор Петрович Егунов был первым доктором исторических наук и профессором не только на факультете, но и в педагогическом институте. Историко-филологический (с 1955 г.) факультет постепенно рос, на нем ежегодно до 400 студентов очного и заочного обучения.</w:t>
      </w:r>
    </w:p>
    <w:p w:rsidR="00434B4B" w:rsidRPr="00C202B1" w:rsidRDefault="00500153" w:rsidP="00434B4B">
      <w:pPr>
        <w:spacing w:line="360" w:lineRule="auto"/>
        <w:jc w:val="both"/>
        <w:rPr>
          <w:sz w:val="24"/>
          <w:szCs w:val="24"/>
        </w:rPr>
      </w:pPr>
      <w:r w:rsidRPr="00C202B1">
        <w:rPr>
          <w:sz w:val="24"/>
          <w:szCs w:val="24"/>
        </w:rPr>
        <w:t xml:space="preserve">        </w:t>
      </w:r>
      <w:r w:rsidR="00434B4B" w:rsidRPr="00C202B1">
        <w:rPr>
          <w:sz w:val="24"/>
          <w:szCs w:val="24"/>
        </w:rPr>
        <w:t xml:space="preserve">Выпускники факультета оставались в качестве преподавателей, в 1960-е начала свою педагогическую деятельность на кафедре истории СССР начала Светлана Васильевна Евдокимова, в 1970-х гг. – Елена Алексеевна Высотина. Под руководством Е.Е </w:t>
      </w:r>
      <w:proofErr w:type="spellStart"/>
      <w:r w:rsidR="00434B4B" w:rsidRPr="00C202B1">
        <w:rPr>
          <w:sz w:val="24"/>
          <w:szCs w:val="24"/>
        </w:rPr>
        <w:t>Тармаханова</w:t>
      </w:r>
      <w:proofErr w:type="spellEnd"/>
      <w:r w:rsidR="00434B4B" w:rsidRPr="00C202B1">
        <w:rPr>
          <w:sz w:val="24"/>
          <w:szCs w:val="24"/>
        </w:rPr>
        <w:t xml:space="preserve"> на кафедре истории СССР работали методист Любовь Николаевна </w:t>
      </w:r>
      <w:proofErr w:type="spellStart"/>
      <w:r w:rsidR="00434B4B" w:rsidRPr="00C202B1">
        <w:rPr>
          <w:sz w:val="24"/>
          <w:szCs w:val="24"/>
        </w:rPr>
        <w:t>Раднаева</w:t>
      </w:r>
      <w:proofErr w:type="spellEnd"/>
      <w:r w:rsidR="00434B4B" w:rsidRPr="00C202B1">
        <w:rPr>
          <w:sz w:val="24"/>
          <w:szCs w:val="24"/>
        </w:rPr>
        <w:t xml:space="preserve">, доцент Владимир </w:t>
      </w:r>
      <w:proofErr w:type="spellStart"/>
      <w:r w:rsidR="00434B4B" w:rsidRPr="00C202B1">
        <w:rPr>
          <w:sz w:val="24"/>
          <w:szCs w:val="24"/>
        </w:rPr>
        <w:t>Бахрушкеевич</w:t>
      </w:r>
      <w:proofErr w:type="spellEnd"/>
      <w:r w:rsidR="00434B4B" w:rsidRPr="00C202B1">
        <w:rPr>
          <w:sz w:val="24"/>
          <w:szCs w:val="24"/>
        </w:rPr>
        <w:t xml:space="preserve"> </w:t>
      </w:r>
      <w:proofErr w:type="spellStart"/>
      <w:r w:rsidR="00434B4B" w:rsidRPr="00C202B1">
        <w:rPr>
          <w:sz w:val="24"/>
          <w:szCs w:val="24"/>
        </w:rPr>
        <w:t>Бахаев</w:t>
      </w:r>
      <w:proofErr w:type="spellEnd"/>
      <w:r w:rsidR="00434B4B" w:rsidRPr="00C202B1">
        <w:rPr>
          <w:sz w:val="24"/>
          <w:szCs w:val="24"/>
        </w:rPr>
        <w:t xml:space="preserve">, Р.Л. </w:t>
      </w:r>
      <w:proofErr w:type="spellStart"/>
      <w:r w:rsidR="00434B4B" w:rsidRPr="00C202B1">
        <w:rPr>
          <w:sz w:val="24"/>
          <w:szCs w:val="24"/>
        </w:rPr>
        <w:t>Балдаев</w:t>
      </w:r>
      <w:proofErr w:type="spellEnd"/>
      <w:r w:rsidR="00434B4B" w:rsidRPr="00C202B1">
        <w:rPr>
          <w:sz w:val="24"/>
          <w:szCs w:val="24"/>
        </w:rPr>
        <w:t xml:space="preserve">, затем начали преподавать доцент Юрий Петрович </w:t>
      </w:r>
      <w:proofErr w:type="spellStart"/>
      <w:r w:rsidR="00434B4B" w:rsidRPr="00C202B1">
        <w:rPr>
          <w:sz w:val="24"/>
          <w:szCs w:val="24"/>
        </w:rPr>
        <w:t>Шагдуров</w:t>
      </w:r>
      <w:proofErr w:type="spellEnd"/>
      <w:r w:rsidR="00434B4B" w:rsidRPr="00C202B1">
        <w:rPr>
          <w:sz w:val="24"/>
          <w:szCs w:val="24"/>
        </w:rPr>
        <w:t xml:space="preserve">, доктор исторических наук Владимир </w:t>
      </w:r>
      <w:proofErr w:type="spellStart"/>
      <w:r w:rsidR="00434B4B" w:rsidRPr="00C202B1">
        <w:rPr>
          <w:sz w:val="24"/>
          <w:szCs w:val="24"/>
        </w:rPr>
        <w:t>Цыденович</w:t>
      </w:r>
      <w:proofErr w:type="spellEnd"/>
      <w:r w:rsidR="00434B4B" w:rsidRPr="00C202B1">
        <w:rPr>
          <w:sz w:val="24"/>
          <w:szCs w:val="24"/>
        </w:rPr>
        <w:t xml:space="preserve"> </w:t>
      </w:r>
      <w:proofErr w:type="spellStart"/>
      <w:r w:rsidR="00434B4B" w:rsidRPr="00C202B1">
        <w:rPr>
          <w:sz w:val="24"/>
          <w:szCs w:val="24"/>
        </w:rPr>
        <w:t>Ганжуров</w:t>
      </w:r>
      <w:proofErr w:type="spellEnd"/>
      <w:r w:rsidR="00434B4B" w:rsidRPr="00C202B1">
        <w:rPr>
          <w:sz w:val="24"/>
          <w:szCs w:val="24"/>
        </w:rPr>
        <w:t xml:space="preserve">, доцент Татьяна Борисовна </w:t>
      </w:r>
      <w:proofErr w:type="spellStart"/>
      <w:r w:rsidR="00434B4B" w:rsidRPr="00C202B1">
        <w:rPr>
          <w:sz w:val="24"/>
          <w:szCs w:val="24"/>
        </w:rPr>
        <w:t>Григер</w:t>
      </w:r>
      <w:proofErr w:type="spellEnd"/>
      <w:r w:rsidR="00434B4B" w:rsidRPr="00C202B1">
        <w:rPr>
          <w:sz w:val="24"/>
          <w:szCs w:val="24"/>
        </w:rPr>
        <w:t xml:space="preserve">, доктор исторических наук, профессор </w:t>
      </w:r>
      <w:r w:rsidR="00434B4B" w:rsidRPr="00C202B1">
        <w:rPr>
          <w:sz w:val="24"/>
          <w:szCs w:val="24"/>
        </w:rPr>
        <w:lastRenderedPageBreak/>
        <w:t>Константин-</w:t>
      </w:r>
      <w:proofErr w:type="spellStart"/>
      <w:r w:rsidR="00434B4B" w:rsidRPr="00C202B1">
        <w:rPr>
          <w:sz w:val="24"/>
          <w:szCs w:val="24"/>
        </w:rPr>
        <w:t>Батомункич</w:t>
      </w:r>
      <w:proofErr w:type="spellEnd"/>
      <w:r w:rsidR="00434B4B" w:rsidRPr="00C202B1">
        <w:rPr>
          <w:sz w:val="24"/>
          <w:szCs w:val="24"/>
        </w:rPr>
        <w:t xml:space="preserve"> </w:t>
      </w:r>
      <w:proofErr w:type="spellStart"/>
      <w:r w:rsidR="00434B4B" w:rsidRPr="00C202B1">
        <w:rPr>
          <w:sz w:val="24"/>
          <w:szCs w:val="24"/>
        </w:rPr>
        <w:t>Митупов</w:t>
      </w:r>
      <w:proofErr w:type="spellEnd"/>
      <w:r w:rsidR="00434B4B" w:rsidRPr="00C202B1">
        <w:rPr>
          <w:sz w:val="24"/>
          <w:szCs w:val="24"/>
        </w:rPr>
        <w:t xml:space="preserve">, кандидат педагогических наук Марина Геннадьевна Цыренова, доктор исторических наук Джамиля </w:t>
      </w:r>
      <w:proofErr w:type="spellStart"/>
      <w:r w:rsidR="00434B4B" w:rsidRPr="00C202B1">
        <w:rPr>
          <w:sz w:val="24"/>
          <w:szCs w:val="24"/>
        </w:rPr>
        <w:t>Кимовна</w:t>
      </w:r>
      <w:proofErr w:type="spellEnd"/>
      <w:r w:rsidR="00434B4B" w:rsidRPr="00C202B1">
        <w:rPr>
          <w:sz w:val="24"/>
          <w:szCs w:val="24"/>
        </w:rPr>
        <w:t xml:space="preserve"> </w:t>
      </w:r>
      <w:proofErr w:type="spellStart"/>
      <w:r w:rsidR="00434B4B" w:rsidRPr="00C202B1">
        <w:rPr>
          <w:sz w:val="24"/>
          <w:szCs w:val="24"/>
        </w:rPr>
        <w:t>Чимитова</w:t>
      </w:r>
      <w:proofErr w:type="spellEnd"/>
      <w:r w:rsidR="00434B4B" w:rsidRPr="00C202B1">
        <w:rPr>
          <w:sz w:val="24"/>
          <w:szCs w:val="24"/>
        </w:rPr>
        <w:t xml:space="preserve">, доктор исторических наук Анна Максимовна Плеханова, доцент Алексей Николаевич Балакирев, доктор исторических наук Светлана Владимировна Васильева, доктор исторических наук Татьяна Вадимовна </w:t>
      </w:r>
      <w:proofErr w:type="spellStart"/>
      <w:r w:rsidR="00434B4B" w:rsidRPr="00C202B1">
        <w:rPr>
          <w:sz w:val="24"/>
          <w:szCs w:val="24"/>
        </w:rPr>
        <w:t>Паликова</w:t>
      </w:r>
      <w:proofErr w:type="spellEnd"/>
      <w:r w:rsidR="00434B4B" w:rsidRPr="00C202B1">
        <w:rPr>
          <w:sz w:val="24"/>
          <w:szCs w:val="24"/>
        </w:rPr>
        <w:t xml:space="preserve">, доктор исторических наук Елизавета Николаевна </w:t>
      </w:r>
      <w:proofErr w:type="spellStart"/>
      <w:r w:rsidR="00434B4B" w:rsidRPr="00C202B1">
        <w:rPr>
          <w:sz w:val="24"/>
          <w:szCs w:val="24"/>
        </w:rPr>
        <w:t>Палхаева</w:t>
      </w:r>
      <w:proofErr w:type="spellEnd"/>
      <w:r w:rsidR="00434B4B" w:rsidRPr="00C202B1">
        <w:rPr>
          <w:sz w:val="24"/>
          <w:szCs w:val="24"/>
        </w:rPr>
        <w:t xml:space="preserve">, старший преподаватель </w:t>
      </w:r>
      <w:proofErr w:type="spellStart"/>
      <w:r w:rsidR="00434B4B" w:rsidRPr="00C202B1">
        <w:rPr>
          <w:sz w:val="24"/>
          <w:szCs w:val="24"/>
        </w:rPr>
        <w:t>Олзоева</w:t>
      </w:r>
      <w:proofErr w:type="spellEnd"/>
      <w:r w:rsidR="00434B4B" w:rsidRPr="00C202B1">
        <w:rPr>
          <w:sz w:val="24"/>
          <w:szCs w:val="24"/>
        </w:rPr>
        <w:t xml:space="preserve"> Наталья Владимировна.</w:t>
      </w:r>
    </w:p>
    <w:p w:rsidR="00434B4B" w:rsidRPr="00C202B1" w:rsidRDefault="00500153" w:rsidP="00434B4B">
      <w:pPr>
        <w:spacing w:line="360" w:lineRule="auto"/>
        <w:jc w:val="both"/>
        <w:rPr>
          <w:sz w:val="24"/>
          <w:szCs w:val="24"/>
        </w:rPr>
      </w:pPr>
      <w:r w:rsidRPr="00C202B1">
        <w:rPr>
          <w:sz w:val="24"/>
          <w:szCs w:val="24"/>
        </w:rPr>
        <w:t xml:space="preserve">         </w:t>
      </w:r>
      <w:r w:rsidR="00434B4B" w:rsidRPr="00C202B1">
        <w:rPr>
          <w:sz w:val="24"/>
          <w:szCs w:val="24"/>
        </w:rPr>
        <w:t xml:space="preserve">В разные годы кафедру истории СССР – истории Отечества возглавляли д. ист. н., доцент В.Ц. </w:t>
      </w:r>
      <w:proofErr w:type="spellStart"/>
      <w:r w:rsidR="00434B4B" w:rsidRPr="00C202B1">
        <w:rPr>
          <w:sz w:val="24"/>
          <w:szCs w:val="24"/>
        </w:rPr>
        <w:t>Ганжуров</w:t>
      </w:r>
      <w:proofErr w:type="spellEnd"/>
      <w:r w:rsidR="00434B4B" w:rsidRPr="00C202B1">
        <w:rPr>
          <w:sz w:val="24"/>
          <w:szCs w:val="24"/>
        </w:rPr>
        <w:t xml:space="preserve">, д. ист. н., профессор К.Б-М. </w:t>
      </w:r>
      <w:proofErr w:type="spellStart"/>
      <w:r w:rsidR="00434B4B" w:rsidRPr="00C202B1">
        <w:rPr>
          <w:sz w:val="24"/>
          <w:szCs w:val="24"/>
        </w:rPr>
        <w:t>Митупов</w:t>
      </w:r>
      <w:proofErr w:type="spellEnd"/>
      <w:r w:rsidR="00434B4B" w:rsidRPr="00C202B1">
        <w:rPr>
          <w:sz w:val="24"/>
          <w:szCs w:val="24"/>
        </w:rPr>
        <w:t xml:space="preserve">, </w:t>
      </w:r>
      <w:proofErr w:type="spellStart"/>
      <w:r w:rsidR="00434B4B" w:rsidRPr="00C202B1">
        <w:rPr>
          <w:sz w:val="24"/>
          <w:szCs w:val="24"/>
        </w:rPr>
        <w:t>к.ист.н</w:t>
      </w:r>
      <w:proofErr w:type="spellEnd"/>
      <w:r w:rsidR="00434B4B" w:rsidRPr="00C202B1">
        <w:rPr>
          <w:sz w:val="24"/>
          <w:szCs w:val="24"/>
        </w:rPr>
        <w:t xml:space="preserve">., доцент Ю.П. </w:t>
      </w:r>
      <w:proofErr w:type="spellStart"/>
      <w:r w:rsidR="00434B4B" w:rsidRPr="00C202B1">
        <w:rPr>
          <w:sz w:val="24"/>
          <w:szCs w:val="24"/>
        </w:rPr>
        <w:t>Шагдуров</w:t>
      </w:r>
      <w:proofErr w:type="spellEnd"/>
      <w:r w:rsidR="00434B4B" w:rsidRPr="00C202B1">
        <w:rPr>
          <w:sz w:val="24"/>
          <w:szCs w:val="24"/>
        </w:rPr>
        <w:t xml:space="preserve">, д. ист. н., доцент Д.К. </w:t>
      </w:r>
      <w:proofErr w:type="spellStart"/>
      <w:r w:rsidR="00434B4B" w:rsidRPr="00C202B1">
        <w:rPr>
          <w:sz w:val="24"/>
          <w:szCs w:val="24"/>
        </w:rPr>
        <w:t>Чимитова</w:t>
      </w:r>
      <w:proofErr w:type="spellEnd"/>
      <w:r w:rsidR="00434B4B" w:rsidRPr="00C202B1">
        <w:rPr>
          <w:sz w:val="24"/>
          <w:szCs w:val="24"/>
        </w:rPr>
        <w:t xml:space="preserve">, д. ист. н., доцент Е.Н. </w:t>
      </w:r>
      <w:proofErr w:type="spellStart"/>
      <w:r w:rsidR="00434B4B" w:rsidRPr="00C202B1">
        <w:rPr>
          <w:sz w:val="24"/>
          <w:szCs w:val="24"/>
        </w:rPr>
        <w:t>Палхаева</w:t>
      </w:r>
      <w:proofErr w:type="spellEnd"/>
      <w:r w:rsidR="00434B4B" w:rsidRPr="00C202B1">
        <w:rPr>
          <w:sz w:val="24"/>
          <w:szCs w:val="24"/>
        </w:rPr>
        <w:t xml:space="preserve"> (</w:t>
      </w:r>
      <w:proofErr w:type="spellStart"/>
      <w:r w:rsidR="00434B4B" w:rsidRPr="00C202B1">
        <w:rPr>
          <w:sz w:val="24"/>
          <w:szCs w:val="24"/>
        </w:rPr>
        <w:t>Хантакова</w:t>
      </w:r>
      <w:proofErr w:type="spellEnd"/>
      <w:r w:rsidR="00434B4B" w:rsidRPr="00C202B1">
        <w:rPr>
          <w:sz w:val="24"/>
          <w:szCs w:val="24"/>
        </w:rPr>
        <w:t>).</w:t>
      </w:r>
    </w:p>
    <w:p w:rsidR="00434B4B" w:rsidRPr="00C202B1" w:rsidRDefault="00434B4B" w:rsidP="00434B4B">
      <w:pPr>
        <w:spacing w:line="360" w:lineRule="auto"/>
        <w:jc w:val="both"/>
        <w:rPr>
          <w:sz w:val="24"/>
          <w:szCs w:val="24"/>
        </w:rPr>
      </w:pPr>
      <w:r w:rsidRPr="00C202B1">
        <w:rPr>
          <w:sz w:val="24"/>
          <w:szCs w:val="24"/>
        </w:rPr>
        <w:t xml:space="preserve">На кафедре всеобщей истории под руководством профессора Д.Б. </w:t>
      </w:r>
      <w:proofErr w:type="spellStart"/>
      <w:r w:rsidRPr="00C202B1">
        <w:rPr>
          <w:sz w:val="24"/>
          <w:szCs w:val="24"/>
        </w:rPr>
        <w:t>Улымжиева</w:t>
      </w:r>
      <w:proofErr w:type="spellEnd"/>
      <w:r w:rsidRPr="00C202B1">
        <w:rPr>
          <w:sz w:val="24"/>
          <w:szCs w:val="24"/>
        </w:rPr>
        <w:t xml:space="preserve"> (27 лет возглавлял кафедру) сложился высококвалифицированный коллектив:</w:t>
      </w:r>
      <w:r w:rsidRPr="00C202B1">
        <w:rPr>
          <w:sz w:val="24"/>
          <w:szCs w:val="24"/>
        </w:rPr>
        <w:br/>
        <w:t xml:space="preserve">в 1974 г. начал работу специалист по истории Монголии, кандидат исторических наук, доцент Дмитрий </w:t>
      </w:r>
      <w:proofErr w:type="spellStart"/>
      <w:r w:rsidRPr="00C202B1">
        <w:rPr>
          <w:sz w:val="24"/>
          <w:szCs w:val="24"/>
        </w:rPr>
        <w:t>Доржиевич</w:t>
      </w:r>
      <w:proofErr w:type="spellEnd"/>
      <w:r w:rsidRPr="00C202B1">
        <w:rPr>
          <w:sz w:val="24"/>
          <w:szCs w:val="24"/>
        </w:rPr>
        <w:t xml:space="preserve"> </w:t>
      </w:r>
      <w:proofErr w:type="spellStart"/>
      <w:r w:rsidRPr="00C202B1">
        <w:rPr>
          <w:sz w:val="24"/>
          <w:szCs w:val="24"/>
        </w:rPr>
        <w:t>Хуташкеев</w:t>
      </w:r>
      <w:proofErr w:type="spellEnd"/>
      <w:r w:rsidRPr="00C202B1">
        <w:rPr>
          <w:sz w:val="24"/>
          <w:szCs w:val="24"/>
        </w:rPr>
        <w:t xml:space="preserve">, доктор исторических наук, профессор Николай Вячеславович Абаев (в 1990-е гг.), доктор исторических наук, профессор Владимир </w:t>
      </w:r>
      <w:proofErr w:type="spellStart"/>
      <w:r w:rsidRPr="00C202B1">
        <w:rPr>
          <w:sz w:val="24"/>
          <w:szCs w:val="24"/>
        </w:rPr>
        <w:t>Доржиевия</w:t>
      </w:r>
      <w:proofErr w:type="spellEnd"/>
      <w:r w:rsidRPr="00C202B1">
        <w:rPr>
          <w:sz w:val="24"/>
          <w:szCs w:val="24"/>
        </w:rPr>
        <w:t xml:space="preserve"> </w:t>
      </w:r>
      <w:proofErr w:type="spellStart"/>
      <w:r w:rsidRPr="00C202B1">
        <w:rPr>
          <w:sz w:val="24"/>
          <w:szCs w:val="24"/>
        </w:rPr>
        <w:t>Дугаров</w:t>
      </w:r>
      <w:proofErr w:type="spellEnd"/>
      <w:r w:rsidRPr="00C202B1">
        <w:rPr>
          <w:sz w:val="24"/>
          <w:szCs w:val="24"/>
        </w:rPr>
        <w:t xml:space="preserve"> (с 1988 г.), доцент В.В. Беликов, доцент Анатолий Владимирович Голых, доктор исторических наук Дмитрий Игнатьевич </w:t>
      </w:r>
      <w:proofErr w:type="spellStart"/>
      <w:r w:rsidRPr="00C202B1">
        <w:rPr>
          <w:sz w:val="24"/>
          <w:szCs w:val="24"/>
        </w:rPr>
        <w:t>Бураев</w:t>
      </w:r>
      <w:proofErr w:type="spellEnd"/>
      <w:r w:rsidRPr="00C202B1">
        <w:rPr>
          <w:sz w:val="24"/>
          <w:szCs w:val="24"/>
        </w:rPr>
        <w:t xml:space="preserve">, доцент Виктор </w:t>
      </w:r>
      <w:proofErr w:type="spellStart"/>
      <w:r w:rsidRPr="00C202B1">
        <w:rPr>
          <w:sz w:val="24"/>
          <w:szCs w:val="24"/>
        </w:rPr>
        <w:t>Сафронович</w:t>
      </w:r>
      <w:proofErr w:type="spellEnd"/>
      <w:r w:rsidRPr="00C202B1">
        <w:rPr>
          <w:sz w:val="24"/>
          <w:szCs w:val="24"/>
        </w:rPr>
        <w:t xml:space="preserve"> </w:t>
      </w:r>
      <w:proofErr w:type="spellStart"/>
      <w:r w:rsidRPr="00C202B1">
        <w:rPr>
          <w:sz w:val="24"/>
          <w:szCs w:val="24"/>
        </w:rPr>
        <w:t>Ханхараев</w:t>
      </w:r>
      <w:proofErr w:type="spellEnd"/>
      <w:r w:rsidRPr="00C202B1">
        <w:rPr>
          <w:sz w:val="24"/>
          <w:szCs w:val="24"/>
        </w:rPr>
        <w:t xml:space="preserve">, доцент Андрей Захарович Бадмаев, доктор исторических наук </w:t>
      </w:r>
      <w:proofErr w:type="spellStart"/>
      <w:r w:rsidRPr="00C202B1">
        <w:rPr>
          <w:sz w:val="24"/>
          <w:szCs w:val="24"/>
        </w:rPr>
        <w:t>Доржа</w:t>
      </w:r>
      <w:proofErr w:type="spellEnd"/>
      <w:r w:rsidRPr="00C202B1">
        <w:rPr>
          <w:sz w:val="24"/>
          <w:szCs w:val="24"/>
        </w:rPr>
        <w:t xml:space="preserve"> Михайлович </w:t>
      </w:r>
      <w:proofErr w:type="spellStart"/>
      <w:r w:rsidRPr="00C202B1">
        <w:rPr>
          <w:sz w:val="24"/>
          <w:szCs w:val="24"/>
        </w:rPr>
        <w:t>Маншеев</w:t>
      </w:r>
      <w:proofErr w:type="spellEnd"/>
      <w:r w:rsidRPr="00C202B1">
        <w:rPr>
          <w:sz w:val="24"/>
          <w:szCs w:val="24"/>
        </w:rPr>
        <w:t xml:space="preserve">, доктор исторических наук Александр </w:t>
      </w:r>
      <w:proofErr w:type="spellStart"/>
      <w:r w:rsidRPr="00C202B1">
        <w:rPr>
          <w:sz w:val="24"/>
          <w:szCs w:val="24"/>
        </w:rPr>
        <w:t>Дондопович</w:t>
      </w:r>
      <w:proofErr w:type="spellEnd"/>
      <w:r w:rsidRPr="00C202B1">
        <w:rPr>
          <w:sz w:val="24"/>
          <w:szCs w:val="24"/>
        </w:rPr>
        <w:t xml:space="preserve"> </w:t>
      </w:r>
      <w:proofErr w:type="spellStart"/>
      <w:r w:rsidRPr="00C202B1">
        <w:rPr>
          <w:sz w:val="24"/>
          <w:szCs w:val="24"/>
        </w:rPr>
        <w:t>Цыбиктаров</w:t>
      </w:r>
      <w:proofErr w:type="spellEnd"/>
      <w:r w:rsidRPr="00C202B1">
        <w:rPr>
          <w:sz w:val="24"/>
          <w:szCs w:val="24"/>
        </w:rPr>
        <w:t xml:space="preserve">, доцент </w:t>
      </w:r>
      <w:proofErr w:type="spellStart"/>
      <w:r w:rsidRPr="00C202B1">
        <w:rPr>
          <w:sz w:val="24"/>
          <w:szCs w:val="24"/>
        </w:rPr>
        <w:t>Алдар</w:t>
      </w:r>
      <w:proofErr w:type="spellEnd"/>
      <w:r w:rsidRPr="00C202B1">
        <w:rPr>
          <w:sz w:val="24"/>
          <w:szCs w:val="24"/>
        </w:rPr>
        <w:t xml:space="preserve"> Валерьевич </w:t>
      </w:r>
      <w:proofErr w:type="spellStart"/>
      <w:r w:rsidRPr="00C202B1">
        <w:rPr>
          <w:sz w:val="24"/>
          <w:szCs w:val="24"/>
        </w:rPr>
        <w:t>Дамдинов</w:t>
      </w:r>
      <w:proofErr w:type="spellEnd"/>
      <w:r w:rsidRPr="00C202B1">
        <w:rPr>
          <w:sz w:val="24"/>
          <w:szCs w:val="24"/>
        </w:rPr>
        <w:t xml:space="preserve">, доцент Оксана Николаевна Полянская, доцент Ирина </w:t>
      </w:r>
      <w:proofErr w:type="spellStart"/>
      <w:r w:rsidRPr="00C202B1">
        <w:rPr>
          <w:sz w:val="24"/>
          <w:szCs w:val="24"/>
        </w:rPr>
        <w:t>Гармаевна</w:t>
      </w:r>
      <w:proofErr w:type="spellEnd"/>
      <w:r w:rsidRPr="00C202B1">
        <w:rPr>
          <w:sz w:val="24"/>
          <w:szCs w:val="24"/>
        </w:rPr>
        <w:t xml:space="preserve"> </w:t>
      </w:r>
      <w:proofErr w:type="spellStart"/>
      <w:r w:rsidRPr="00C202B1">
        <w:rPr>
          <w:sz w:val="24"/>
          <w:szCs w:val="24"/>
        </w:rPr>
        <w:t>Аюшиева</w:t>
      </w:r>
      <w:proofErr w:type="spellEnd"/>
      <w:r w:rsidRPr="00C202B1">
        <w:rPr>
          <w:sz w:val="24"/>
          <w:szCs w:val="24"/>
        </w:rPr>
        <w:t xml:space="preserve">. В разное время на кафедре работали в должности старшего преподавателя </w:t>
      </w:r>
      <w:proofErr w:type="spellStart"/>
      <w:r w:rsidRPr="00C202B1">
        <w:rPr>
          <w:sz w:val="24"/>
          <w:szCs w:val="24"/>
        </w:rPr>
        <w:t>А.Э.Аюшеев</w:t>
      </w:r>
      <w:proofErr w:type="spellEnd"/>
      <w:r w:rsidRPr="00C202B1">
        <w:rPr>
          <w:sz w:val="24"/>
          <w:szCs w:val="24"/>
        </w:rPr>
        <w:t xml:space="preserve">, В.Д. </w:t>
      </w:r>
      <w:proofErr w:type="spellStart"/>
      <w:r w:rsidRPr="00C202B1">
        <w:rPr>
          <w:sz w:val="24"/>
          <w:szCs w:val="24"/>
        </w:rPr>
        <w:t>Бальчинов</w:t>
      </w:r>
      <w:proofErr w:type="spellEnd"/>
      <w:r w:rsidRPr="00C202B1">
        <w:rPr>
          <w:sz w:val="24"/>
          <w:szCs w:val="24"/>
        </w:rPr>
        <w:t xml:space="preserve">, Н.Б. </w:t>
      </w:r>
      <w:proofErr w:type="spellStart"/>
      <w:r w:rsidRPr="00C202B1">
        <w:rPr>
          <w:sz w:val="24"/>
          <w:szCs w:val="24"/>
        </w:rPr>
        <w:t>Лубсанов</w:t>
      </w:r>
      <w:proofErr w:type="spellEnd"/>
      <w:r w:rsidRPr="00C202B1">
        <w:rPr>
          <w:sz w:val="24"/>
          <w:szCs w:val="24"/>
        </w:rPr>
        <w:t>, Ю.И. Рубцов.</w:t>
      </w:r>
    </w:p>
    <w:p w:rsidR="00434B4B" w:rsidRPr="00C202B1" w:rsidRDefault="00500153" w:rsidP="00434B4B">
      <w:pPr>
        <w:spacing w:line="360" w:lineRule="auto"/>
        <w:jc w:val="both"/>
        <w:rPr>
          <w:sz w:val="24"/>
          <w:szCs w:val="24"/>
        </w:rPr>
      </w:pPr>
      <w:r w:rsidRPr="00C202B1">
        <w:rPr>
          <w:sz w:val="24"/>
          <w:szCs w:val="24"/>
        </w:rPr>
        <w:t xml:space="preserve">            </w:t>
      </w:r>
      <w:r w:rsidR="00434B4B" w:rsidRPr="00C202B1">
        <w:rPr>
          <w:sz w:val="24"/>
          <w:szCs w:val="24"/>
        </w:rPr>
        <w:t xml:space="preserve">В конце 1990-х гг. кафедру всеобщей истории возглавил профессор Н.В. Абаев, затем </w:t>
      </w:r>
      <w:proofErr w:type="spellStart"/>
      <w:r w:rsidR="00434B4B" w:rsidRPr="00C202B1">
        <w:rPr>
          <w:sz w:val="24"/>
          <w:szCs w:val="24"/>
        </w:rPr>
        <w:t>к.ист.н</w:t>
      </w:r>
      <w:proofErr w:type="spellEnd"/>
      <w:r w:rsidR="00434B4B" w:rsidRPr="00C202B1">
        <w:rPr>
          <w:sz w:val="24"/>
          <w:szCs w:val="24"/>
        </w:rPr>
        <w:t xml:space="preserve">., А.В. </w:t>
      </w:r>
      <w:proofErr w:type="spellStart"/>
      <w:r w:rsidR="00434B4B" w:rsidRPr="00C202B1">
        <w:rPr>
          <w:sz w:val="24"/>
          <w:szCs w:val="24"/>
        </w:rPr>
        <w:t>Дамдинов</w:t>
      </w:r>
      <w:proofErr w:type="spellEnd"/>
      <w:r w:rsidR="00434B4B" w:rsidRPr="00C202B1">
        <w:rPr>
          <w:sz w:val="24"/>
          <w:szCs w:val="24"/>
        </w:rPr>
        <w:t xml:space="preserve">, </w:t>
      </w:r>
      <w:proofErr w:type="spellStart"/>
      <w:r w:rsidR="00434B4B" w:rsidRPr="00C202B1">
        <w:rPr>
          <w:sz w:val="24"/>
          <w:szCs w:val="24"/>
        </w:rPr>
        <w:t>д.ист.н</w:t>
      </w:r>
      <w:proofErr w:type="spellEnd"/>
      <w:r w:rsidR="00434B4B" w:rsidRPr="00C202B1">
        <w:rPr>
          <w:sz w:val="24"/>
          <w:szCs w:val="24"/>
        </w:rPr>
        <w:t xml:space="preserve">., доцент </w:t>
      </w:r>
      <w:proofErr w:type="spellStart"/>
      <w:r w:rsidR="00434B4B" w:rsidRPr="00C202B1">
        <w:rPr>
          <w:sz w:val="24"/>
          <w:szCs w:val="24"/>
        </w:rPr>
        <w:t>Д.И.Бураев</w:t>
      </w:r>
      <w:proofErr w:type="spellEnd"/>
      <w:r w:rsidR="00434B4B" w:rsidRPr="00C202B1">
        <w:rPr>
          <w:sz w:val="24"/>
          <w:szCs w:val="24"/>
        </w:rPr>
        <w:t xml:space="preserve">, </w:t>
      </w:r>
      <w:proofErr w:type="spellStart"/>
      <w:r w:rsidR="00434B4B" w:rsidRPr="00C202B1">
        <w:rPr>
          <w:sz w:val="24"/>
          <w:szCs w:val="24"/>
        </w:rPr>
        <w:t>к.ист.н</w:t>
      </w:r>
      <w:proofErr w:type="spellEnd"/>
      <w:r w:rsidR="00434B4B" w:rsidRPr="00C202B1">
        <w:rPr>
          <w:sz w:val="24"/>
          <w:szCs w:val="24"/>
        </w:rPr>
        <w:t xml:space="preserve">., доцент А.В. Голых. В 2003-2011 гг. кафедрой руководил </w:t>
      </w:r>
      <w:proofErr w:type="spellStart"/>
      <w:r w:rsidR="00434B4B" w:rsidRPr="00C202B1">
        <w:rPr>
          <w:sz w:val="24"/>
          <w:szCs w:val="24"/>
        </w:rPr>
        <w:t>д.ист.н</w:t>
      </w:r>
      <w:proofErr w:type="spellEnd"/>
      <w:r w:rsidR="00434B4B" w:rsidRPr="00C202B1">
        <w:rPr>
          <w:sz w:val="24"/>
          <w:szCs w:val="24"/>
        </w:rPr>
        <w:t xml:space="preserve">., профессор А.Д. </w:t>
      </w:r>
      <w:proofErr w:type="spellStart"/>
      <w:r w:rsidR="00434B4B" w:rsidRPr="00C202B1">
        <w:rPr>
          <w:sz w:val="24"/>
          <w:szCs w:val="24"/>
        </w:rPr>
        <w:t>Цыбиктаров</w:t>
      </w:r>
      <w:proofErr w:type="spellEnd"/>
      <w:r w:rsidR="00434B4B" w:rsidRPr="00C202B1">
        <w:rPr>
          <w:sz w:val="24"/>
          <w:szCs w:val="24"/>
        </w:rPr>
        <w:t xml:space="preserve">, с 2011 по 2013 гг. – </w:t>
      </w:r>
      <w:proofErr w:type="spellStart"/>
      <w:r w:rsidR="00434B4B" w:rsidRPr="00C202B1">
        <w:rPr>
          <w:sz w:val="24"/>
          <w:szCs w:val="24"/>
        </w:rPr>
        <w:t>к.ист.н</w:t>
      </w:r>
      <w:proofErr w:type="spellEnd"/>
      <w:r w:rsidR="00434B4B" w:rsidRPr="00C202B1">
        <w:rPr>
          <w:sz w:val="24"/>
          <w:szCs w:val="24"/>
        </w:rPr>
        <w:t>., доцент А.З. Бадмаев.</w:t>
      </w:r>
    </w:p>
    <w:p w:rsidR="00500153" w:rsidRPr="00C202B1" w:rsidRDefault="00434B4B" w:rsidP="00434B4B">
      <w:pPr>
        <w:spacing w:line="360" w:lineRule="auto"/>
        <w:jc w:val="both"/>
        <w:rPr>
          <w:sz w:val="24"/>
          <w:szCs w:val="24"/>
        </w:rPr>
      </w:pPr>
      <w:r w:rsidRPr="00C202B1">
        <w:rPr>
          <w:sz w:val="24"/>
          <w:szCs w:val="24"/>
        </w:rPr>
        <w:t xml:space="preserve">В 2014 г. была образована кафедра всеобщей и отечественной истории, заведующим была назначена </w:t>
      </w:r>
      <w:proofErr w:type="spellStart"/>
      <w:r w:rsidRPr="00C202B1">
        <w:rPr>
          <w:sz w:val="24"/>
          <w:szCs w:val="24"/>
        </w:rPr>
        <w:t>д.ист.н</w:t>
      </w:r>
      <w:proofErr w:type="spellEnd"/>
      <w:r w:rsidRPr="00C202B1">
        <w:rPr>
          <w:sz w:val="24"/>
          <w:szCs w:val="24"/>
        </w:rPr>
        <w:t xml:space="preserve">., доцент Е.Н. </w:t>
      </w:r>
      <w:proofErr w:type="spellStart"/>
      <w:r w:rsidRPr="00C202B1">
        <w:rPr>
          <w:sz w:val="24"/>
          <w:szCs w:val="24"/>
        </w:rPr>
        <w:t>Палхаева</w:t>
      </w:r>
      <w:proofErr w:type="spellEnd"/>
      <w:r w:rsidRPr="00C202B1">
        <w:rPr>
          <w:sz w:val="24"/>
          <w:szCs w:val="24"/>
        </w:rPr>
        <w:t xml:space="preserve">, исполняла обязанности до 2017 г. С 2017 г. по 2022 г. являлась </w:t>
      </w:r>
      <w:proofErr w:type="spellStart"/>
      <w:r w:rsidRPr="00C202B1">
        <w:rPr>
          <w:sz w:val="24"/>
          <w:szCs w:val="24"/>
        </w:rPr>
        <w:t>к.ист.н</w:t>
      </w:r>
      <w:proofErr w:type="spellEnd"/>
      <w:r w:rsidRPr="00C202B1">
        <w:rPr>
          <w:sz w:val="24"/>
          <w:szCs w:val="24"/>
        </w:rPr>
        <w:t>., доцент О.Н. Полянская. А с 2022 года заведующей кафедрой</w:t>
      </w:r>
      <w:r w:rsidR="00E1565F" w:rsidRPr="00C202B1">
        <w:rPr>
          <w:sz w:val="24"/>
          <w:szCs w:val="24"/>
        </w:rPr>
        <w:t xml:space="preserve"> была</w:t>
      </w:r>
      <w:r w:rsidRPr="00C202B1">
        <w:rPr>
          <w:sz w:val="24"/>
          <w:szCs w:val="24"/>
        </w:rPr>
        <w:t xml:space="preserve"> назначена </w:t>
      </w:r>
      <w:proofErr w:type="spellStart"/>
      <w:r w:rsidRPr="00C202B1">
        <w:rPr>
          <w:sz w:val="24"/>
          <w:szCs w:val="24"/>
        </w:rPr>
        <w:t>д.ист.н</w:t>
      </w:r>
      <w:proofErr w:type="spellEnd"/>
      <w:r w:rsidRPr="00C202B1">
        <w:rPr>
          <w:sz w:val="24"/>
          <w:szCs w:val="24"/>
        </w:rPr>
        <w:t xml:space="preserve">. Д.К. </w:t>
      </w:r>
      <w:proofErr w:type="spellStart"/>
      <w:r w:rsidRPr="00C202B1">
        <w:rPr>
          <w:sz w:val="24"/>
          <w:szCs w:val="24"/>
        </w:rPr>
        <w:t>Чимитова</w:t>
      </w:r>
      <w:proofErr w:type="spellEnd"/>
      <w:r w:rsidR="00500153" w:rsidRPr="00C202B1">
        <w:rPr>
          <w:sz w:val="24"/>
          <w:szCs w:val="24"/>
        </w:rPr>
        <w:t>.</w:t>
      </w:r>
    </w:p>
    <w:p w:rsidR="00434B4B" w:rsidRPr="00C202B1" w:rsidRDefault="00500153" w:rsidP="00434B4B">
      <w:pPr>
        <w:spacing w:line="360" w:lineRule="auto"/>
        <w:jc w:val="both"/>
        <w:rPr>
          <w:sz w:val="24"/>
          <w:szCs w:val="24"/>
        </w:rPr>
      </w:pPr>
      <w:r w:rsidRPr="00C202B1">
        <w:rPr>
          <w:sz w:val="24"/>
          <w:szCs w:val="24"/>
        </w:rPr>
        <w:t xml:space="preserve">           </w:t>
      </w:r>
      <w:r w:rsidR="00434B4B" w:rsidRPr="00C202B1">
        <w:rPr>
          <w:sz w:val="24"/>
          <w:szCs w:val="24"/>
        </w:rPr>
        <w:t>Основными направлениями научно-исследовательской деятельности коллектива кафедры являются: история политических репрессий на территории Байкальского региона (в 1930-е годы); социальное, экономическое, политическое и культурное развитие народов Байкальского региона (к. XIX — XXI вв.); Центральная Азия в э</w:t>
      </w:r>
      <w:r w:rsidR="00AD22CD" w:rsidRPr="00C202B1">
        <w:rPr>
          <w:sz w:val="24"/>
          <w:szCs w:val="24"/>
        </w:rPr>
        <w:t xml:space="preserve">поху </w:t>
      </w:r>
      <w:r w:rsidR="00434B4B" w:rsidRPr="00C202B1">
        <w:rPr>
          <w:sz w:val="24"/>
          <w:szCs w:val="24"/>
        </w:rPr>
        <w:t xml:space="preserve">средневековья; роль проектно-исследовательской деятельности в формировании межэтнической толерантности в поликультурной образовательной среде; государственные институты управления Российской империи в освоении Забайкальского </w:t>
      </w:r>
      <w:proofErr w:type="spellStart"/>
      <w:r w:rsidR="00434B4B" w:rsidRPr="00C202B1">
        <w:rPr>
          <w:sz w:val="24"/>
          <w:szCs w:val="24"/>
        </w:rPr>
        <w:t>трансграничья</w:t>
      </w:r>
      <w:proofErr w:type="spellEnd"/>
      <w:r w:rsidR="00434B4B" w:rsidRPr="00C202B1">
        <w:rPr>
          <w:sz w:val="24"/>
          <w:szCs w:val="24"/>
        </w:rPr>
        <w:t xml:space="preserve"> (вторая половина XVIII — начало XX вв.); изучение истории, культуры Монголии; а также история монголоведения в России и за рубежом, в рамках этого направления связи кафедры осуществляются с научными центрами России, Монголии.</w:t>
      </w:r>
    </w:p>
    <w:p w:rsidR="00ED3E41" w:rsidRPr="00C202B1" w:rsidRDefault="00ED3E41" w:rsidP="00434B4B">
      <w:pPr>
        <w:jc w:val="both"/>
        <w:rPr>
          <w:sz w:val="24"/>
          <w:szCs w:val="24"/>
        </w:rPr>
      </w:pPr>
    </w:p>
    <w:p w:rsidR="00ED3E41" w:rsidRPr="00C202B1" w:rsidRDefault="00ED3E41" w:rsidP="00434B4B">
      <w:pPr>
        <w:ind w:firstLine="851"/>
        <w:jc w:val="both"/>
        <w:rPr>
          <w:b/>
          <w:sz w:val="24"/>
          <w:szCs w:val="24"/>
        </w:rPr>
      </w:pPr>
      <w:r w:rsidRPr="00C202B1">
        <w:rPr>
          <w:b/>
          <w:sz w:val="24"/>
          <w:szCs w:val="24"/>
        </w:rPr>
        <w:t>Профессорско-преподавательский состав на 2022 год:</w:t>
      </w:r>
    </w:p>
    <w:p w:rsidR="00ED3E41" w:rsidRPr="00C202B1" w:rsidRDefault="00ED3E41" w:rsidP="00434B4B">
      <w:pPr>
        <w:ind w:firstLine="851"/>
        <w:jc w:val="both"/>
        <w:rPr>
          <w:b/>
          <w:sz w:val="24"/>
          <w:szCs w:val="24"/>
        </w:rPr>
      </w:pPr>
    </w:p>
    <w:p w:rsidR="00CF499B" w:rsidRPr="00C202B1" w:rsidRDefault="00CF499B" w:rsidP="00CF499B">
      <w:pPr>
        <w:pStyle w:val="a7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proofErr w:type="spellStart"/>
      <w:r w:rsidRPr="00C202B1">
        <w:rPr>
          <w:sz w:val="24"/>
          <w:szCs w:val="24"/>
        </w:rPr>
        <w:lastRenderedPageBreak/>
        <w:t>Чимитова</w:t>
      </w:r>
      <w:proofErr w:type="spellEnd"/>
      <w:r w:rsidRPr="00C202B1">
        <w:rPr>
          <w:sz w:val="24"/>
          <w:szCs w:val="24"/>
        </w:rPr>
        <w:t xml:space="preserve"> Джамиля </w:t>
      </w:r>
      <w:proofErr w:type="spellStart"/>
      <w:r w:rsidRPr="00C202B1">
        <w:rPr>
          <w:sz w:val="24"/>
          <w:szCs w:val="24"/>
        </w:rPr>
        <w:t>Кимовна</w:t>
      </w:r>
      <w:proofErr w:type="spellEnd"/>
      <w:r w:rsidRPr="00C202B1">
        <w:rPr>
          <w:sz w:val="24"/>
          <w:szCs w:val="24"/>
        </w:rPr>
        <w:t>, д.и.н., доцент, заведующая кафедрой Всеобщей и Отечественной истории</w:t>
      </w:r>
    </w:p>
    <w:p w:rsidR="00CF499B" w:rsidRPr="00C202B1" w:rsidRDefault="00CF499B" w:rsidP="00CF499B">
      <w:pPr>
        <w:pStyle w:val="a7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 w:rsidRPr="00C202B1">
        <w:rPr>
          <w:sz w:val="24"/>
          <w:szCs w:val="24"/>
        </w:rPr>
        <w:t xml:space="preserve">Бадмаев Андрей Захарович, </w:t>
      </w:r>
      <w:proofErr w:type="spellStart"/>
      <w:r w:rsidRPr="00C202B1">
        <w:rPr>
          <w:sz w:val="24"/>
          <w:szCs w:val="24"/>
        </w:rPr>
        <w:t>к.и.н</w:t>
      </w:r>
      <w:proofErr w:type="spellEnd"/>
      <w:r w:rsidRPr="00C202B1">
        <w:rPr>
          <w:sz w:val="24"/>
          <w:szCs w:val="24"/>
        </w:rPr>
        <w:t>. доцент</w:t>
      </w:r>
    </w:p>
    <w:p w:rsidR="00CF499B" w:rsidRPr="00C202B1" w:rsidRDefault="00CF499B" w:rsidP="00CF499B">
      <w:pPr>
        <w:pStyle w:val="a7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 w:rsidRPr="00C202B1">
        <w:rPr>
          <w:sz w:val="24"/>
          <w:szCs w:val="24"/>
        </w:rPr>
        <w:t xml:space="preserve">Балакирев Алексей Николаевич, </w:t>
      </w:r>
      <w:proofErr w:type="spellStart"/>
      <w:r w:rsidRPr="00C202B1">
        <w:rPr>
          <w:sz w:val="24"/>
          <w:szCs w:val="24"/>
        </w:rPr>
        <w:t>к.и.н</w:t>
      </w:r>
      <w:proofErr w:type="spellEnd"/>
      <w:r w:rsidRPr="00C202B1">
        <w:rPr>
          <w:sz w:val="24"/>
          <w:szCs w:val="24"/>
        </w:rPr>
        <w:t>., доцент</w:t>
      </w:r>
    </w:p>
    <w:p w:rsidR="00CF499B" w:rsidRPr="00C202B1" w:rsidRDefault="00CF499B" w:rsidP="00CF499B">
      <w:pPr>
        <w:pStyle w:val="a7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proofErr w:type="spellStart"/>
      <w:r w:rsidRPr="00C202B1">
        <w:rPr>
          <w:sz w:val="24"/>
          <w:szCs w:val="24"/>
        </w:rPr>
        <w:t>Дугаров</w:t>
      </w:r>
      <w:proofErr w:type="spellEnd"/>
      <w:r w:rsidRPr="00C202B1">
        <w:rPr>
          <w:sz w:val="24"/>
          <w:szCs w:val="24"/>
        </w:rPr>
        <w:t xml:space="preserve"> Владимир </w:t>
      </w:r>
      <w:proofErr w:type="spellStart"/>
      <w:r w:rsidRPr="00C202B1">
        <w:rPr>
          <w:sz w:val="24"/>
          <w:szCs w:val="24"/>
        </w:rPr>
        <w:t>Доржиевич</w:t>
      </w:r>
      <w:proofErr w:type="spellEnd"/>
      <w:r w:rsidRPr="00C202B1">
        <w:rPr>
          <w:sz w:val="24"/>
          <w:szCs w:val="24"/>
        </w:rPr>
        <w:t>, д.и.н., профессор</w:t>
      </w:r>
    </w:p>
    <w:p w:rsidR="00CF499B" w:rsidRPr="00C202B1" w:rsidRDefault="00CF499B" w:rsidP="00CF499B">
      <w:pPr>
        <w:pStyle w:val="a7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 w:rsidRPr="00C202B1">
        <w:rPr>
          <w:sz w:val="24"/>
          <w:szCs w:val="24"/>
        </w:rPr>
        <w:t xml:space="preserve">Малыгина Ольга Анатольевна, </w:t>
      </w:r>
      <w:proofErr w:type="spellStart"/>
      <w:r w:rsidRPr="00C202B1">
        <w:rPr>
          <w:sz w:val="24"/>
          <w:szCs w:val="24"/>
        </w:rPr>
        <w:t>к.и.н</w:t>
      </w:r>
      <w:proofErr w:type="spellEnd"/>
      <w:r w:rsidRPr="00C202B1">
        <w:rPr>
          <w:sz w:val="24"/>
          <w:szCs w:val="24"/>
        </w:rPr>
        <w:t>., ст. преподаватель</w:t>
      </w:r>
    </w:p>
    <w:p w:rsidR="00CF499B" w:rsidRPr="00C202B1" w:rsidRDefault="00CF499B" w:rsidP="00CF499B">
      <w:pPr>
        <w:pStyle w:val="a7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proofErr w:type="spellStart"/>
      <w:r w:rsidRPr="00C202B1">
        <w:rPr>
          <w:sz w:val="24"/>
          <w:szCs w:val="24"/>
        </w:rPr>
        <w:t>Паликова</w:t>
      </w:r>
      <w:proofErr w:type="spellEnd"/>
      <w:r w:rsidRPr="00C202B1">
        <w:rPr>
          <w:sz w:val="24"/>
          <w:szCs w:val="24"/>
        </w:rPr>
        <w:t xml:space="preserve"> Татьяна Вадимовна, д.и.н., профессор</w:t>
      </w:r>
    </w:p>
    <w:p w:rsidR="00CF499B" w:rsidRPr="00C202B1" w:rsidRDefault="00CF499B" w:rsidP="00CF499B">
      <w:pPr>
        <w:pStyle w:val="a7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proofErr w:type="spellStart"/>
      <w:r w:rsidRPr="00C202B1">
        <w:rPr>
          <w:sz w:val="24"/>
          <w:szCs w:val="24"/>
        </w:rPr>
        <w:t>Хантакова</w:t>
      </w:r>
      <w:proofErr w:type="spellEnd"/>
      <w:r w:rsidRPr="00C202B1">
        <w:rPr>
          <w:sz w:val="24"/>
          <w:szCs w:val="24"/>
        </w:rPr>
        <w:t xml:space="preserve"> Елизавета Николаевна, д.и.н., доцент</w:t>
      </w:r>
    </w:p>
    <w:p w:rsidR="00CF499B" w:rsidRPr="00C202B1" w:rsidRDefault="00CF499B" w:rsidP="00CF499B">
      <w:pPr>
        <w:pStyle w:val="a7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 w:rsidRPr="00C202B1">
        <w:rPr>
          <w:sz w:val="24"/>
          <w:szCs w:val="24"/>
        </w:rPr>
        <w:t xml:space="preserve">Полянская Оксана Николаевна, </w:t>
      </w:r>
      <w:proofErr w:type="spellStart"/>
      <w:r w:rsidRPr="00C202B1">
        <w:rPr>
          <w:sz w:val="24"/>
          <w:szCs w:val="24"/>
        </w:rPr>
        <w:t>к.и.н</w:t>
      </w:r>
      <w:proofErr w:type="spellEnd"/>
      <w:r w:rsidRPr="00C202B1">
        <w:rPr>
          <w:sz w:val="24"/>
          <w:szCs w:val="24"/>
        </w:rPr>
        <w:t>., доцент</w:t>
      </w:r>
    </w:p>
    <w:p w:rsidR="00CF499B" w:rsidRPr="00C202B1" w:rsidRDefault="00CF499B" w:rsidP="00CF499B">
      <w:pPr>
        <w:pStyle w:val="a7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 w:rsidRPr="00C202B1">
        <w:rPr>
          <w:sz w:val="24"/>
          <w:szCs w:val="24"/>
        </w:rPr>
        <w:t xml:space="preserve">Цыренова Марина Геннадьевна, </w:t>
      </w:r>
      <w:proofErr w:type="spellStart"/>
      <w:r w:rsidRPr="00C202B1">
        <w:rPr>
          <w:sz w:val="24"/>
          <w:szCs w:val="24"/>
        </w:rPr>
        <w:t>к.пед.н</w:t>
      </w:r>
      <w:proofErr w:type="spellEnd"/>
      <w:r w:rsidRPr="00C202B1">
        <w:rPr>
          <w:sz w:val="24"/>
          <w:szCs w:val="24"/>
        </w:rPr>
        <w:t>., доцент</w:t>
      </w:r>
    </w:p>
    <w:p w:rsidR="00CF499B" w:rsidRPr="00C202B1" w:rsidRDefault="00CF499B" w:rsidP="00CF499B">
      <w:pPr>
        <w:pStyle w:val="a7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proofErr w:type="spellStart"/>
      <w:r w:rsidRPr="00C202B1">
        <w:rPr>
          <w:sz w:val="24"/>
          <w:szCs w:val="24"/>
        </w:rPr>
        <w:t>Цыбиктаров</w:t>
      </w:r>
      <w:proofErr w:type="spellEnd"/>
      <w:r w:rsidRPr="00C202B1">
        <w:rPr>
          <w:sz w:val="24"/>
          <w:szCs w:val="24"/>
        </w:rPr>
        <w:t xml:space="preserve"> Александр </w:t>
      </w:r>
      <w:proofErr w:type="spellStart"/>
      <w:r w:rsidRPr="00C202B1">
        <w:rPr>
          <w:sz w:val="24"/>
          <w:szCs w:val="24"/>
        </w:rPr>
        <w:t>Дондопович</w:t>
      </w:r>
      <w:proofErr w:type="spellEnd"/>
      <w:r w:rsidRPr="00C202B1">
        <w:rPr>
          <w:sz w:val="24"/>
          <w:szCs w:val="24"/>
        </w:rPr>
        <w:t>, д.и.н., доцент</w:t>
      </w:r>
    </w:p>
    <w:p w:rsidR="00ED3E41" w:rsidRPr="00C202B1" w:rsidRDefault="00ED3E41" w:rsidP="00CF499B">
      <w:pPr>
        <w:pStyle w:val="a7"/>
        <w:numPr>
          <w:ilvl w:val="0"/>
          <w:numId w:val="11"/>
        </w:numPr>
        <w:spacing w:after="200" w:line="276" w:lineRule="auto"/>
        <w:jc w:val="both"/>
        <w:rPr>
          <w:b/>
          <w:sz w:val="24"/>
          <w:szCs w:val="24"/>
        </w:rPr>
      </w:pPr>
      <w:r w:rsidRPr="00C202B1">
        <w:rPr>
          <w:b/>
          <w:sz w:val="24"/>
          <w:szCs w:val="24"/>
        </w:rPr>
        <w:br w:type="page"/>
      </w:r>
    </w:p>
    <w:p w:rsidR="00ED3E41" w:rsidRPr="00C202B1" w:rsidRDefault="00ED3E41" w:rsidP="00434B4B">
      <w:pPr>
        <w:ind w:firstLine="851"/>
        <w:jc w:val="both"/>
        <w:rPr>
          <w:b/>
          <w:sz w:val="24"/>
          <w:szCs w:val="24"/>
        </w:rPr>
      </w:pPr>
      <w:r w:rsidRPr="00C202B1">
        <w:rPr>
          <w:b/>
          <w:sz w:val="24"/>
          <w:szCs w:val="24"/>
        </w:rPr>
        <w:lastRenderedPageBreak/>
        <w:t>Перечень посещенных занятий</w:t>
      </w:r>
    </w:p>
    <w:p w:rsidR="00ED3E41" w:rsidRPr="00C202B1" w:rsidRDefault="00ED3E41" w:rsidP="00434B4B">
      <w:pPr>
        <w:ind w:firstLine="851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100"/>
        <w:gridCol w:w="2166"/>
        <w:gridCol w:w="2250"/>
      </w:tblGrid>
      <w:tr w:rsidR="00ED3E41" w:rsidRPr="00C202B1" w:rsidTr="00434B4B">
        <w:tc>
          <w:tcPr>
            <w:tcW w:w="1985" w:type="dxa"/>
            <w:shd w:val="clear" w:color="auto" w:fill="auto"/>
          </w:tcPr>
          <w:p w:rsidR="00ED3E41" w:rsidRPr="00C202B1" w:rsidRDefault="00ED3E41" w:rsidP="00434B4B">
            <w:pPr>
              <w:jc w:val="both"/>
              <w:rPr>
                <w:b/>
                <w:bCs/>
                <w:sz w:val="24"/>
                <w:szCs w:val="24"/>
              </w:rPr>
            </w:pPr>
            <w:r w:rsidRPr="00C202B1">
              <w:rPr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100" w:type="dxa"/>
            <w:shd w:val="clear" w:color="auto" w:fill="auto"/>
          </w:tcPr>
          <w:p w:rsidR="00ED3E41" w:rsidRPr="00C202B1" w:rsidRDefault="00ED3E41" w:rsidP="00434B4B">
            <w:pPr>
              <w:jc w:val="both"/>
              <w:rPr>
                <w:b/>
                <w:bCs/>
                <w:sz w:val="24"/>
                <w:szCs w:val="24"/>
              </w:rPr>
            </w:pPr>
            <w:r w:rsidRPr="00C202B1">
              <w:rPr>
                <w:b/>
                <w:bCs/>
                <w:sz w:val="24"/>
                <w:szCs w:val="24"/>
              </w:rPr>
              <w:t>Тип занятия</w:t>
            </w:r>
          </w:p>
        </w:tc>
        <w:tc>
          <w:tcPr>
            <w:tcW w:w="2166" w:type="dxa"/>
            <w:shd w:val="clear" w:color="auto" w:fill="auto"/>
          </w:tcPr>
          <w:p w:rsidR="00ED3E41" w:rsidRPr="00C202B1" w:rsidRDefault="00ED3E41" w:rsidP="00434B4B">
            <w:pPr>
              <w:jc w:val="both"/>
              <w:rPr>
                <w:b/>
                <w:bCs/>
                <w:sz w:val="24"/>
                <w:szCs w:val="24"/>
              </w:rPr>
            </w:pPr>
            <w:r w:rsidRPr="00C202B1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250" w:type="dxa"/>
            <w:shd w:val="clear" w:color="auto" w:fill="auto"/>
          </w:tcPr>
          <w:p w:rsidR="00ED3E41" w:rsidRPr="00C202B1" w:rsidRDefault="00ED3E41" w:rsidP="00434B4B">
            <w:pPr>
              <w:jc w:val="both"/>
              <w:rPr>
                <w:b/>
                <w:bCs/>
                <w:sz w:val="24"/>
                <w:szCs w:val="24"/>
              </w:rPr>
            </w:pPr>
            <w:r w:rsidRPr="00C202B1">
              <w:rPr>
                <w:b/>
                <w:bCs/>
                <w:sz w:val="24"/>
                <w:szCs w:val="24"/>
              </w:rPr>
              <w:t>Преподаватель</w:t>
            </w:r>
          </w:p>
        </w:tc>
      </w:tr>
      <w:tr w:rsidR="00ED3E41" w:rsidRPr="00C202B1" w:rsidTr="00434B4B">
        <w:tc>
          <w:tcPr>
            <w:tcW w:w="1985" w:type="dxa"/>
            <w:shd w:val="clear" w:color="auto" w:fill="auto"/>
          </w:tcPr>
          <w:p w:rsidR="00ED3E41" w:rsidRPr="00C202B1" w:rsidRDefault="00434B4B" w:rsidP="00434B4B">
            <w:pPr>
              <w:rPr>
                <w:bCs/>
                <w:sz w:val="24"/>
                <w:szCs w:val="24"/>
              </w:rPr>
            </w:pPr>
            <w:r w:rsidRPr="00C202B1">
              <w:rPr>
                <w:sz w:val="22"/>
              </w:rPr>
              <w:t>Новая и Новейшая история стран Европы и Америки</w:t>
            </w:r>
          </w:p>
        </w:tc>
        <w:tc>
          <w:tcPr>
            <w:tcW w:w="1100" w:type="dxa"/>
            <w:shd w:val="clear" w:color="auto" w:fill="auto"/>
          </w:tcPr>
          <w:p w:rsidR="00ED3E41" w:rsidRPr="00C202B1" w:rsidRDefault="00ED3E41" w:rsidP="00434B4B">
            <w:pPr>
              <w:jc w:val="both"/>
              <w:rPr>
                <w:bCs/>
                <w:sz w:val="24"/>
                <w:szCs w:val="24"/>
              </w:rPr>
            </w:pPr>
            <w:r w:rsidRPr="00C202B1">
              <w:rPr>
                <w:bCs/>
                <w:sz w:val="24"/>
                <w:szCs w:val="24"/>
              </w:rPr>
              <w:t>ЛК</w:t>
            </w:r>
          </w:p>
        </w:tc>
        <w:tc>
          <w:tcPr>
            <w:tcW w:w="2166" w:type="dxa"/>
            <w:shd w:val="clear" w:color="auto" w:fill="auto"/>
          </w:tcPr>
          <w:p w:rsidR="00ED3E41" w:rsidRPr="00C202B1" w:rsidRDefault="00434B4B" w:rsidP="00434B4B">
            <w:pPr>
              <w:jc w:val="both"/>
              <w:rPr>
                <w:sz w:val="24"/>
                <w:szCs w:val="24"/>
              </w:rPr>
            </w:pPr>
            <w:r w:rsidRPr="00C202B1">
              <w:rPr>
                <w:sz w:val="22"/>
              </w:rPr>
              <w:t>Великая французская революция</w:t>
            </w:r>
          </w:p>
          <w:p w:rsidR="00ED3E41" w:rsidRPr="00C202B1" w:rsidRDefault="00ED3E41" w:rsidP="00434B4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ED3E41" w:rsidRPr="00C202B1" w:rsidRDefault="00500153" w:rsidP="00434B4B">
            <w:pPr>
              <w:jc w:val="both"/>
              <w:rPr>
                <w:bCs/>
                <w:sz w:val="24"/>
                <w:szCs w:val="24"/>
              </w:rPr>
            </w:pPr>
            <w:r w:rsidRPr="00C202B1">
              <w:rPr>
                <w:sz w:val="22"/>
              </w:rPr>
              <w:t xml:space="preserve">Полянская Оксана </w:t>
            </w:r>
            <w:r w:rsidR="00434B4B" w:rsidRPr="00C202B1">
              <w:rPr>
                <w:sz w:val="22"/>
              </w:rPr>
              <w:t>Н</w:t>
            </w:r>
            <w:r w:rsidRPr="00C202B1">
              <w:rPr>
                <w:bCs/>
                <w:sz w:val="24"/>
                <w:szCs w:val="24"/>
              </w:rPr>
              <w:t>иколаевна</w:t>
            </w:r>
          </w:p>
        </w:tc>
      </w:tr>
      <w:tr w:rsidR="00ED3E41" w:rsidRPr="00C202B1" w:rsidTr="00434B4B">
        <w:tc>
          <w:tcPr>
            <w:tcW w:w="1985" w:type="dxa"/>
            <w:shd w:val="clear" w:color="auto" w:fill="auto"/>
          </w:tcPr>
          <w:p w:rsidR="00ED3E41" w:rsidRPr="00C202B1" w:rsidRDefault="00500153" w:rsidP="00500153">
            <w:pPr>
              <w:jc w:val="both"/>
              <w:rPr>
                <w:bCs/>
                <w:sz w:val="24"/>
                <w:szCs w:val="24"/>
              </w:rPr>
            </w:pPr>
            <w:r w:rsidRPr="00C202B1">
              <w:rPr>
                <w:sz w:val="22"/>
              </w:rPr>
              <w:t>История средних веков</w:t>
            </w:r>
          </w:p>
        </w:tc>
        <w:tc>
          <w:tcPr>
            <w:tcW w:w="1100" w:type="dxa"/>
            <w:shd w:val="clear" w:color="auto" w:fill="auto"/>
          </w:tcPr>
          <w:p w:rsidR="00ED3E41" w:rsidRPr="00C202B1" w:rsidRDefault="00B33776" w:rsidP="00434B4B">
            <w:pPr>
              <w:jc w:val="both"/>
              <w:rPr>
                <w:bCs/>
                <w:sz w:val="24"/>
                <w:szCs w:val="24"/>
              </w:rPr>
            </w:pPr>
            <w:r w:rsidRPr="00C202B1">
              <w:rPr>
                <w:bCs/>
                <w:sz w:val="24"/>
                <w:szCs w:val="24"/>
              </w:rPr>
              <w:t>ЛК</w:t>
            </w:r>
          </w:p>
        </w:tc>
        <w:tc>
          <w:tcPr>
            <w:tcW w:w="2166" w:type="dxa"/>
            <w:shd w:val="clear" w:color="auto" w:fill="auto"/>
          </w:tcPr>
          <w:p w:rsidR="00ED3E41" w:rsidRPr="00C202B1" w:rsidRDefault="00500153" w:rsidP="00500153">
            <w:pPr>
              <w:jc w:val="both"/>
              <w:rPr>
                <w:bCs/>
                <w:sz w:val="24"/>
                <w:szCs w:val="24"/>
              </w:rPr>
            </w:pPr>
            <w:r w:rsidRPr="00C202B1">
              <w:rPr>
                <w:sz w:val="22"/>
              </w:rPr>
              <w:t>Монгольские завоевания</w:t>
            </w:r>
          </w:p>
        </w:tc>
        <w:tc>
          <w:tcPr>
            <w:tcW w:w="2250" w:type="dxa"/>
            <w:shd w:val="clear" w:color="auto" w:fill="auto"/>
          </w:tcPr>
          <w:p w:rsidR="00ED3E41" w:rsidRPr="00C202B1" w:rsidRDefault="00500153" w:rsidP="0050015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C202B1">
              <w:rPr>
                <w:sz w:val="22"/>
              </w:rPr>
              <w:t>Дугаров</w:t>
            </w:r>
            <w:proofErr w:type="spellEnd"/>
            <w:r w:rsidRPr="00C202B1">
              <w:rPr>
                <w:sz w:val="22"/>
              </w:rPr>
              <w:t xml:space="preserve"> Владимир </w:t>
            </w:r>
            <w:proofErr w:type="spellStart"/>
            <w:r w:rsidRPr="00C202B1">
              <w:rPr>
                <w:sz w:val="22"/>
              </w:rPr>
              <w:t>Доржиевич</w:t>
            </w:r>
            <w:proofErr w:type="spellEnd"/>
            <w:r w:rsidRPr="00C202B1">
              <w:rPr>
                <w:sz w:val="22"/>
              </w:rPr>
              <w:t xml:space="preserve"> </w:t>
            </w:r>
          </w:p>
        </w:tc>
      </w:tr>
    </w:tbl>
    <w:p w:rsidR="00ED3E41" w:rsidRPr="00C202B1" w:rsidRDefault="00ED3E41" w:rsidP="00434B4B">
      <w:pPr>
        <w:ind w:firstLine="851"/>
        <w:jc w:val="both"/>
        <w:rPr>
          <w:b/>
          <w:bCs/>
          <w:sz w:val="24"/>
          <w:szCs w:val="24"/>
        </w:rPr>
      </w:pPr>
    </w:p>
    <w:p w:rsidR="00ED3E41" w:rsidRPr="00C202B1" w:rsidRDefault="00ED3E41" w:rsidP="00434B4B">
      <w:pPr>
        <w:widowControl w:val="0"/>
        <w:ind w:firstLine="400"/>
        <w:jc w:val="both"/>
        <w:rPr>
          <w:sz w:val="24"/>
          <w:szCs w:val="24"/>
        </w:rPr>
      </w:pPr>
    </w:p>
    <w:p w:rsidR="00ED3E41" w:rsidRPr="00C202B1" w:rsidRDefault="00ED3E41" w:rsidP="00434B4B">
      <w:pPr>
        <w:widowControl w:val="0"/>
        <w:ind w:firstLine="400"/>
        <w:jc w:val="both"/>
        <w:rPr>
          <w:b/>
          <w:sz w:val="24"/>
          <w:szCs w:val="24"/>
        </w:rPr>
      </w:pPr>
      <w:r w:rsidRPr="00C202B1">
        <w:rPr>
          <w:b/>
          <w:sz w:val="24"/>
          <w:szCs w:val="24"/>
        </w:rPr>
        <w:br w:type="page"/>
      </w:r>
      <w:r w:rsidRPr="00C202B1">
        <w:rPr>
          <w:b/>
          <w:sz w:val="24"/>
          <w:szCs w:val="24"/>
        </w:rPr>
        <w:lastRenderedPageBreak/>
        <w:t>Анализ посещенного занятия:</w:t>
      </w:r>
    </w:p>
    <w:p w:rsidR="00ED3E41" w:rsidRPr="00C202B1" w:rsidRDefault="00ED3E41" w:rsidP="00434B4B">
      <w:pPr>
        <w:widowControl w:val="0"/>
        <w:ind w:firstLine="400"/>
        <w:jc w:val="both"/>
        <w:rPr>
          <w:b/>
          <w:sz w:val="24"/>
          <w:szCs w:val="24"/>
        </w:rPr>
      </w:pPr>
    </w:p>
    <w:p w:rsidR="00ED3E41" w:rsidRPr="00C202B1" w:rsidRDefault="00ED3E41" w:rsidP="00434B4B">
      <w:pPr>
        <w:widowControl w:val="0"/>
        <w:ind w:firstLine="400"/>
        <w:jc w:val="both"/>
        <w:rPr>
          <w:sz w:val="24"/>
          <w:szCs w:val="24"/>
        </w:rPr>
      </w:pPr>
      <w:r w:rsidRPr="00C202B1">
        <w:rPr>
          <w:sz w:val="24"/>
          <w:szCs w:val="24"/>
        </w:rPr>
        <w:t xml:space="preserve">Ф.И.О. преподавателя, проводившего занятие: </w:t>
      </w:r>
      <w:r w:rsidR="00500153" w:rsidRPr="00C202B1">
        <w:rPr>
          <w:bCs/>
          <w:sz w:val="24"/>
          <w:szCs w:val="24"/>
          <w:u w:val="single"/>
        </w:rPr>
        <w:t>Полянская О.Н.</w:t>
      </w:r>
    </w:p>
    <w:p w:rsidR="00ED3E41" w:rsidRPr="00C202B1" w:rsidRDefault="00ED3E41" w:rsidP="00434B4B">
      <w:pPr>
        <w:ind w:left="426"/>
        <w:jc w:val="both"/>
        <w:rPr>
          <w:sz w:val="24"/>
          <w:szCs w:val="24"/>
          <w:u w:val="single"/>
        </w:rPr>
      </w:pPr>
      <w:r w:rsidRPr="00C202B1">
        <w:rPr>
          <w:sz w:val="24"/>
          <w:szCs w:val="24"/>
        </w:rPr>
        <w:t xml:space="preserve">Название дисциплины: </w:t>
      </w:r>
      <w:r w:rsidR="00500153" w:rsidRPr="00C202B1">
        <w:rPr>
          <w:sz w:val="24"/>
          <w:szCs w:val="24"/>
          <w:u w:val="single"/>
        </w:rPr>
        <w:t>Новая и Новейшая история стран Европы и Америки</w:t>
      </w:r>
    </w:p>
    <w:p w:rsidR="00ED3E41" w:rsidRPr="00C202B1" w:rsidRDefault="00ED3E41" w:rsidP="00434B4B">
      <w:pPr>
        <w:widowControl w:val="0"/>
        <w:ind w:firstLine="400"/>
        <w:jc w:val="both"/>
        <w:rPr>
          <w:sz w:val="24"/>
          <w:szCs w:val="24"/>
        </w:rPr>
      </w:pPr>
    </w:p>
    <w:tbl>
      <w:tblPr>
        <w:tblW w:w="7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555"/>
        <w:gridCol w:w="4679"/>
        <w:gridCol w:w="15"/>
      </w:tblGrid>
      <w:tr w:rsidR="00ED3E41" w:rsidRPr="00C202B1" w:rsidTr="001D38EE">
        <w:trPr>
          <w:trHeight w:val="554"/>
        </w:trPr>
        <w:tc>
          <w:tcPr>
            <w:tcW w:w="530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I.</w:t>
            </w:r>
          </w:p>
        </w:tc>
        <w:tc>
          <w:tcPr>
            <w:tcW w:w="7249" w:type="dxa"/>
            <w:gridSpan w:val="3"/>
            <w:shd w:val="clear" w:color="auto" w:fill="auto"/>
          </w:tcPr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Анализ содержания занятия:</w:t>
            </w:r>
          </w:p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D3E41" w:rsidRPr="00C202B1" w:rsidTr="001D38EE">
        <w:trPr>
          <w:gridAfter w:val="1"/>
          <w:wAfter w:w="15" w:type="dxa"/>
          <w:trHeight w:val="277"/>
        </w:trPr>
        <w:tc>
          <w:tcPr>
            <w:tcW w:w="530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Тема занятия</w:t>
            </w:r>
          </w:p>
        </w:tc>
        <w:tc>
          <w:tcPr>
            <w:tcW w:w="4679" w:type="dxa"/>
            <w:shd w:val="clear" w:color="auto" w:fill="auto"/>
          </w:tcPr>
          <w:p w:rsidR="00ED3E41" w:rsidRPr="00C202B1" w:rsidRDefault="00500153" w:rsidP="00500153">
            <w:pPr>
              <w:jc w:val="both"/>
              <w:rPr>
                <w:sz w:val="24"/>
                <w:szCs w:val="24"/>
              </w:rPr>
            </w:pPr>
            <w:r w:rsidRPr="00C202B1">
              <w:rPr>
                <w:sz w:val="22"/>
              </w:rPr>
              <w:t>Великая французская революция</w:t>
            </w:r>
          </w:p>
        </w:tc>
      </w:tr>
      <w:tr w:rsidR="00ED3E41" w:rsidRPr="00C202B1" w:rsidTr="001D38EE">
        <w:trPr>
          <w:gridAfter w:val="1"/>
          <w:wAfter w:w="15" w:type="dxa"/>
          <w:trHeight w:val="277"/>
        </w:trPr>
        <w:tc>
          <w:tcPr>
            <w:tcW w:w="530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Цель и задачи занятия</w:t>
            </w:r>
          </w:p>
        </w:tc>
        <w:tc>
          <w:tcPr>
            <w:tcW w:w="4679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2"/>
                <w:shd w:val="clear" w:color="auto" w:fill="FAFAFA"/>
              </w:rPr>
            </w:pPr>
            <w:r w:rsidRPr="00C202B1">
              <w:rPr>
                <w:sz w:val="24"/>
                <w:szCs w:val="22"/>
                <w:shd w:val="clear" w:color="auto" w:fill="FAFAFA"/>
              </w:rPr>
              <w:t>Цель: выявить роль и место этнической идентичности в социально-политических процессах.</w:t>
            </w:r>
          </w:p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2"/>
                <w:shd w:val="clear" w:color="auto" w:fill="FAFAFA"/>
              </w:rPr>
            </w:pPr>
            <w:r w:rsidRPr="00C202B1">
              <w:rPr>
                <w:sz w:val="24"/>
                <w:szCs w:val="22"/>
                <w:shd w:val="clear" w:color="auto" w:fill="FAFAFA"/>
              </w:rPr>
              <w:t xml:space="preserve">Задачи: </w:t>
            </w:r>
          </w:p>
          <w:p w:rsidR="001D38EE" w:rsidRPr="00C202B1" w:rsidRDefault="001D38EE" w:rsidP="001D38EE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30" w:after="30"/>
              <w:rPr>
                <w:color w:val="000000"/>
                <w:sz w:val="22"/>
                <w:szCs w:val="22"/>
              </w:rPr>
            </w:pPr>
            <w:r w:rsidRPr="00C202B1">
              <w:rPr>
                <w:color w:val="000000"/>
                <w:sz w:val="24"/>
                <w:szCs w:val="24"/>
              </w:rPr>
              <w:t>изучить события, связанные с началом революции;</w:t>
            </w:r>
          </w:p>
          <w:p w:rsidR="001D38EE" w:rsidRPr="00C202B1" w:rsidRDefault="001D38EE" w:rsidP="001D38EE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30" w:after="30"/>
              <w:rPr>
                <w:color w:val="000000"/>
                <w:sz w:val="22"/>
                <w:szCs w:val="22"/>
              </w:rPr>
            </w:pPr>
            <w:r w:rsidRPr="00C202B1">
              <w:rPr>
                <w:color w:val="000000"/>
                <w:sz w:val="24"/>
                <w:szCs w:val="24"/>
              </w:rPr>
              <w:t>развивать умение сравнивать, структурировать материал, делать логические выводы.</w:t>
            </w:r>
          </w:p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D3E41" w:rsidRPr="00C202B1" w:rsidTr="001D38EE">
        <w:trPr>
          <w:gridAfter w:val="1"/>
          <w:wAfter w:w="15" w:type="dxa"/>
          <w:trHeight w:val="277"/>
        </w:trPr>
        <w:tc>
          <w:tcPr>
            <w:tcW w:w="530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Соответствие цели теме занятия</w:t>
            </w:r>
          </w:p>
        </w:tc>
        <w:tc>
          <w:tcPr>
            <w:tcW w:w="4679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Полностью соответствует</w:t>
            </w:r>
            <w:r w:rsidR="001D38EE" w:rsidRPr="00C202B1">
              <w:rPr>
                <w:sz w:val="24"/>
                <w:szCs w:val="24"/>
              </w:rPr>
              <w:t>.</w:t>
            </w:r>
          </w:p>
        </w:tc>
      </w:tr>
      <w:tr w:rsidR="00ED3E41" w:rsidRPr="00C202B1" w:rsidTr="001D38EE">
        <w:trPr>
          <w:gridAfter w:val="1"/>
          <w:wAfter w:w="15" w:type="dxa"/>
          <w:trHeight w:val="542"/>
        </w:trPr>
        <w:tc>
          <w:tcPr>
            <w:tcW w:w="530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Степень достижения поставленной цели</w:t>
            </w:r>
          </w:p>
        </w:tc>
        <w:tc>
          <w:tcPr>
            <w:tcW w:w="4679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Поставленная цель занятия, полностью достигнута.</w:t>
            </w:r>
          </w:p>
        </w:tc>
      </w:tr>
      <w:tr w:rsidR="00ED3E41" w:rsidRPr="00C202B1" w:rsidTr="001D38EE">
        <w:trPr>
          <w:trHeight w:val="554"/>
        </w:trPr>
        <w:tc>
          <w:tcPr>
            <w:tcW w:w="530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II.</w:t>
            </w:r>
          </w:p>
        </w:tc>
        <w:tc>
          <w:tcPr>
            <w:tcW w:w="7249" w:type="dxa"/>
            <w:gridSpan w:val="3"/>
            <w:shd w:val="clear" w:color="auto" w:fill="auto"/>
          </w:tcPr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Структура и организация занятия</w:t>
            </w:r>
          </w:p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D3E41" w:rsidRPr="00C202B1" w:rsidTr="001D38EE">
        <w:trPr>
          <w:gridAfter w:val="1"/>
          <w:wAfter w:w="15" w:type="dxa"/>
          <w:trHeight w:val="554"/>
        </w:trPr>
        <w:tc>
          <w:tcPr>
            <w:tcW w:w="530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Логическая последовательность и взаимосвязь этапов занятия</w:t>
            </w:r>
          </w:p>
        </w:tc>
        <w:tc>
          <w:tcPr>
            <w:tcW w:w="4679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Материал, воспроизводимый преподавателем на лекции, имеет логичные связи, последователен. Материал излагается согласно плану лекции.</w:t>
            </w:r>
          </w:p>
        </w:tc>
      </w:tr>
      <w:tr w:rsidR="00ED3E41" w:rsidRPr="00C202B1" w:rsidTr="001D38EE">
        <w:trPr>
          <w:gridAfter w:val="1"/>
          <w:wAfter w:w="15" w:type="dxa"/>
          <w:trHeight w:val="554"/>
        </w:trPr>
        <w:tc>
          <w:tcPr>
            <w:tcW w:w="530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Целесообразность распределения времени на этапах занятия</w:t>
            </w:r>
          </w:p>
        </w:tc>
        <w:tc>
          <w:tcPr>
            <w:tcW w:w="4679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Время на лекционном занятии распределяется рационально.</w:t>
            </w:r>
          </w:p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Приветствие и проверка присутствующих – 5 минут;</w:t>
            </w:r>
          </w:p>
          <w:p w:rsidR="00ED3E41" w:rsidRPr="00C202B1" w:rsidRDefault="00ED3E41" w:rsidP="00434B4B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C202B1">
              <w:rPr>
                <w:kern w:val="1"/>
                <w:sz w:val="24"/>
                <w:szCs w:val="24"/>
              </w:rPr>
              <w:t>Определение плана лекции – 5 минут;</w:t>
            </w:r>
          </w:p>
          <w:p w:rsidR="00ED3E41" w:rsidRPr="00C202B1" w:rsidRDefault="00ED3E41" w:rsidP="00434B4B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sz w:val="24"/>
              </w:rPr>
            </w:pPr>
            <w:r w:rsidRPr="00C202B1">
              <w:rPr>
                <w:kern w:val="1"/>
                <w:sz w:val="24"/>
              </w:rPr>
              <w:t xml:space="preserve">Формулировка проблем, приведение примеров, данных исследований </w:t>
            </w:r>
            <w:proofErr w:type="spellStart"/>
            <w:r w:rsidRPr="00C202B1">
              <w:rPr>
                <w:kern w:val="1"/>
                <w:sz w:val="24"/>
              </w:rPr>
              <w:t>согласн</w:t>
            </w:r>
            <w:proofErr w:type="spellEnd"/>
            <w:r w:rsidRPr="00C202B1">
              <w:rPr>
                <w:kern w:val="1"/>
                <w:sz w:val="24"/>
              </w:rPr>
              <w:t xml:space="preserve"> плану лекции – 65 минут; </w:t>
            </w:r>
          </w:p>
          <w:p w:rsidR="00ED3E41" w:rsidRPr="00C202B1" w:rsidRDefault="00ED3E41" w:rsidP="00434B4B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sz w:val="24"/>
              </w:rPr>
            </w:pPr>
            <w:r w:rsidRPr="00C202B1">
              <w:rPr>
                <w:kern w:val="1"/>
                <w:sz w:val="24"/>
              </w:rPr>
              <w:t>экспресс-опрос, обучающихся по материалу лекции – 5 минут;</w:t>
            </w:r>
          </w:p>
          <w:p w:rsidR="00ED3E41" w:rsidRPr="00C202B1" w:rsidRDefault="00ED3E41" w:rsidP="00434B4B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sz w:val="24"/>
              </w:rPr>
            </w:pPr>
            <w:r w:rsidRPr="00C202B1">
              <w:rPr>
                <w:kern w:val="1"/>
                <w:sz w:val="24"/>
              </w:rPr>
              <w:t>Подведение итогов занятия – 5 минут;</w:t>
            </w:r>
          </w:p>
          <w:p w:rsidR="00ED3E41" w:rsidRPr="00C202B1" w:rsidRDefault="001D38EE" w:rsidP="00434B4B">
            <w:pPr>
              <w:widowControl w:val="0"/>
              <w:suppressLineNumbers/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C202B1">
              <w:rPr>
                <w:kern w:val="1"/>
                <w:sz w:val="24"/>
              </w:rPr>
              <w:t>Подготовка</w:t>
            </w:r>
            <w:r w:rsidR="00ED3E41" w:rsidRPr="00C202B1">
              <w:rPr>
                <w:kern w:val="1"/>
                <w:sz w:val="24"/>
              </w:rPr>
              <w:t xml:space="preserve"> задания на практическое занятие – 5 минут.</w:t>
            </w:r>
          </w:p>
        </w:tc>
      </w:tr>
      <w:tr w:rsidR="00ED3E41" w:rsidRPr="00C202B1" w:rsidTr="001D38EE">
        <w:trPr>
          <w:gridAfter w:val="1"/>
          <w:wAfter w:w="15" w:type="dxa"/>
          <w:trHeight w:val="277"/>
        </w:trPr>
        <w:tc>
          <w:tcPr>
            <w:tcW w:w="530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Организация начала и конца занятия</w:t>
            </w:r>
          </w:p>
        </w:tc>
        <w:tc>
          <w:tcPr>
            <w:tcW w:w="4679" w:type="dxa"/>
            <w:shd w:val="clear" w:color="auto" w:fill="auto"/>
          </w:tcPr>
          <w:p w:rsidR="001D38EE" w:rsidRPr="00C202B1" w:rsidRDefault="001D38EE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 xml:space="preserve">Начало было организовано без проблем. Студенты пришли все и в полном составе без опозданий. </w:t>
            </w:r>
          </w:p>
          <w:p w:rsidR="00ED3E41" w:rsidRPr="00C202B1" w:rsidRDefault="00ED3E41" w:rsidP="001D38EE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Конец занятия организован отлично, список вопросов для обсуждения на практическом занятии был заблаговре</w:t>
            </w:r>
            <w:r w:rsidR="001D38EE" w:rsidRPr="00C202B1">
              <w:rPr>
                <w:sz w:val="24"/>
                <w:szCs w:val="24"/>
              </w:rPr>
              <w:t xml:space="preserve">менно оформлен и доступен для </w:t>
            </w:r>
            <w:r w:rsidRPr="00C202B1">
              <w:rPr>
                <w:sz w:val="24"/>
                <w:szCs w:val="24"/>
              </w:rPr>
              <w:t>студентов.</w:t>
            </w:r>
          </w:p>
        </w:tc>
      </w:tr>
      <w:tr w:rsidR="00ED3E41" w:rsidRPr="00C202B1" w:rsidTr="001D38EE">
        <w:trPr>
          <w:trHeight w:val="554"/>
        </w:trPr>
        <w:tc>
          <w:tcPr>
            <w:tcW w:w="530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III.</w:t>
            </w:r>
          </w:p>
        </w:tc>
        <w:tc>
          <w:tcPr>
            <w:tcW w:w="7249" w:type="dxa"/>
            <w:gridSpan w:val="3"/>
            <w:shd w:val="clear" w:color="auto" w:fill="auto"/>
          </w:tcPr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Анализ методики проведения занятия:</w:t>
            </w:r>
          </w:p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D3E41" w:rsidRPr="00C202B1" w:rsidTr="001D38EE">
        <w:trPr>
          <w:gridAfter w:val="1"/>
          <w:wAfter w:w="15" w:type="dxa"/>
          <w:trHeight w:val="542"/>
        </w:trPr>
        <w:tc>
          <w:tcPr>
            <w:tcW w:w="530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Научность и доступность изложения материала</w:t>
            </w:r>
          </w:p>
        </w:tc>
        <w:tc>
          <w:tcPr>
            <w:tcW w:w="4679" w:type="dxa"/>
            <w:shd w:val="clear" w:color="auto" w:fill="auto"/>
          </w:tcPr>
          <w:p w:rsidR="00ED3E41" w:rsidRPr="00C202B1" w:rsidRDefault="00ED3E41" w:rsidP="001D38EE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 xml:space="preserve">Материал лекции несмотря на свою научность, изложен довольно доступным языком. </w:t>
            </w:r>
          </w:p>
        </w:tc>
      </w:tr>
      <w:tr w:rsidR="00ED3E41" w:rsidRPr="00C202B1" w:rsidTr="001D38EE">
        <w:trPr>
          <w:gridAfter w:val="1"/>
          <w:wAfter w:w="15" w:type="dxa"/>
          <w:trHeight w:val="554"/>
        </w:trPr>
        <w:tc>
          <w:tcPr>
            <w:tcW w:w="530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Разнообразие методов и приемов обучения</w:t>
            </w:r>
          </w:p>
        </w:tc>
        <w:tc>
          <w:tcPr>
            <w:tcW w:w="4679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Преподаватель использовал метод иллюстрации при показе презентации.</w:t>
            </w:r>
          </w:p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Сама лекция зачастую переключалась на беседу со студентами.</w:t>
            </w:r>
          </w:p>
        </w:tc>
      </w:tr>
      <w:tr w:rsidR="00ED3E41" w:rsidRPr="00C202B1" w:rsidTr="001D38EE">
        <w:trPr>
          <w:gridAfter w:val="1"/>
          <w:wAfter w:w="15" w:type="dxa"/>
          <w:trHeight w:val="831"/>
        </w:trPr>
        <w:tc>
          <w:tcPr>
            <w:tcW w:w="530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Использование наглядных и дидактических материалов, технических средств обучения</w:t>
            </w:r>
          </w:p>
        </w:tc>
        <w:tc>
          <w:tcPr>
            <w:tcW w:w="4679" w:type="dxa"/>
            <w:shd w:val="clear" w:color="auto" w:fill="auto"/>
          </w:tcPr>
          <w:p w:rsidR="00ED3E41" w:rsidRPr="00C202B1" w:rsidRDefault="00ED3E41" w:rsidP="001D38EE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 xml:space="preserve">Во время лекционного занятия, на специальном экране была представлена наглядная презентация о </w:t>
            </w:r>
            <w:r w:rsidR="001D38EE" w:rsidRPr="00C202B1">
              <w:rPr>
                <w:sz w:val="24"/>
                <w:szCs w:val="24"/>
              </w:rPr>
              <w:t>Великой французской революции</w:t>
            </w:r>
          </w:p>
        </w:tc>
      </w:tr>
      <w:tr w:rsidR="00ED3E41" w:rsidRPr="00C202B1" w:rsidTr="001D38EE">
        <w:trPr>
          <w:trHeight w:val="554"/>
        </w:trPr>
        <w:tc>
          <w:tcPr>
            <w:tcW w:w="530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IV.</w:t>
            </w:r>
          </w:p>
        </w:tc>
        <w:tc>
          <w:tcPr>
            <w:tcW w:w="7249" w:type="dxa"/>
            <w:gridSpan w:val="3"/>
            <w:shd w:val="clear" w:color="auto" w:fill="auto"/>
          </w:tcPr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Профессиональная культура педагога:</w:t>
            </w:r>
          </w:p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D3E41" w:rsidRPr="00C202B1" w:rsidTr="001D38EE">
        <w:trPr>
          <w:gridAfter w:val="1"/>
          <w:wAfter w:w="15" w:type="dxa"/>
          <w:trHeight w:val="554"/>
        </w:trPr>
        <w:tc>
          <w:tcPr>
            <w:tcW w:w="530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Точность использования профессиональной терминологии</w:t>
            </w:r>
          </w:p>
        </w:tc>
        <w:tc>
          <w:tcPr>
            <w:tcW w:w="4679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Профессиональная терминология используется исключительно в общепризнанном смысле. Не допускается подмена понятий и чрезмерное разговорное упрощение при объяснении терминологии.</w:t>
            </w:r>
          </w:p>
        </w:tc>
      </w:tr>
      <w:tr w:rsidR="00ED3E41" w:rsidRPr="00C202B1" w:rsidTr="001D38EE">
        <w:trPr>
          <w:gridAfter w:val="1"/>
          <w:wAfter w:w="15" w:type="dxa"/>
          <w:trHeight w:val="277"/>
        </w:trPr>
        <w:tc>
          <w:tcPr>
            <w:tcW w:w="530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 xml:space="preserve">Приемы влияния на обучающихся </w:t>
            </w:r>
          </w:p>
        </w:tc>
        <w:tc>
          <w:tcPr>
            <w:tcW w:w="4679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 xml:space="preserve">Поощрение. Студент проявляющий активность во время обсуждения, коротких вопросов аудитории, во время лекции поощряется баллами в рамках </w:t>
            </w:r>
            <w:proofErr w:type="spellStart"/>
            <w:r w:rsidRPr="00C202B1">
              <w:rPr>
                <w:sz w:val="24"/>
                <w:szCs w:val="24"/>
              </w:rPr>
              <w:t>бально</w:t>
            </w:r>
            <w:proofErr w:type="spellEnd"/>
            <w:r w:rsidRPr="00C202B1">
              <w:rPr>
                <w:sz w:val="24"/>
                <w:szCs w:val="24"/>
              </w:rPr>
              <w:t>-рейтинговой системы БГУ.</w:t>
            </w:r>
          </w:p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Специальные упражнения. Несколько вопросов, задаваемых для закрепления лекционного материала.</w:t>
            </w:r>
          </w:p>
        </w:tc>
      </w:tr>
      <w:tr w:rsidR="00ED3E41" w:rsidRPr="00C202B1" w:rsidTr="001D38EE">
        <w:trPr>
          <w:gridAfter w:val="1"/>
          <w:wAfter w:w="15" w:type="dxa"/>
          <w:trHeight w:val="265"/>
        </w:trPr>
        <w:tc>
          <w:tcPr>
            <w:tcW w:w="530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Темп речи, дикция</w:t>
            </w:r>
          </w:p>
        </w:tc>
        <w:tc>
          <w:tcPr>
            <w:tcW w:w="4679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Темп речи неспешный, дикция отличная.</w:t>
            </w:r>
          </w:p>
        </w:tc>
      </w:tr>
      <w:tr w:rsidR="00ED3E41" w:rsidRPr="00C202B1" w:rsidTr="001D38EE">
        <w:trPr>
          <w:gridAfter w:val="1"/>
          <w:wAfter w:w="15" w:type="dxa"/>
          <w:trHeight w:val="277"/>
        </w:trPr>
        <w:tc>
          <w:tcPr>
            <w:tcW w:w="530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Эмоциональность изложения</w:t>
            </w:r>
          </w:p>
        </w:tc>
        <w:tc>
          <w:tcPr>
            <w:tcW w:w="4679" w:type="dxa"/>
            <w:shd w:val="clear" w:color="auto" w:fill="auto"/>
          </w:tcPr>
          <w:p w:rsidR="00ED3E41" w:rsidRPr="00C202B1" w:rsidRDefault="00E1565F" w:rsidP="00E1565F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 xml:space="preserve">Преподаватель ведет пару и много шутит, </w:t>
            </w:r>
            <w:r w:rsidR="00ED3E41" w:rsidRPr="00C202B1">
              <w:rPr>
                <w:sz w:val="24"/>
                <w:szCs w:val="24"/>
              </w:rPr>
              <w:t xml:space="preserve"> в цел</w:t>
            </w:r>
            <w:r w:rsidRPr="00C202B1">
              <w:rPr>
                <w:sz w:val="24"/>
                <w:szCs w:val="24"/>
              </w:rPr>
              <w:t>ом подаёт материал очень весело и интересно.</w:t>
            </w:r>
          </w:p>
        </w:tc>
      </w:tr>
      <w:tr w:rsidR="001D38EE" w:rsidRPr="00C202B1" w:rsidTr="00E1565F">
        <w:trPr>
          <w:gridAfter w:val="1"/>
          <w:wAfter w:w="15" w:type="dxa"/>
          <w:trHeight w:val="289"/>
        </w:trPr>
        <w:tc>
          <w:tcPr>
            <w:tcW w:w="530" w:type="dxa"/>
            <w:shd w:val="clear" w:color="auto" w:fill="auto"/>
          </w:tcPr>
          <w:p w:rsidR="001D38EE" w:rsidRPr="00C202B1" w:rsidRDefault="001D38EE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V</w:t>
            </w:r>
          </w:p>
        </w:tc>
        <w:tc>
          <w:tcPr>
            <w:tcW w:w="7234" w:type="dxa"/>
            <w:gridSpan w:val="2"/>
            <w:shd w:val="clear" w:color="auto" w:fill="auto"/>
          </w:tcPr>
          <w:p w:rsidR="001D38EE" w:rsidRPr="00C202B1" w:rsidRDefault="001D38EE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Анализ работы обучающихся на занятии:</w:t>
            </w:r>
          </w:p>
          <w:p w:rsidR="001D38EE" w:rsidRPr="00C202B1" w:rsidRDefault="001D38EE" w:rsidP="00434B4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D3E41" w:rsidRPr="00C202B1" w:rsidTr="001D38EE">
        <w:trPr>
          <w:gridAfter w:val="1"/>
          <w:wAfter w:w="15" w:type="dxa"/>
          <w:trHeight w:val="144"/>
        </w:trPr>
        <w:tc>
          <w:tcPr>
            <w:tcW w:w="530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Подготовленность обучающихся к восприятию содержания занятия</w:t>
            </w:r>
          </w:p>
        </w:tc>
        <w:tc>
          <w:tcPr>
            <w:tcW w:w="4679" w:type="dxa"/>
            <w:shd w:val="clear" w:color="auto" w:fill="auto"/>
          </w:tcPr>
          <w:p w:rsidR="00ED3E41" w:rsidRPr="00C202B1" w:rsidRDefault="005D3A42" w:rsidP="005D3A42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Несмотря на то, что студенты проходили Великую французскую революцию еще в школе, все же они были неплохо подготовлены.</w:t>
            </w:r>
          </w:p>
        </w:tc>
      </w:tr>
      <w:tr w:rsidR="00ED3E41" w:rsidRPr="00C202B1" w:rsidTr="001D38EE">
        <w:trPr>
          <w:gridAfter w:val="1"/>
          <w:wAfter w:w="15" w:type="dxa"/>
          <w:trHeight w:val="144"/>
        </w:trPr>
        <w:tc>
          <w:tcPr>
            <w:tcW w:w="530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Активность и работоспособность обучающихся на разных этапах занятия</w:t>
            </w:r>
          </w:p>
        </w:tc>
        <w:tc>
          <w:tcPr>
            <w:tcW w:w="4679" w:type="dxa"/>
            <w:shd w:val="clear" w:color="auto" w:fill="auto"/>
          </w:tcPr>
          <w:p w:rsidR="00ED3E41" w:rsidRPr="00C202B1" w:rsidRDefault="00813322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Группа в составе 13 человек работали в активном режиме. Отвечая на вопросы преподавателя они не забывали спрашивать на ту или иную тему занятия</w:t>
            </w:r>
          </w:p>
        </w:tc>
      </w:tr>
      <w:tr w:rsidR="00ED3E41" w:rsidRPr="00C202B1" w:rsidTr="001D38EE">
        <w:trPr>
          <w:gridAfter w:val="1"/>
          <w:wAfter w:w="15" w:type="dxa"/>
          <w:trHeight w:val="144"/>
        </w:trPr>
        <w:tc>
          <w:tcPr>
            <w:tcW w:w="530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Культура межличностных отношений</w:t>
            </w:r>
          </w:p>
        </w:tc>
        <w:tc>
          <w:tcPr>
            <w:tcW w:w="4679" w:type="dxa"/>
            <w:shd w:val="clear" w:color="auto" w:fill="auto"/>
          </w:tcPr>
          <w:p w:rsidR="00ED3E41" w:rsidRPr="00C202B1" w:rsidRDefault="00813322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На занятии не было замечено негативных моментов.</w:t>
            </w:r>
          </w:p>
        </w:tc>
      </w:tr>
      <w:tr w:rsidR="00ED3E41" w:rsidRPr="00C202B1" w:rsidTr="001D38EE">
        <w:trPr>
          <w:gridAfter w:val="1"/>
          <w:wAfter w:w="15" w:type="dxa"/>
          <w:trHeight w:val="144"/>
        </w:trPr>
        <w:tc>
          <w:tcPr>
            <w:tcW w:w="530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Реакция на оценку педагога</w:t>
            </w:r>
          </w:p>
        </w:tc>
        <w:tc>
          <w:tcPr>
            <w:tcW w:w="4679" w:type="dxa"/>
            <w:shd w:val="clear" w:color="auto" w:fill="auto"/>
          </w:tcPr>
          <w:p w:rsidR="00ED3E41" w:rsidRPr="00C202B1" w:rsidRDefault="00ED3E41" w:rsidP="00813322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 xml:space="preserve">Оценки принимаются </w:t>
            </w:r>
            <w:r w:rsidR="00813322" w:rsidRPr="00C202B1">
              <w:rPr>
                <w:sz w:val="24"/>
                <w:szCs w:val="24"/>
              </w:rPr>
              <w:t>с пониманием.</w:t>
            </w:r>
          </w:p>
        </w:tc>
      </w:tr>
      <w:tr w:rsidR="00ED3E41" w:rsidRPr="00C202B1" w:rsidTr="001D38EE">
        <w:trPr>
          <w:trHeight w:val="144"/>
        </w:trPr>
        <w:tc>
          <w:tcPr>
            <w:tcW w:w="530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VI.</w:t>
            </w:r>
          </w:p>
        </w:tc>
        <w:tc>
          <w:tcPr>
            <w:tcW w:w="7249" w:type="dxa"/>
            <w:gridSpan w:val="3"/>
            <w:shd w:val="clear" w:color="auto" w:fill="auto"/>
          </w:tcPr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 xml:space="preserve">Выводы (что полезного аспирант усвоил для себя после посещения занятия) </w:t>
            </w:r>
          </w:p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D3E41" w:rsidRPr="00C202B1" w:rsidTr="001D38EE">
        <w:trPr>
          <w:trHeight w:val="144"/>
        </w:trPr>
        <w:tc>
          <w:tcPr>
            <w:tcW w:w="530" w:type="dxa"/>
            <w:shd w:val="clear" w:color="auto" w:fill="auto"/>
          </w:tcPr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1.</w:t>
            </w:r>
          </w:p>
        </w:tc>
        <w:tc>
          <w:tcPr>
            <w:tcW w:w="7249" w:type="dxa"/>
            <w:gridSpan w:val="3"/>
            <w:shd w:val="clear" w:color="auto" w:fill="auto"/>
          </w:tcPr>
          <w:p w:rsidR="00ED3E41" w:rsidRPr="00C202B1" w:rsidRDefault="00ED3E41" w:rsidP="00434B4B">
            <w:pPr>
              <w:widowControl w:val="0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Сложности, возникшие на лекции, были преимущественно связаны с обилием большого количества материала по теме лекции, выбрать из которого нужно было самое важное и по возможности интересное. Я считаю, что все необходимые вопросы, которые следовало рассмотреть на лекции, были рассмотрены. В ходе лекции несколько раз возникали дискуссии, что свидетельствует о том, что, по крайней мере, многие студенты слушали ее и им было интересно.</w:t>
            </w:r>
          </w:p>
        </w:tc>
      </w:tr>
    </w:tbl>
    <w:p w:rsidR="00ED3E41" w:rsidRPr="00C202B1" w:rsidRDefault="00ED3E41" w:rsidP="00434B4B">
      <w:pPr>
        <w:ind w:firstLine="851"/>
        <w:jc w:val="both"/>
        <w:rPr>
          <w:b/>
          <w:bCs/>
          <w:sz w:val="24"/>
          <w:szCs w:val="24"/>
        </w:rPr>
      </w:pPr>
    </w:p>
    <w:p w:rsidR="00ED3E41" w:rsidRPr="00C202B1" w:rsidRDefault="00ED3E41" w:rsidP="00434B4B">
      <w:pPr>
        <w:ind w:firstLine="851"/>
        <w:jc w:val="both"/>
        <w:rPr>
          <w:b/>
          <w:sz w:val="24"/>
          <w:szCs w:val="24"/>
        </w:rPr>
      </w:pPr>
      <w:r w:rsidRPr="00C202B1">
        <w:rPr>
          <w:b/>
          <w:sz w:val="24"/>
          <w:szCs w:val="24"/>
        </w:rPr>
        <w:br w:type="page"/>
      </w:r>
      <w:r w:rsidRPr="00C202B1">
        <w:rPr>
          <w:b/>
          <w:sz w:val="24"/>
          <w:szCs w:val="24"/>
        </w:rPr>
        <w:lastRenderedPageBreak/>
        <w:t>Учебная и учебно-методическая работа кафедры</w:t>
      </w:r>
    </w:p>
    <w:p w:rsidR="00ED3E41" w:rsidRPr="00C202B1" w:rsidRDefault="00ED3E41" w:rsidP="00434B4B">
      <w:pPr>
        <w:ind w:firstLine="851"/>
        <w:jc w:val="both"/>
        <w:rPr>
          <w:b/>
          <w:sz w:val="24"/>
          <w:szCs w:val="24"/>
        </w:rPr>
      </w:pPr>
    </w:p>
    <w:p w:rsidR="00ED3E41" w:rsidRPr="00C202B1" w:rsidRDefault="00ED3E41" w:rsidP="00434B4B">
      <w:pPr>
        <w:ind w:firstLine="851"/>
        <w:jc w:val="both"/>
        <w:rPr>
          <w:b/>
          <w:i/>
          <w:sz w:val="24"/>
          <w:szCs w:val="24"/>
        </w:rPr>
      </w:pPr>
      <w:r w:rsidRPr="00C202B1">
        <w:rPr>
          <w:b/>
          <w:i/>
          <w:sz w:val="24"/>
          <w:szCs w:val="24"/>
        </w:rPr>
        <w:t>Перечень документов организующих учебную работу кафедры:</w:t>
      </w:r>
    </w:p>
    <w:p w:rsidR="00CF499B" w:rsidRPr="00C202B1" w:rsidRDefault="00CF499B" w:rsidP="00CF499B">
      <w:pPr>
        <w:jc w:val="both"/>
        <w:rPr>
          <w:sz w:val="24"/>
          <w:szCs w:val="24"/>
        </w:rPr>
      </w:pPr>
    </w:p>
    <w:p w:rsidR="00CF499B" w:rsidRPr="00C202B1" w:rsidRDefault="00CF499B" w:rsidP="00CF499B">
      <w:pPr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 xml:space="preserve">Федеральный закон Российской Федерации «Об образовании в Российской Федерации» (от 29 декабря 2012 г. N 273-ФЗ); </w:t>
      </w:r>
    </w:p>
    <w:p w:rsidR="00CF499B" w:rsidRPr="00C202B1" w:rsidRDefault="00CF499B" w:rsidP="00CF499B">
      <w:pPr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 xml:space="preserve">Приказ Министерства образования и науки РФ от 05.04.2017 г. №301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02B1">
        <w:rPr>
          <w:sz w:val="24"/>
          <w:szCs w:val="24"/>
        </w:rPr>
        <w:t>бакалавриата</w:t>
      </w:r>
      <w:proofErr w:type="spellEnd"/>
      <w:r w:rsidRPr="00C202B1">
        <w:rPr>
          <w:sz w:val="24"/>
          <w:szCs w:val="24"/>
        </w:rPr>
        <w:t xml:space="preserve">, программам </w:t>
      </w:r>
      <w:proofErr w:type="spellStart"/>
      <w:r w:rsidRPr="00C202B1">
        <w:rPr>
          <w:sz w:val="24"/>
          <w:szCs w:val="24"/>
        </w:rPr>
        <w:t>специалитета</w:t>
      </w:r>
      <w:proofErr w:type="spellEnd"/>
      <w:r w:rsidRPr="00C202B1">
        <w:rPr>
          <w:sz w:val="24"/>
          <w:szCs w:val="24"/>
        </w:rPr>
        <w:t>, программам магистратуры»;</w:t>
      </w:r>
    </w:p>
    <w:p w:rsidR="00CF499B" w:rsidRPr="00C202B1" w:rsidRDefault="00CF499B" w:rsidP="00CF499B">
      <w:pPr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>Приказ Министерства образования и науки РФ от 27.11.2015 г. №1383 «Об утверждении Положения о практике обучающихся, осваивающих основные профессиональные образовательные программы высшего образования»;</w:t>
      </w:r>
    </w:p>
    <w:p w:rsidR="00CF499B" w:rsidRPr="00C202B1" w:rsidRDefault="00CF499B" w:rsidP="00CF499B">
      <w:pPr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 xml:space="preserve">Приказ Министерства образования и науки РФ от 29.06.2015 г. №636 </w:t>
      </w:r>
    </w:p>
    <w:p w:rsidR="00CF499B" w:rsidRPr="00C202B1" w:rsidRDefault="00CF499B" w:rsidP="00CF499B">
      <w:pPr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 xml:space="preserve">«Об утверждении Порядка проведения государственной итоговой аттестации по программам </w:t>
      </w:r>
      <w:proofErr w:type="spellStart"/>
      <w:r w:rsidRPr="00C202B1">
        <w:rPr>
          <w:sz w:val="24"/>
          <w:szCs w:val="24"/>
        </w:rPr>
        <w:t>бакалавриата</w:t>
      </w:r>
      <w:proofErr w:type="spellEnd"/>
      <w:r w:rsidRPr="00C202B1">
        <w:rPr>
          <w:sz w:val="24"/>
          <w:szCs w:val="24"/>
        </w:rPr>
        <w:t xml:space="preserve">, программам </w:t>
      </w:r>
      <w:proofErr w:type="spellStart"/>
      <w:r w:rsidRPr="00C202B1">
        <w:rPr>
          <w:sz w:val="24"/>
          <w:szCs w:val="24"/>
        </w:rPr>
        <w:t>специалитета</w:t>
      </w:r>
      <w:proofErr w:type="spellEnd"/>
      <w:r w:rsidRPr="00C202B1">
        <w:rPr>
          <w:sz w:val="24"/>
          <w:szCs w:val="24"/>
        </w:rPr>
        <w:t xml:space="preserve"> и программам магистратуры»;</w:t>
      </w:r>
    </w:p>
    <w:p w:rsidR="00CF499B" w:rsidRPr="00C202B1" w:rsidRDefault="00CF499B" w:rsidP="00CF499B">
      <w:pPr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 xml:space="preserve">Приказ Министерства образования и науки Российской Федерации от 7 августа 2014 г. N 950 "Об утверждении федерального государственного образовательного стандарта высшего образования – </w:t>
      </w:r>
      <w:proofErr w:type="spellStart"/>
      <w:r w:rsidRPr="00C202B1">
        <w:rPr>
          <w:sz w:val="24"/>
          <w:szCs w:val="24"/>
        </w:rPr>
        <w:t>бакалавриат</w:t>
      </w:r>
      <w:proofErr w:type="spellEnd"/>
      <w:r w:rsidRPr="00C202B1">
        <w:rPr>
          <w:sz w:val="24"/>
          <w:szCs w:val="24"/>
        </w:rPr>
        <w:t xml:space="preserve"> по направлению подготовки 46.03.01 «История»;</w:t>
      </w:r>
    </w:p>
    <w:p w:rsidR="00CF499B" w:rsidRPr="00C202B1" w:rsidRDefault="00CF499B" w:rsidP="00CF499B">
      <w:pPr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>Приказ Министерства образования и науки Российской Федерации от 3 ноября 2015 г. № 1300 «Об утверждении федерального государственного образовательного стандарта высшего образования – магистратура по направлению подготовки 46.04.01 «История»»; Устав ФГБОУ ВО «Бурятский государственный университет»;</w:t>
      </w:r>
    </w:p>
    <w:p w:rsidR="00CF499B" w:rsidRPr="00C202B1" w:rsidRDefault="00CF499B" w:rsidP="00CF499B">
      <w:pPr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 xml:space="preserve">Приказ Министерства образования и науки РФ от 30 июля 2014 г. N 904 </w:t>
      </w:r>
    </w:p>
    <w:p w:rsidR="00CF499B" w:rsidRPr="00C202B1" w:rsidRDefault="00CF499B" w:rsidP="00CF499B">
      <w:pPr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>"Об утверждении федерального государственного образовательного стандарта высшего образования – аспирантура по направлению подготовки 46.06.01 «Исторические науки и археология»;</w:t>
      </w:r>
    </w:p>
    <w:p w:rsidR="00CF499B" w:rsidRPr="00C202B1" w:rsidRDefault="00CF499B" w:rsidP="00CF499B">
      <w:pPr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>Основные профессиональные образова</w:t>
      </w:r>
      <w:r w:rsidR="00913E91" w:rsidRPr="00C202B1">
        <w:rPr>
          <w:sz w:val="24"/>
          <w:szCs w:val="24"/>
        </w:rPr>
        <w:t>тельные программы (ОПОП) по нескольким основным направления</w:t>
      </w:r>
      <w:r w:rsidRPr="00C202B1">
        <w:rPr>
          <w:sz w:val="24"/>
          <w:szCs w:val="24"/>
        </w:rPr>
        <w:t xml:space="preserve"> кафедры;</w:t>
      </w:r>
    </w:p>
    <w:p w:rsidR="00CF499B" w:rsidRPr="00C202B1" w:rsidRDefault="00CF499B" w:rsidP="00CF499B">
      <w:pPr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>Учебные планы;</w:t>
      </w:r>
    </w:p>
    <w:p w:rsidR="00CF499B" w:rsidRPr="00C202B1" w:rsidRDefault="00CF499B" w:rsidP="00CF499B">
      <w:pPr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>Рабочие программы дисциплин и аннотации к ним;</w:t>
      </w:r>
    </w:p>
    <w:p w:rsidR="00CF499B" w:rsidRPr="00C202B1" w:rsidRDefault="00CF499B" w:rsidP="00CF499B">
      <w:pPr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>Программы практики;</w:t>
      </w:r>
    </w:p>
    <w:p w:rsidR="00B33776" w:rsidRPr="00C202B1" w:rsidRDefault="00CF499B" w:rsidP="00CF499B">
      <w:pPr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>Программы государственной итоговой аттестации.</w:t>
      </w:r>
    </w:p>
    <w:p w:rsidR="00ED3E41" w:rsidRPr="00C202B1" w:rsidRDefault="00ED3E41" w:rsidP="00434B4B">
      <w:pPr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 xml:space="preserve">Научно-исследовательская работа студентов кафедры </w:t>
      </w:r>
      <w:r w:rsidR="00A97737" w:rsidRPr="00C202B1">
        <w:rPr>
          <w:sz w:val="24"/>
          <w:szCs w:val="24"/>
        </w:rPr>
        <w:t>Всеобщей и Отечественной истории</w:t>
      </w:r>
    </w:p>
    <w:p w:rsidR="00BE47BF" w:rsidRPr="00C202B1" w:rsidRDefault="00BE47BF" w:rsidP="00434B4B">
      <w:pPr>
        <w:ind w:firstLine="851"/>
        <w:jc w:val="both"/>
        <w:rPr>
          <w:sz w:val="24"/>
          <w:szCs w:val="24"/>
        </w:rPr>
      </w:pPr>
    </w:p>
    <w:p w:rsidR="00913E91" w:rsidRPr="00C202B1" w:rsidRDefault="00913E91" w:rsidP="00913E91">
      <w:pPr>
        <w:ind w:firstLine="851"/>
        <w:jc w:val="center"/>
        <w:rPr>
          <w:b/>
          <w:sz w:val="24"/>
          <w:szCs w:val="24"/>
        </w:rPr>
      </w:pPr>
      <w:r w:rsidRPr="00C202B1">
        <w:rPr>
          <w:b/>
          <w:sz w:val="24"/>
          <w:szCs w:val="24"/>
        </w:rPr>
        <w:t>Основные направления кафедры всеобщей и отечественной истории</w:t>
      </w:r>
    </w:p>
    <w:p w:rsidR="00913E91" w:rsidRPr="00C202B1" w:rsidRDefault="00913E91" w:rsidP="00913E91">
      <w:pPr>
        <w:ind w:firstLine="851"/>
        <w:jc w:val="center"/>
        <w:rPr>
          <w:b/>
          <w:sz w:val="24"/>
          <w:szCs w:val="24"/>
        </w:rPr>
      </w:pPr>
    </w:p>
    <w:p w:rsidR="00BE47BF" w:rsidRPr="00C202B1" w:rsidRDefault="00913E91" w:rsidP="00434B4B">
      <w:pPr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  <w:shd w:val="clear" w:color="auto" w:fill="FFFFFF"/>
        </w:rPr>
        <w:t>Основными направлениями научно-исследовательской деятельности коллектива кафедры являются: история политических репрессий на территории Байкальского региона (в 1930-е годы); социальное, экономическое, политическое и культурное развитие народов Байкальского региона (к. XIX — XXI вв.); Центральная Азия в эпоху</w:t>
      </w:r>
      <w:r w:rsidRPr="00C202B1">
        <w:rPr>
          <w:sz w:val="24"/>
          <w:szCs w:val="24"/>
        </w:rPr>
        <w:t xml:space="preserve"> </w:t>
      </w:r>
      <w:r w:rsidRPr="00C202B1">
        <w:rPr>
          <w:sz w:val="24"/>
          <w:szCs w:val="24"/>
          <w:shd w:val="clear" w:color="auto" w:fill="FFFFFF"/>
        </w:rPr>
        <w:t xml:space="preserve">средневековья; роль проектно-исследовательской деятельности в формировании межэтнической толерантности в поликультурной образовательной среде; государственные институты управления Российской империи в освоении Забайкальского </w:t>
      </w:r>
      <w:proofErr w:type="spellStart"/>
      <w:r w:rsidRPr="00C202B1">
        <w:rPr>
          <w:sz w:val="24"/>
          <w:szCs w:val="24"/>
          <w:shd w:val="clear" w:color="auto" w:fill="FFFFFF"/>
        </w:rPr>
        <w:t>трансграничья</w:t>
      </w:r>
      <w:proofErr w:type="spellEnd"/>
      <w:r w:rsidRPr="00C202B1">
        <w:rPr>
          <w:sz w:val="24"/>
          <w:szCs w:val="24"/>
          <w:shd w:val="clear" w:color="auto" w:fill="FFFFFF"/>
        </w:rPr>
        <w:t xml:space="preserve"> (вторая половина XVIII — начало XX вв.); изучение истории, культуры Монголии; а также история монголоведения в России и за рубежом, в рамках этого направления связи кафедры осуществляются с научными центрами России, Монголии.</w:t>
      </w:r>
    </w:p>
    <w:p w:rsidR="00BE47BF" w:rsidRPr="00C202B1" w:rsidRDefault="00BE47BF" w:rsidP="00434B4B">
      <w:pPr>
        <w:ind w:firstLine="851"/>
        <w:jc w:val="both"/>
        <w:rPr>
          <w:sz w:val="24"/>
          <w:szCs w:val="24"/>
        </w:rPr>
      </w:pPr>
    </w:p>
    <w:p w:rsidR="00BE47BF" w:rsidRPr="00C202B1" w:rsidRDefault="00BE47BF" w:rsidP="00434B4B">
      <w:pPr>
        <w:ind w:firstLine="851"/>
        <w:jc w:val="both"/>
        <w:rPr>
          <w:sz w:val="24"/>
          <w:szCs w:val="24"/>
        </w:rPr>
      </w:pPr>
    </w:p>
    <w:p w:rsidR="00BE47BF" w:rsidRPr="00C202B1" w:rsidRDefault="00BE47BF" w:rsidP="00434B4B">
      <w:pPr>
        <w:ind w:firstLine="851"/>
        <w:jc w:val="both"/>
        <w:rPr>
          <w:sz w:val="24"/>
          <w:szCs w:val="24"/>
        </w:rPr>
      </w:pPr>
    </w:p>
    <w:p w:rsidR="00BE47BF" w:rsidRPr="00C202B1" w:rsidRDefault="00BE47BF" w:rsidP="00434B4B">
      <w:pPr>
        <w:ind w:firstLine="851"/>
        <w:jc w:val="both"/>
        <w:rPr>
          <w:sz w:val="24"/>
          <w:szCs w:val="24"/>
        </w:rPr>
      </w:pPr>
    </w:p>
    <w:p w:rsidR="00BE47BF" w:rsidRPr="00C202B1" w:rsidRDefault="00BE47BF" w:rsidP="00434B4B">
      <w:pPr>
        <w:ind w:firstLine="851"/>
        <w:jc w:val="both"/>
        <w:rPr>
          <w:sz w:val="24"/>
          <w:szCs w:val="24"/>
        </w:rPr>
      </w:pPr>
    </w:p>
    <w:p w:rsidR="00BE47BF" w:rsidRPr="00C202B1" w:rsidRDefault="00BE47BF" w:rsidP="00434B4B">
      <w:pPr>
        <w:ind w:firstLine="851"/>
        <w:jc w:val="both"/>
        <w:rPr>
          <w:sz w:val="24"/>
          <w:szCs w:val="24"/>
        </w:rPr>
      </w:pPr>
    </w:p>
    <w:p w:rsidR="00BE47BF" w:rsidRPr="00C202B1" w:rsidRDefault="00BE47BF" w:rsidP="00434B4B">
      <w:pPr>
        <w:ind w:firstLine="851"/>
        <w:jc w:val="both"/>
        <w:rPr>
          <w:sz w:val="24"/>
          <w:szCs w:val="24"/>
        </w:rPr>
      </w:pPr>
    </w:p>
    <w:p w:rsidR="00BE47BF" w:rsidRPr="00C202B1" w:rsidRDefault="00BE47BF" w:rsidP="00434B4B">
      <w:pPr>
        <w:ind w:firstLine="851"/>
        <w:jc w:val="both"/>
        <w:rPr>
          <w:sz w:val="24"/>
          <w:szCs w:val="24"/>
        </w:rPr>
      </w:pPr>
    </w:p>
    <w:p w:rsidR="00BE47BF" w:rsidRPr="00C202B1" w:rsidRDefault="00BE47BF" w:rsidP="00434B4B">
      <w:pPr>
        <w:ind w:firstLine="851"/>
        <w:jc w:val="both"/>
        <w:rPr>
          <w:sz w:val="24"/>
          <w:szCs w:val="24"/>
        </w:rPr>
      </w:pPr>
    </w:p>
    <w:p w:rsidR="00BE47BF" w:rsidRPr="00C202B1" w:rsidRDefault="00BE47BF" w:rsidP="00434B4B">
      <w:pPr>
        <w:ind w:firstLine="851"/>
        <w:jc w:val="both"/>
        <w:rPr>
          <w:sz w:val="24"/>
          <w:szCs w:val="24"/>
        </w:rPr>
      </w:pPr>
    </w:p>
    <w:p w:rsidR="00BE47BF" w:rsidRPr="00C202B1" w:rsidRDefault="00BE47BF" w:rsidP="00434B4B">
      <w:pPr>
        <w:ind w:firstLine="851"/>
        <w:jc w:val="both"/>
        <w:rPr>
          <w:sz w:val="24"/>
          <w:szCs w:val="24"/>
        </w:rPr>
      </w:pPr>
    </w:p>
    <w:p w:rsidR="00BE47BF" w:rsidRPr="00C202B1" w:rsidRDefault="00BE47BF" w:rsidP="00434B4B">
      <w:pPr>
        <w:ind w:firstLine="851"/>
        <w:jc w:val="both"/>
        <w:rPr>
          <w:sz w:val="24"/>
          <w:szCs w:val="24"/>
        </w:rPr>
      </w:pPr>
    </w:p>
    <w:p w:rsidR="00BE47BF" w:rsidRPr="00C202B1" w:rsidRDefault="00BE47BF" w:rsidP="00434B4B">
      <w:pPr>
        <w:ind w:firstLine="851"/>
        <w:jc w:val="both"/>
        <w:rPr>
          <w:sz w:val="24"/>
          <w:szCs w:val="24"/>
        </w:rPr>
      </w:pPr>
    </w:p>
    <w:p w:rsidR="00BE47BF" w:rsidRPr="00C202B1" w:rsidRDefault="00BE47BF" w:rsidP="00434B4B">
      <w:pPr>
        <w:ind w:firstLine="851"/>
        <w:jc w:val="both"/>
        <w:rPr>
          <w:sz w:val="24"/>
          <w:szCs w:val="24"/>
        </w:rPr>
      </w:pPr>
    </w:p>
    <w:p w:rsidR="00BE47BF" w:rsidRPr="00C202B1" w:rsidRDefault="00BE47BF" w:rsidP="00434B4B">
      <w:pPr>
        <w:ind w:firstLine="851"/>
        <w:jc w:val="both"/>
        <w:rPr>
          <w:sz w:val="24"/>
          <w:szCs w:val="24"/>
        </w:rPr>
      </w:pPr>
    </w:p>
    <w:p w:rsidR="00BE47BF" w:rsidRPr="00C202B1" w:rsidRDefault="00BE47BF" w:rsidP="00BE47BF">
      <w:pPr>
        <w:ind w:firstLine="851"/>
        <w:jc w:val="center"/>
        <w:rPr>
          <w:b/>
          <w:sz w:val="24"/>
          <w:szCs w:val="24"/>
        </w:rPr>
      </w:pPr>
      <w:r w:rsidRPr="00C202B1">
        <w:rPr>
          <w:b/>
          <w:sz w:val="24"/>
          <w:szCs w:val="24"/>
        </w:rPr>
        <w:t>План-конспект лекционного занятия</w:t>
      </w:r>
    </w:p>
    <w:p w:rsidR="00BE47BF" w:rsidRPr="00C202B1" w:rsidRDefault="00BE47BF" w:rsidP="00BE47BF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BE47BF" w:rsidRPr="00C202B1" w:rsidRDefault="00BE47BF" w:rsidP="00BE47BF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202B1">
        <w:rPr>
          <w:b/>
          <w:color w:val="000000"/>
        </w:rPr>
        <w:t>Дисциплина:</w:t>
      </w:r>
      <w:r w:rsidRPr="00C202B1">
        <w:rPr>
          <w:color w:val="000000"/>
        </w:rPr>
        <w:t xml:space="preserve"> История средних веков</w:t>
      </w:r>
    </w:p>
    <w:p w:rsidR="00BE47BF" w:rsidRPr="00C202B1" w:rsidRDefault="00BE47BF" w:rsidP="00BE47B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C202B1">
        <w:rPr>
          <w:b/>
          <w:bCs/>
          <w:color w:val="000000"/>
        </w:rPr>
        <w:t>Тема: </w:t>
      </w:r>
      <w:r w:rsidRPr="00C202B1">
        <w:rPr>
          <w:color w:val="000000"/>
        </w:rPr>
        <w:t>«</w:t>
      </w:r>
      <w:r w:rsidR="00ED7C15" w:rsidRPr="00C202B1">
        <w:rPr>
          <w:color w:val="000000"/>
        </w:rPr>
        <w:t>Монгольская империя</w:t>
      </w:r>
      <w:r w:rsidRPr="00C202B1">
        <w:rPr>
          <w:color w:val="000000"/>
        </w:rPr>
        <w:t>».</w:t>
      </w:r>
    </w:p>
    <w:p w:rsidR="00BE47BF" w:rsidRPr="00C202B1" w:rsidRDefault="00BE47BF" w:rsidP="00BE47B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C202B1">
        <w:rPr>
          <w:b/>
          <w:bCs/>
          <w:color w:val="000000"/>
        </w:rPr>
        <w:t>Задачи:</w:t>
      </w:r>
    </w:p>
    <w:p w:rsidR="00BE47BF" w:rsidRPr="00C202B1" w:rsidRDefault="00BE47BF" w:rsidP="00BE47B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C202B1">
        <w:rPr>
          <w:b/>
          <w:bCs/>
          <w:color w:val="000000"/>
        </w:rPr>
        <w:t>1) Образовательная</w:t>
      </w:r>
    </w:p>
    <w:p w:rsidR="00BE47BF" w:rsidRPr="00C202B1" w:rsidRDefault="00BE47BF" w:rsidP="00BE47B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C202B1">
        <w:rPr>
          <w:color w:val="000000"/>
        </w:rPr>
        <w:t xml:space="preserve">– </w:t>
      </w:r>
      <w:r w:rsidR="00ED7C15" w:rsidRPr="00C202B1">
        <w:rPr>
          <w:color w:val="000000"/>
        </w:rPr>
        <w:t>познакомить с особенностями образования Чингисхана</w:t>
      </w:r>
      <w:r w:rsidRPr="00C202B1">
        <w:rPr>
          <w:color w:val="000000"/>
        </w:rPr>
        <w:t>;</w:t>
      </w:r>
      <w:r w:rsidR="005D12A4" w:rsidRPr="00C202B1">
        <w:rPr>
          <w:color w:val="000000"/>
        </w:rPr>
        <w:t xml:space="preserve"> оценить историческое наследие Монгольской империи</w:t>
      </w:r>
    </w:p>
    <w:p w:rsidR="00BE47BF" w:rsidRPr="00C202B1" w:rsidRDefault="00BE47BF" w:rsidP="00BE47B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C202B1">
        <w:rPr>
          <w:b/>
          <w:bCs/>
          <w:color w:val="000000"/>
        </w:rPr>
        <w:t>2) Развивающая</w:t>
      </w:r>
    </w:p>
    <w:p w:rsidR="00BE47BF" w:rsidRPr="00C202B1" w:rsidRDefault="00BE47BF" w:rsidP="00BE47B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C202B1">
        <w:rPr>
          <w:color w:val="000000"/>
        </w:rPr>
        <w:t>– развить умение анализировать полученную информацию, построение грамотных вопросов и ответов;</w:t>
      </w:r>
    </w:p>
    <w:p w:rsidR="00BE47BF" w:rsidRPr="00C202B1" w:rsidRDefault="00ED7C15" w:rsidP="00BE47B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C202B1">
        <w:rPr>
          <w:b/>
          <w:bCs/>
          <w:color w:val="000000"/>
        </w:rPr>
        <w:t>3) Воспитательная</w:t>
      </w:r>
    </w:p>
    <w:p w:rsidR="00BE47BF" w:rsidRPr="00C202B1" w:rsidRDefault="00BE47BF" w:rsidP="00ED7C1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C202B1">
        <w:rPr>
          <w:color w:val="000000"/>
        </w:rPr>
        <w:t xml:space="preserve">– </w:t>
      </w:r>
      <w:r w:rsidR="00ED7C15" w:rsidRPr="00C202B1">
        <w:rPr>
          <w:color w:val="000000"/>
        </w:rPr>
        <w:t xml:space="preserve"> развитие навыков критического восприятия и оценки источников информации, умения логично формулировать, излагать и аргументировано отстаивать собственное видение пр</w:t>
      </w:r>
      <w:r w:rsidR="0027254E" w:rsidRPr="00C202B1">
        <w:rPr>
          <w:color w:val="000000"/>
        </w:rPr>
        <w:t>облем и способов их разрешения.</w:t>
      </w:r>
    </w:p>
    <w:p w:rsidR="00ED7C15" w:rsidRPr="00C202B1" w:rsidRDefault="00ED7C15" w:rsidP="00ED7C15">
      <w:pPr>
        <w:pStyle w:val="a8"/>
        <w:shd w:val="clear" w:color="auto" w:fill="FFFFFF"/>
        <w:rPr>
          <w:color w:val="000000"/>
        </w:rPr>
      </w:pPr>
      <w:r w:rsidRPr="00C202B1">
        <w:rPr>
          <w:b/>
          <w:color w:val="000000"/>
        </w:rPr>
        <w:t>Знать:</w:t>
      </w:r>
      <w:r w:rsidRPr="00C202B1">
        <w:rPr>
          <w:color w:val="000000"/>
        </w:rPr>
        <w:t xml:space="preserve"> </w:t>
      </w:r>
      <w:r w:rsidR="0027254E" w:rsidRPr="00C202B1">
        <w:rPr>
          <w:color w:val="000000"/>
        </w:rPr>
        <w:t>основная роль Чингисхана в создание мировой империи; основные этапы создания Монгольской империи.</w:t>
      </w:r>
    </w:p>
    <w:p w:rsidR="005D12A4" w:rsidRPr="00C202B1" w:rsidRDefault="00ED7C15" w:rsidP="00ED7C15">
      <w:pPr>
        <w:pStyle w:val="a8"/>
        <w:shd w:val="clear" w:color="auto" w:fill="FFFFFF"/>
        <w:rPr>
          <w:color w:val="000000"/>
        </w:rPr>
      </w:pPr>
      <w:r w:rsidRPr="00C202B1">
        <w:rPr>
          <w:b/>
          <w:color w:val="000000"/>
        </w:rPr>
        <w:t>Уметь:</w:t>
      </w:r>
      <w:r w:rsidRPr="00C202B1">
        <w:rPr>
          <w:color w:val="000000"/>
        </w:rPr>
        <w:t xml:space="preserve"> применять эти полученные знания в научно-исследовательской, образовательной, культурно-просветительской, экспертно-аналитической, организационно-управленческой; </w:t>
      </w:r>
    </w:p>
    <w:p w:rsidR="00ED7C15" w:rsidRPr="00C202B1" w:rsidRDefault="00ED7C15" w:rsidP="00ED7C15">
      <w:pPr>
        <w:pStyle w:val="a8"/>
        <w:shd w:val="clear" w:color="auto" w:fill="FFFFFF"/>
        <w:rPr>
          <w:color w:val="000000"/>
        </w:rPr>
      </w:pPr>
      <w:r w:rsidRPr="00C202B1">
        <w:rPr>
          <w:b/>
          <w:color w:val="000000"/>
        </w:rPr>
        <w:t>Владеть:</w:t>
      </w:r>
      <w:r w:rsidRPr="00C202B1">
        <w:rPr>
          <w:color w:val="000000"/>
        </w:rPr>
        <w:t xml:space="preserve"> </w:t>
      </w:r>
      <w:r w:rsidR="005D12A4" w:rsidRPr="00C202B1">
        <w:rPr>
          <w:color w:val="000000"/>
        </w:rPr>
        <w:t>знаниями</w:t>
      </w:r>
      <w:r w:rsidRPr="00C202B1">
        <w:rPr>
          <w:color w:val="000000"/>
        </w:rPr>
        <w:t xml:space="preserve"> изучения </w:t>
      </w:r>
      <w:r w:rsidR="0027254E" w:rsidRPr="00C202B1">
        <w:rPr>
          <w:color w:val="000000"/>
        </w:rPr>
        <w:t>империи Чингисхана</w:t>
      </w:r>
    </w:p>
    <w:p w:rsidR="00ED7C15" w:rsidRPr="00C202B1" w:rsidRDefault="00ED7C15" w:rsidP="00ED7C15">
      <w:pPr>
        <w:pStyle w:val="a8"/>
        <w:shd w:val="clear" w:color="auto" w:fill="FFFFFF"/>
        <w:rPr>
          <w:color w:val="000000"/>
        </w:rPr>
      </w:pPr>
      <w:r w:rsidRPr="00C202B1">
        <w:rPr>
          <w:b/>
          <w:color w:val="000000"/>
        </w:rPr>
        <w:t>Норма времени</w:t>
      </w:r>
      <w:r w:rsidRPr="00C202B1">
        <w:rPr>
          <w:color w:val="000000"/>
        </w:rPr>
        <w:t>: 2 академических часа (90 мин.)</w:t>
      </w:r>
    </w:p>
    <w:p w:rsidR="00ED7C15" w:rsidRPr="00C202B1" w:rsidRDefault="00ED7C15" w:rsidP="00ED7C1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C202B1">
        <w:rPr>
          <w:b/>
          <w:color w:val="000000"/>
        </w:rPr>
        <w:t>Тип занятия</w:t>
      </w:r>
      <w:r w:rsidRPr="00C202B1">
        <w:rPr>
          <w:color w:val="000000"/>
        </w:rPr>
        <w:t>: лекционное</w:t>
      </w:r>
    </w:p>
    <w:p w:rsidR="00ED7C15" w:rsidRPr="00C202B1" w:rsidRDefault="00ED7C15" w:rsidP="00ED7C1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BE47BF" w:rsidRPr="00C202B1" w:rsidRDefault="00BE47BF" w:rsidP="00BE47B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C202B1">
        <w:rPr>
          <w:b/>
          <w:bCs/>
          <w:color w:val="000000"/>
        </w:rPr>
        <w:t>Оборудование:</w:t>
      </w:r>
    </w:p>
    <w:p w:rsidR="00BE47BF" w:rsidRPr="00C202B1" w:rsidRDefault="00BE47BF" w:rsidP="00BE47B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C202B1">
        <w:rPr>
          <w:b/>
          <w:bCs/>
          <w:color w:val="000000"/>
        </w:rPr>
        <w:t>ТСО – </w:t>
      </w:r>
      <w:r w:rsidRPr="00C202B1">
        <w:rPr>
          <w:color w:val="000000"/>
        </w:rPr>
        <w:t>мультимедийный проектор, персональный компьютер.</w:t>
      </w:r>
    </w:p>
    <w:p w:rsidR="00BE47BF" w:rsidRPr="00C202B1" w:rsidRDefault="00BE47BF" w:rsidP="00BE47B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C202B1">
        <w:rPr>
          <w:b/>
          <w:bCs/>
          <w:color w:val="000000"/>
        </w:rPr>
        <w:t>Наглядность –</w:t>
      </w:r>
      <w:r w:rsidRPr="00C202B1">
        <w:rPr>
          <w:color w:val="000000"/>
        </w:rPr>
        <w:t> слайд-презентация.</w:t>
      </w:r>
    </w:p>
    <w:p w:rsidR="00BE47BF" w:rsidRPr="00C202B1" w:rsidRDefault="00BE47BF" w:rsidP="00434B4B">
      <w:pPr>
        <w:ind w:firstLine="851"/>
        <w:jc w:val="both"/>
        <w:rPr>
          <w:b/>
          <w:sz w:val="24"/>
          <w:szCs w:val="24"/>
        </w:rPr>
      </w:pPr>
    </w:p>
    <w:p w:rsidR="00BE47BF" w:rsidRPr="00C202B1" w:rsidRDefault="00BE47BF" w:rsidP="00434B4B">
      <w:pPr>
        <w:ind w:firstLine="851"/>
        <w:jc w:val="both"/>
        <w:rPr>
          <w:b/>
          <w:sz w:val="24"/>
          <w:szCs w:val="24"/>
        </w:rPr>
      </w:pPr>
    </w:p>
    <w:p w:rsidR="00BE47BF" w:rsidRPr="00C202B1" w:rsidRDefault="00BE47BF" w:rsidP="0027254E">
      <w:pPr>
        <w:jc w:val="both"/>
        <w:rPr>
          <w:b/>
          <w:sz w:val="24"/>
          <w:szCs w:val="24"/>
        </w:rPr>
      </w:pPr>
    </w:p>
    <w:p w:rsidR="00BE47BF" w:rsidRPr="00C202B1" w:rsidRDefault="00BE47BF" w:rsidP="0027254E">
      <w:pPr>
        <w:jc w:val="both"/>
        <w:rPr>
          <w:b/>
          <w:sz w:val="24"/>
          <w:szCs w:val="24"/>
        </w:rPr>
      </w:pPr>
    </w:p>
    <w:tbl>
      <w:tblPr>
        <w:tblW w:w="73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512"/>
        <w:gridCol w:w="3158"/>
        <w:gridCol w:w="992"/>
      </w:tblGrid>
      <w:tr w:rsidR="005D12A4" w:rsidRPr="00C202B1" w:rsidTr="003516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12A4" w:rsidRPr="00C202B1" w:rsidRDefault="005D12A4" w:rsidP="0035162B">
            <w:pPr>
              <w:ind w:right="-197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№ п/п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12A4" w:rsidRPr="00C202B1" w:rsidRDefault="005D12A4" w:rsidP="0035162B">
            <w:pPr>
              <w:ind w:right="47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Этапы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12A4" w:rsidRPr="00C202B1" w:rsidRDefault="005D12A4" w:rsidP="0035162B">
            <w:pPr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2A4" w:rsidRPr="00C202B1" w:rsidRDefault="005D12A4" w:rsidP="0035162B">
            <w:pPr>
              <w:ind w:left="87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Примерное время</w:t>
            </w:r>
          </w:p>
        </w:tc>
      </w:tr>
      <w:tr w:rsidR="005D12A4" w:rsidRPr="00C202B1" w:rsidTr="0035162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D12A4" w:rsidRPr="00C202B1" w:rsidRDefault="005D12A4" w:rsidP="0035162B">
            <w:pPr>
              <w:ind w:left="-1315" w:right="-197" w:firstLine="1433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1.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</w:tcPr>
          <w:p w:rsidR="005D12A4" w:rsidRPr="00C202B1" w:rsidRDefault="005D12A4" w:rsidP="0035162B">
            <w:pPr>
              <w:ind w:right="47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Установочный (организационный момент)</w:t>
            </w: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</w:tcBorders>
          </w:tcPr>
          <w:p w:rsidR="005D12A4" w:rsidRPr="00C202B1" w:rsidRDefault="005D12A4" w:rsidP="0035162B">
            <w:pPr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 xml:space="preserve">Приветствие. </w:t>
            </w:r>
          </w:p>
          <w:p w:rsidR="005D12A4" w:rsidRPr="00C202B1" w:rsidRDefault="005D12A4" w:rsidP="0035162B">
            <w:pPr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 xml:space="preserve">Проверка присутствующих на занятии. </w:t>
            </w:r>
          </w:p>
          <w:p w:rsidR="005D12A4" w:rsidRPr="00C202B1" w:rsidRDefault="005D12A4" w:rsidP="0035162B">
            <w:pPr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Формулировка темы, цели, задач занятия, мотивации обучения.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A4" w:rsidRPr="00C202B1" w:rsidRDefault="005D12A4" w:rsidP="0035162B">
            <w:pPr>
              <w:ind w:left="87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5 мин.</w:t>
            </w:r>
          </w:p>
          <w:p w:rsidR="005D12A4" w:rsidRPr="00C202B1" w:rsidRDefault="005D12A4" w:rsidP="0035162B">
            <w:pPr>
              <w:ind w:left="87"/>
              <w:jc w:val="both"/>
              <w:rPr>
                <w:sz w:val="24"/>
                <w:szCs w:val="24"/>
              </w:rPr>
            </w:pPr>
          </w:p>
          <w:p w:rsidR="005D12A4" w:rsidRPr="00C202B1" w:rsidRDefault="005D12A4" w:rsidP="0035162B">
            <w:pPr>
              <w:ind w:left="87"/>
              <w:jc w:val="both"/>
              <w:rPr>
                <w:sz w:val="24"/>
                <w:szCs w:val="24"/>
              </w:rPr>
            </w:pPr>
          </w:p>
          <w:p w:rsidR="005D12A4" w:rsidRPr="00C202B1" w:rsidRDefault="005D12A4" w:rsidP="0035162B">
            <w:pPr>
              <w:ind w:left="87"/>
              <w:jc w:val="both"/>
              <w:rPr>
                <w:sz w:val="24"/>
                <w:szCs w:val="24"/>
              </w:rPr>
            </w:pPr>
          </w:p>
        </w:tc>
      </w:tr>
      <w:tr w:rsidR="005D12A4" w:rsidRPr="00C202B1" w:rsidTr="0035162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D12A4" w:rsidRPr="00C202B1" w:rsidRDefault="005D12A4" w:rsidP="0035162B">
            <w:pPr>
              <w:ind w:left="-1315" w:right="-197" w:firstLine="1433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2.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</w:tcPr>
          <w:p w:rsidR="005D12A4" w:rsidRPr="00C202B1" w:rsidRDefault="005D12A4" w:rsidP="0035162B">
            <w:pPr>
              <w:ind w:right="47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 xml:space="preserve">Определение содержания материала </w:t>
            </w:r>
          </w:p>
          <w:p w:rsidR="005D12A4" w:rsidRPr="00C202B1" w:rsidRDefault="005D12A4" w:rsidP="0035162B">
            <w:pPr>
              <w:ind w:right="47"/>
              <w:jc w:val="both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</w:tcBorders>
          </w:tcPr>
          <w:p w:rsidR="005D12A4" w:rsidRPr="00C202B1" w:rsidRDefault="005D12A4" w:rsidP="0035162B">
            <w:pPr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Определение методов, средств изложения материала.</w:t>
            </w:r>
          </w:p>
          <w:p w:rsidR="005D12A4" w:rsidRPr="00C202B1" w:rsidRDefault="005D12A4" w:rsidP="0035162B">
            <w:pPr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Определение плана лекции:</w:t>
            </w:r>
          </w:p>
          <w:p w:rsidR="005D12A4" w:rsidRPr="00C202B1" w:rsidRDefault="005D12A4" w:rsidP="005D12A4">
            <w:pPr>
              <w:pStyle w:val="a7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Образование державы Чингисхана</w:t>
            </w:r>
          </w:p>
          <w:p w:rsidR="005D12A4" w:rsidRPr="00C202B1" w:rsidRDefault="005D12A4" w:rsidP="005D12A4">
            <w:pPr>
              <w:pStyle w:val="a7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lastRenderedPageBreak/>
              <w:t>Начало завоевательных походов Чингисхана</w:t>
            </w:r>
          </w:p>
          <w:p w:rsidR="005D12A4" w:rsidRPr="00C202B1" w:rsidRDefault="005D12A4" w:rsidP="005D12A4">
            <w:pPr>
              <w:pStyle w:val="a7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Историческое наследие Монгольской империи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A4" w:rsidRPr="00C202B1" w:rsidRDefault="005D12A4" w:rsidP="0035162B">
            <w:pPr>
              <w:ind w:left="87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lastRenderedPageBreak/>
              <w:t>5 мин.</w:t>
            </w:r>
          </w:p>
        </w:tc>
      </w:tr>
      <w:tr w:rsidR="005D12A4" w:rsidRPr="00C202B1" w:rsidTr="0035162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D12A4" w:rsidRPr="00C202B1" w:rsidRDefault="005D12A4" w:rsidP="0035162B">
            <w:pPr>
              <w:ind w:left="-1315" w:right="-197" w:firstLine="1433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</w:tcPr>
          <w:p w:rsidR="005D12A4" w:rsidRPr="00C202B1" w:rsidRDefault="005D12A4" w:rsidP="0035162B">
            <w:pPr>
              <w:ind w:right="47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 xml:space="preserve">Изложение содержания лекции </w:t>
            </w: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</w:tcBorders>
          </w:tcPr>
          <w:p w:rsidR="005D12A4" w:rsidRPr="00C202B1" w:rsidRDefault="005D12A4" w:rsidP="0035162B">
            <w:pPr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Краткое содержание вопросов лекции (формулировка проблем, приведение примеров, данных исследований и т.п.)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A4" w:rsidRPr="00C202B1" w:rsidRDefault="005D12A4" w:rsidP="0035162B">
            <w:pPr>
              <w:ind w:left="87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 xml:space="preserve">65 мин. </w:t>
            </w:r>
          </w:p>
        </w:tc>
      </w:tr>
      <w:tr w:rsidR="005D12A4" w:rsidRPr="00C202B1" w:rsidTr="0035162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D12A4" w:rsidRPr="00C202B1" w:rsidRDefault="005D12A4" w:rsidP="0035162B">
            <w:pPr>
              <w:ind w:left="-1315" w:right="-197" w:firstLine="1433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4.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</w:tcPr>
          <w:p w:rsidR="005D12A4" w:rsidRPr="00C202B1" w:rsidRDefault="005D12A4" w:rsidP="0035162B">
            <w:pPr>
              <w:ind w:right="47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</w:tcBorders>
          </w:tcPr>
          <w:p w:rsidR="005D12A4" w:rsidRPr="00C202B1" w:rsidRDefault="005D12A4" w:rsidP="0035162B">
            <w:pPr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Формулировка вопросов по содержанию, экспресс-опрос, ответ преподавателя на вопросы обучающихся по материалу лекции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A4" w:rsidRPr="00C202B1" w:rsidRDefault="005D12A4" w:rsidP="0035162B">
            <w:pPr>
              <w:ind w:left="87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5 мин.</w:t>
            </w:r>
          </w:p>
        </w:tc>
      </w:tr>
      <w:tr w:rsidR="005D12A4" w:rsidRPr="00C202B1" w:rsidTr="0035162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D12A4" w:rsidRPr="00C202B1" w:rsidRDefault="005D12A4" w:rsidP="0035162B">
            <w:pPr>
              <w:ind w:left="-1315" w:right="-197" w:firstLine="1433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5.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</w:tcPr>
          <w:p w:rsidR="005D12A4" w:rsidRPr="00C202B1" w:rsidRDefault="005D12A4" w:rsidP="0035162B">
            <w:pPr>
              <w:ind w:right="47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</w:tcBorders>
          </w:tcPr>
          <w:p w:rsidR="005D12A4" w:rsidRPr="00C202B1" w:rsidRDefault="005D12A4" w:rsidP="0035162B">
            <w:pPr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Определение результативности занятия в соответствии с поставленной целью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A4" w:rsidRPr="00C202B1" w:rsidRDefault="005D12A4" w:rsidP="0035162B">
            <w:pPr>
              <w:ind w:left="87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5 мин.</w:t>
            </w:r>
          </w:p>
        </w:tc>
      </w:tr>
      <w:tr w:rsidR="005D12A4" w:rsidRPr="00C202B1" w:rsidTr="0035162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D12A4" w:rsidRPr="00C202B1" w:rsidRDefault="005D12A4" w:rsidP="0035162B">
            <w:pPr>
              <w:ind w:left="-1315" w:right="-197" w:firstLine="1433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6.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</w:tcPr>
          <w:p w:rsidR="005D12A4" w:rsidRPr="00C202B1" w:rsidRDefault="005D12A4" w:rsidP="0035162B">
            <w:pPr>
              <w:ind w:right="47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Определение задания для самостоятельной работы обучающихся</w:t>
            </w: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</w:tcBorders>
          </w:tcPr>
          <w:p w:rsidR="005D12A4" w:rsidRPr="00C202B1" w:rsidRDefault="005D12A4" w:rsidP="0035162B">
            <w:pPr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Перечень заданий, определение формы выполнения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A4" w:rsidRPr="00C202B1" w:rsidRDefault="005D12A4" w:rsidP="0035162B">
            <w:pPr>
              <w:ind w:left="87"/>
              <w:jc w:val="both"/>
              <w:rPr>
                <w:sz w:val="24"/>
                <w:szCs w:val="24"/>
              </w:rPr>
            </w:pPr>
            <w:r w:rsidRPr="00C202B1">
              <w:rPr>
                <w:sz w:val="24"/>
                <w:szCs w:val="24"/>
              </w:rPr>
              <w:t>5 мин.</w:t>
            </w:r>
          </w:p>
        </w:tc>
      </w:tr>
    </w:tbl>
    <w:p w:rsidR="005D12A4" w:rsidRPr="00C202B1" w:rsidRDefault="005D12A4" w:rsidP="00BE47BF">
      <w:pPr>
        <w:ind w:firstLine="851"/>
        <w:jc w:val="center"/>
        <w:rPr>
          <w:sz w:val="24"/>
          <w:szCs w:val="24"/>
        </w:rPr>
      </w:pPr>
    </w:p>
    <w:p w:rsidR="005D12A4" w:rsidRPr="00C202B1" w:rsidRDefault="005D12A4" w:rsidP="00BE47BF">
      <w:pPr>
        <w:ind w:firstLine="851"/>
        <w:jc w:val="center"/>
        <w:rPr>
          <w:sz w:val="24"/>
          <w:szCs w:val="24"/>
        </w:rPr>
      </w:pPr>
    </w:p>
    <w:p w:rsidR="00BE47BF" w:rsidRPr="00C202B1" w:rsidRDefault="00BE47BF" w:rsidP="00BE47BF">
      <w:pPr>
        <w:ind w:firstLine="851"/>
        <w:jc w:val="center"/>
        <w:rPr>
          <w:b/>
          <w:sz w:val="24"/>
          <w:szCs w:val="24"/>
        </w:rPr>
      </w:pPr>
      <w:r w:rsidRPr="00C202B1">
        <w:rPr>
          <w:b/>
          <w:sz w:val="24"/>
          <w:szCs w:val="24"/>
        </w:rPr>
        <w:t>Научно-исследовательская работа студентов кафедры всеобщей и отечественной истории</w:t>
      </w:r>
    </w:p>
    <w:p w:rsidR="00ED3E41" w:rsidRPr="00C202B1" w:rsidRDefault="00ED3E41" w:rsidP="00434B4B">
      <w:pPr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>Научно-исследовательская работа студентов является одним из важнейших средств повышения качества подготовки и воспитания специалистов с высшим профессиональным образованием в области экономики, способных творчески применять в практической деятельности достижения научно-технического и культурного прогресса.</w:t>
      </w:r>
    </w:p>
    <w:p w:rsidR="00ED3E41" w:rsidRPr="00C202B1" w:rsidRDefault="00ED3E41" w:rsidP="00434B4B">
      <w:pPr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>Привлечение к научно-исследовательской работе студентов позволяет использовать их творческий потенциал для решения актуальных задач НИР.</w:t>
      </w:r>
    </w:p>
    <w:p w:rsidR="00ED3E41" w:rsidRPr="00C202B1" w:rsidRDefault="00ED3E41" w:rsidP="00434B4B">
      <w:pPr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>Основными задачами научно-исследовательской работы студентов являются:</w:t>
      </w:r>
    </w:p>
    <w:p w:rsidR="00ED3E41" w:rsidRPr="00C202B1" w:rsidRDefault="00ED3E41" w:rsidP="00434B4B">
      <w:pPr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>овладение студентами научным методом познания, углубленное и творческое освоение учебного материала;</w:t>
      </w:r>
    </w:p>
    <w:p w:rsidR="00ED3E41" w:rsidRPr="00C202B1" w:rsidRDefault="00ED3E41" w:rsidP="00434B4B">
      <w:pPr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>обучение методологии и средствам самостоятельного решения научных задач;</w:t>
      </w:r>
    </w:p>
    <w:p w:rsidR="00ED3E41" w:rsidRPr="00C202B1" w:rsidRDefault="00ED3E41" w:rsidP="00434B4B">
      <w:pPr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>привитие навыков работы в научных коллективах, ознакомление с методами и приемами организации НИР.</w:t>
      </w:r>
    </w:p>
    <w:p w:rsidR="00ED3E41" w:rsidRPr="00C202B1" w:rsidRDefault="00ED3E41" w:rsidP="00434B4B">
      <w:pPr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>Научно-исследовательская работа студентов является продолжением и углублением учебного процесса и организуется непосредственно на кафедрах.</w:t>
      </w:r>
    </w:p>
    <w:p w:rsidR="00ED3E41" w:rsidRPr="00C202B1" w:rsidRDefault="00ED3E41" w:rsidP="00434B4B">
      <w:pPr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>Руководство научно-исследовательской работой студентов осуществляют профессора и преподаватели вуза.</w:t>
      </w:r>
    </w:p>
    <w:p w:rsidR="00ED3E41" w:rsidRPr="00C202B1" w:rsidRDefault="00ED3E41" w:rsidP="00434B4B">
      <w:pPr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 xml:space="preserve">Научно-исследовательская работа студентов подразделяется на научно-исследовательскую работу, включаемую в учебный процесс и выполняемую во </w:t>
      </w:r>
      <w:proofErr w:type="spellStart"/>
      <w:r w:rsidRPr="00C202B1">
        <w:rPr>
          <w:sz w:val="24"/>
          <w:szCs w:val="24"/>
        </w:rPr>
        <w:t>внеучебное</w:t>
      </w:r>
      <w:proofErr w:type="spellEnd"/>
      <w:r w:rsidRPr="00C202B1">
        <w:rPr>
          <w:sz w:val="24"/>
          <w:szCs w:val="24"/>
        </w:rPr>
        <w:t xml:space="preserve"> время.</w:t>
      </w:r>
    </w:p>
    <w:p w:rsidR="00ED3E41" w:rsidRPr="00C202B1" w:rsidRDefault="00ED3E41" w:rsidP="00434B4B">
      <w:pPr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>Научно-исследовательская работа студентов (НИРС), включаемая в учебный процесс, предусматривает: выполнение заданий, курсовых и дипломных работ, содержащих элементы НИР;</w:t>
      </w:r>
    </w:p>
    <w:p w:rsidR="00ED3E41" w:rsidRPr="00C202B1" w:rsidRDefault="00ED3E41" w:rsidP="00434B4B">
      <w:pPr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>Изучение теоретических основ методики, постановки, организации и выполнения научных исследований, планирования и организации научного эксперимента, обобщения, обработки научных данных, формулирование выводов и практических предложений и т. д.</w:t>
      </w:r>
    </w:p>
    <w:p w:rsidR="00ED3E41" w:rsidRPr="00C202B1" w:rsidRDefault="00ED3E41" w:rsidP="00434B4B">
      <w:pPr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 xml:space="preserve">Участвующими в научно-исследовательской работе считаются студенты, выполняющие элементы самостоятельной научной </w:t>
      </w:r>
      <w:r w:rsidR="00CF499B" w:rsidRPr="00C202B1">
        <w:rPr>
          <w:sz w:val="24"/>
          <w:szCs w:val="24"/>
        </w:rPr>
        <w:t xml:space="preserve">работы в области экономических </w:t>
      </w:r>
      <w:r w:rsidRPr="00C202B1">
        <w:rPr>
          <w:sz w:val="24"/>
          <w:szCs w:val="24"/>
        </w:rPr>
        <w:t>и гуманитарных наук. Научно-исследовательская работа студентов завершается обязательным представлением отчета, сообщением на заседании кафедры или на научной конференции.</w:t>
      </w:r>
    </w:p>
    <w:p w:rsidR="00ED3E41" w:rsidRPr="00C202B1" w:rsidRDefault="00ED3E41" w:rsidP="00434B4B">
      <w:pPr>
        <w:jc w:val="both"/>
        <w:rPr>
          <w:b/>
          <w:sz w:val="24"/>
          <w:szCs w:val="24"/>
        </w:rPr>
      </w:pPr>
      <w:r w:rsidRPr="00C202B1">
        <w:rPr>
          <w:b/>
          <w:sz w:val="24"/>
          <w:szCs w:val="24"/>
        </w:rPr>
        <w:br w:type="page"/>
      </w:r>
      <w:r w:rsidR="00CF499B" w:rsidRPr="00C202B1">
        <w:rPr>
          <w:b/>
          <w:sz w:val="24"/>
          <w:szCs w:val="24"/>
        </w:rPr>
        <w:lastRenderedPageBreak/>
        <w:t xml:space="preserve">                                                 </w:t>
      </w:r>
      <w:r w:rsidRPr="00C202B1">
        <w:rPr>
          <w:b/>
          <w:sz w:val="24"/>
          <w:szCs w:val="24"/>
        </w:rPr>
        <w:t>Заключение</w:t>
      </w:r>
    </w:p>
    <w:p w:rsidR="00ED3E41" w:rsidRPr="00C202B1" w:rsidRDefault="00ED3E41" w:rsidP="00434B4B">
      <w:pPr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>Педагогическая практика призвана обеспечить тесную связь между научно-теоретической и практической подготовкой аспиранта, дать им первоначальный опыт педагогической деятельности и определенные навыки в педагогической практике преподавателя-исследователя.</w:t>
      </w:r>
    </w:p>
    <w:p w:rsidR="00ED3E41" w:rsidRPr="00C202B1" w:rsidRDefault="00ED3E41" w:rsidP="00434B4B">
      <w:pPr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>При прохождении данной практики я приобрел необходимый опыт профессиональной педагогической деятельн</w:t>
      </w:r>
      <w:r w:rsidR="00B0004A" w:rsidRPr="00C202B1">
        <w:rPr>
          <w:sz w:val="24"/>
          <w:szCs w:val="24"/>
        </w:rPr>
        <w:t>ости и научился</w:t>
      </w:r>
      <w:r w:rsidRPr="00C202B1">
        <w:rPr>
          <w:sz w:val="24"/>
          <w:szCs w:val="24"/>
        </w:rPr>
        <w:t>:</w:t>
      </w:r>
    </w:p>
    <w:p w:rsidR="003254D7" w:rsidRPr="00C202B1" w:rsidRDefault="003254D7" w:rsidP="00434B4B">
      <w:pPr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>- сформировать знания и умения по выполнению преподавательской деятельности в высшем учебном заведение на основе научно-исследовательского подхода</w:t>
      </w:r>
    </w:p>
    <w:p w:rsidR="003254D7" w:rsidRPr="00C202B1" w:rsidRDefault="00ED3E41" w:rsidP="003254D7">
      <w:pPr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>- ориентироваться в организационной структуре и нормативно-правовой документации высшего учебного заведения;</w:t>
      </w:r>
    </w:p>
    <w:p w:rsidR="00ED3E41" w:rsidRPr="00C202B1" w:rsidRDefault="00ED3E41" w:rsidP="003254D7">
      <w:pPr>
        <w:jc w:val="both"/>
        <w:rPr>
          <w:sz w:val="24"/>
          <w:szCs w:val="24"/>
        </w:rPr>
      </w:pPr>
      <w:r w:rsidRPr="00C202B1">
        <w:rPr>
          <w:sz w:val="24"/>
          <w:szCs w:val="24"/>
        </w:rPr>
        <w:t>В процессе прохождения педагогической практики в полной мере были применены все теоретическ</w:t>
      </w:r>
      <w:r w:rsidR="00B0004A" w:rsidRPr="00C202B1">
        <w:rPr>
          <w:sz w:val="24"/>
          <w:szCs w:val="24"/>
        </w:rPr>
        <w:t xml:space="preserve">ие знания и навыки педагогики, </w:t>
      </w:r>
      <w:r w:rsidRPr="00C202B1">
        <w:rPr>
          <w:sz w:val="24"/>
          <w:szCs w:val="24"/>
        </w:rPr>
        <w:t>психологии</w:t>
      </w:r>
      <w:r w:rsidR="00B0004A" w:rsidRPr="00C202B1">
        <w:rPr>
          <w:sz w:val="24"/>
          <w:szCs w:val="24"/>
        </w:rPr>
        <w:t xml:space="preserve"> и истории</w:t>
      </w:r>
      <w:r w:rsidRPr="00C202B1">
        <w:rPr>
          <w:sz w:val="24"/>
          <w:szCs w:val="24"/>
        </w:rPr>
        <w:t xml:space="preserve">. В отчете по практике отражены общая характеристика кафедры </w:t>
      </w:r>
      <w:r w:rsidR="00CF499B" w:rsidRPr="00C202B1">
        <w:rPr>
          <w:sz w:val="24"/>
          <w:szCs w:val="24"/>
        </w:rPr>
        <w:t>всеобщей и отечественной истории</w:t>
      </w:r>
      <w:r w:rsidRPr="00C202B1">
        <w:rPr>
          <w:sz w:val="24"/>
          <w:szCs w:val="24"/>
        </w:rPr>
        <w:t>: нормативные документы, её педагогический состав; её учебно-методические и научные направления деятельности.</w:t>
      </w:r>
    </w:p>
    <w:p w:rsidR="00B0004A" w:rsidRPr="00C202B1" w:rsidRDefault="008713CD" w:rsidP="00B0004A">
      <w:pPr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>Хочется</w:t>
      </w:r>
      <w:r w:rsidR="00ED3E41" w:rsidRPr="00C202B1">
        <w:rPr>
          <w:sz w:val="24"/>
          <w:szCs w:val="24"/>
        </w:rPr>
        <w:t xml:space="preserve"> отметить </w:t>
      </w:r>
      <w:r w:rsidR="00CF499B" w:rsidRPr="00C202B1">
        <w:rPr>
          <w:sz w:val="24"/>
          <w:szCs w:val="24"/>
        </w:rPr>
        <w:t>преподавателей не только кафедры ВОИС, но и других преподавателей и сотрудников исторического факультета,</w:t>
      </w:r>
      <w:r w:rsidR="003254D7" w:rsidRPr="00C202B1">
        <w:rPr>
          <w:sz w:val="24"/>
          <w:szCs w:val="24"/>
        </w:rPr>
        <w:t xml:space="preserve"> которые</w:t>
      </w:r>
      <w:r w:rsidR="00ED3E41" w:rsidRPr="00C202B1">
        <w:rPr>
          <w:sz w:val="24"/>
          <w:szCs w:val="24"/>
        </w:rPr>
        <w:t xml:space="preserve"> всячески способствовал</w:t>
      </w:r>
      <w:r w:rsidR="003254D7" w:rsidRPr="00C202B1">
        <w:rPr>
          <w:sz w:val="24"/>
          <w:szCs w:val="24"/>
        </w:rPr>
        <w:t>и</w:t>
      </w:r>
      <w:r w:rsidR="00ED3E41" w:rsidRPr="00C202B1">
        <w:rPr>
          <w:sz w:val="24"/>
          <w:szCs w:val="24"/>
        </w:rPr>
        <w:t xml:space="preserve"> выполнению программы практики, делясь ценными советами относительно теоретической базы для составления планов лекционных, практических и самостоятельных заданий, научного руководства над студентами.</w:t>
      </w:r>
      <w:r w:rsidR="00B0004A" w:rsidRPr="00C202B1">
        <w:rPr>
          <w:sz w:val="28"/>
          <w:szCs w:val="28"/>
        </w:rPr>
        <w:t xml:space="preserve"> </w:t>
      </w:r>
      <w:r w:rsidR="00B0004A" w:rsidRPr="00C202B1">
        <w:rPr>
          <w:sz w:val="24"/>
          <w:szCs w:val="24"/>
        </w:rPr>
        <w:t xml:space="preserve">Кроме того, выдвинуты предложения по улучшению написания итоговой работы, предложены новые направления в изучении источников, были получены советы по конспектированию, реферированию и анализу научной литературы. </w:t>
      </w:r>
    </w:p>
    <w:p w:rsidR="00B0004A" w:rsidRPr="00C202B1" w:rsidRDefault="00B0004A" w:rsidP="00B0004A">
      <w:pPr>
        <w:ind w:firstLine="85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>Таким образом, мы считаем педагогическую практику полезной и нужной для продвижения диссертационного исследования, о чем свидетельствуют полученные в ходе практики данные.</w:t>
      </w:r>
    </w:p>
    <w:p w:rsidR="00ED3E41" w:rsidRPr="00C202B1" w:rsidRDefault="00ED3E41" w:rsidP="00434B4B">
      <w:pPr>
        <w:ind w:firstLine="851"/>
        <w:jc w:val="both"/>
        <w:rPr>
          <w:sz w:val="24"/>
          <w:szCs w:val="24"/>
        </w:rPr>
      </w:pPr>
    </w:p>
    <w:p w:rsidR="00ED3E41" w:rsidRPr="00C202B1" w:rsidRDefault="00ED3E41" w:rsidP="00434B4B">
      <w:pPr>
        <w:jc w:val="both"/>
        <w:rPr>
          <w:b/>
          <w:sz w:val="24"/>
          <w:szCs w:val="24"/>
        </w:rPr>
      </w:pPr>
    </w:p>
    <w:p w:rsidR="00ED3E41" w:rsidRPr="00C202B1" w:rsidRDefault="00ED3E41" w:rsidP="00434B4B">
      <w:pPr>
        <w:jc w:val="both"/>
        <w:rPr>
          <w:b/>
          <w:sz w:val="24"/>
          <w:szCs w:val="24"/>
        </w:rPr>
      </w:pPr>
    </w:p>
    <w:p w:rsidR="00ED3E41" w:rsidRPr="00C202B1" w:rsidRDefault="00ED3E41" w:rsidP="00434B4B">
      <w:pPr>
        <w:jc w:val="both"/>
        <w:rPr>
          <w:b/>
          <w:sz w:val="24"/>
          <w:szCs w:val="24"/>
        </w:rPr>
      </w:pPr>
    </w:p>
    <w:p w:rsidR="00B0004A" w:rsidRPr="00C202B1" w:rsidRDefault="00B0004A" w:rsidP="00434B4B">
      <w:pPr>
        <w:jc w:val="both"/>
        <w:rPr>
          <w:b/>
          <w:sz w:val="24"/>
          <w:szCs w:val="24"/>
        </w:rPr>
      </w:pPr>
    </w:p>
    <w:p w:rsidR="00ED3E41" w:rsidRPr="00C202B1" w:rsidRDefault="00ED3E41" w:rsidP="00434B4B">
      <w:pPr>
        <w:jc w:val="both"/>
        <w:rPr>
          <w:b/>
          <w:sz w:val="24"/>
          <w:szCs w:val="24"/>
        </w:rPr>
      </w:pPr>
    </w:p>
    <w:p w:rsidR="00ED3E41" w:rsidRPr="00C202B1" w:rsidRDefault="00ED3E41" w:rsidP="00434B4B">
      <w:pPr>
        <w:jc w:val="both"/>
        <w:rPr>
          <w:b/>
          <w:sz w:val="24"/>
          <w:szCs w:val="24"/>
        </w:rPr>
      </w:pPr>
    </w:p>
    <w:p w:rsidR="00ED3E41" w:rsidRPr="00C202B1" w:rsidRDefault="00ED3E41" w:rsidP="00434B4B">
      <w:pPr>
        <w:ind w:firstLine="851"/>
        <w:jc w:val="both"/>
        <w:rPr>
          <w:b/>
          <w:sz w:val="24"/>
          <w:szCs w:val="24"/>
        </w:rPr>
      </w:pPr>
      <w:r w:rsidRPr="00C202B1">
        <w:rPr>
          <w:b/>
          <w:sz w:val="24"/>
          <w:szCs w:val="24"/>
        </w:rPr>
        <w:t>Список литературы</w:t>
      </w:r>
    </w:p>
    <w:p w:rsidR="00ED3E41" w:rsidRPr="00C202B1" w:rsidRDefault="00ED3E41" w:rsidP="00434B4B">
      <w:pPr>
        <w:ind w:firstLine="851"/>
        <w:jc w:val="both"/>
        <w:rPr>
          <w:sz w:val="24"/>
          <w:szCs w:val="24"/>
        </w:rPr>
      </w:pPr>
    </w:p>
    <w:p w:rsidR="00B0004A" w:rsidRPr="00C202B1" w:rsidRDefault="00B0004A" w:rsidP="00B0004A">
      <w:pPr>
        <w:widowControl w:val="0"/>
        <w:numPr>
          <w:ilvl w:val="0"/>
          <w:numId w:val="8"/>
        </w:numPr>
        <w:tabs>
          <w:tab w:val="clear" w:pos="360"/>
        </w:tabs>
        <w:ind w:firstLine="49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 xml:space="preserve">Курс лекций по истории Монголии (эпоха древности — начало XXI в.) / В.Д. </w:t>
      </w:r>
      <w:proofErr w:type="spellStart"/>
      <w:proofErr w:type="gramStart"/>
      <w:r w:rsidRPr="00C202B1">
        <w:rPr>
          <w:sz w:val="24"/>
          <w:szCs w:val="24"/>
        </w:rPr>
        <w:t>Дугаров</w:t>
      </w:r>
      <w:proofErr w:type="spellEnd"/>
      <w:r w:rsidRPr="00C202B1">
        <w:rPr>
          <w:sz w:val="24"/>
          <w:szCs w:val="24"/>
        </w:rPr>
        <w:t xml:space="preserve"> :</w:t>
      </w:r>
      <w:proofErr w:type="gramEnd"/>
      <w:r w:rsidRPr="00C202B1">
        <w:rPr>
          <w:sz w:val="24"/>
          <w:szCs w:val="24"/>
        </w:rPr>
        <w:t xml:space="preserve"> учебное пособие. — Улан-</w:t>
      </w:r>
      <w:proofErr w:type="gramStart"/>
      <w:r w:rsidRPr="00C202B1">
        <w:rPr>
          <w:sz w:val="24"/>
          <w:szCs w:val="24"/>
        </w:rPr>
        <w:t>Удэ :</w:t>
      </w:r>
      <w:proofErr w:type="gramEnd"/>
      <w:r w:rsidRPr="00C202B1">
        <w:rPr>
          <w:sz w:val="24"/>
          <w:szCs w:val="24"/>
        </w:rPr>
        <w:t xml:space="preserve"> Изд-во Бурятского госуниверситета, 2016. — 368 с</w:t>
      </w:r>
    </w:p>
    <w:p w:rsidR="00ED3E41" w:rsidRPr="00C202B1" w:rsidRDefault="00ED3E41" w:rsidP="00434B4B">
      <w:pPr>
        <w:widowControl w:val="0"/>
        <w:numPr>
          <w:ilvl w:val="0"/>
          <w:numId w:val="8"/>
        </w:numPr>
        <w:tabs>
          <w:tab w:val="clear" w:pos="360"/>
        </w:tabs>
        <w:ind w:firstLine="49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>Журнал «Проблемы современного образования» [Электронный ресурс]. (ЭБС «Лань»).</w:t>
      </w:r>
    </w:p>
    <w:p w:rsidR="00B0004A" w:rsidRPr="00C202B1" w:rsidRDefault="00B0004A" w:rsidP="00B0004A">
      <w:pPr>
        <w:widowControl w:val="0"/>
        <w:numPr>
          <w:ilvl w:val="0"/>
          <w:numId w:val="8"/>
        </w:numPr>
        <w:tabs>
          <w:tab w:val="clear" w:pos="360"/>
        </w:tabs>
        <w:ind w:firstLine="49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 xml:space="preserve">Атлас истории средних веков/ Под ред. Е. А. Косминского и А. П. </w:t>
      </w:r>
      <w:proofErr w:type="spellStart"/>
      <w:r w:rsidRPr="00C202B1">
        <w:rPr>
          <w:sz w:val="24"/>
          <w:szCs w:val="24"/>
        </w:rPr>
        <w:t>Левандовского</w:t>
      </w:r>
      <w:proofErr w:type="spellEnd"/>
      <w:r w:rsidRPr="00C202B1">
        <w:rPr>
          <w:sz w:val="24"/>
          <w:szCs w:val="24"/>
        </w:rPr>
        <w:t>. М., 1960.</w:t>
      </w:r>
    </w:p>
    <w:p w:rsidR="00ED3E41" w:rsidRPr="00C202B1" w:rsidRDefault="00ED3E41" w:rsidP="00434B4B">
      <w:pPr>
        <w:widowControl w:val="0"/>
        <w:numPr>
          <w:ilvl w:val="0"/>
          <w:numId w:val="8"/>
        </w:numPr>
        <w:tabs>
          <w:tab w:val="clear" w:pos="360"/>
        </w:tabs>
        <w:ind w:firstLine="49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>Журнал «Профессиональное образование в современном мире» [Электронный ресурс]. (ЭБС «Лань»).</w:t>
      </w:r>
    </w:p>
    <w:p w:rsidR="00ED3E41" w:rsidRPr="00C202B1" w:rsidRDefault="00ED3E41" w:rsidP="00434B4B">
      <w:pPr>
        <w:widowControl w:val="0"/>
        <w:numPr>
          <w:ilvl w:val="0"/>
          <w:numId w:val="8"/>
        </w:numPr>
        <w:tabs>
          <w:tab w:val="clear" w:pos="360"/>
        </w:tabs>
        <w:ind w:firstLine="491"/>
        <w:jc w:val="both"/>
        <w:rPr>
          <w:sz w:val="24"/>
          <w:szCs w:val="24"/>
        </w:rPr>
      </w:pPr>
      <w:proofErr w:type="spellStart"/>
      <w:r w:rsidRPr="00C202B1">
        <w:rPr>
          <w:sz w:val="24"/>
          <w:szCs w:val="24"/>
        </w:rPr>
        <w:t>Завалько</w:t>
      </w:r>
      <w:proofErr w:type="spellEnd"/>
      <w:r w:rsidRPr="00C202B1">
        <w:rPr>
          <w:sz w:val="24"/>
          <w:szCs w:val="24"/>
        </w:rPr>
        <w:t xml:space="preserve">, Н.А. Эффективность научно-образовательной деятельности в высшей школе [Электронный ресурс]: монография / Н.А. </w:t>
      </w:r>
      <w:proofErr w:type="spellStart"/>
      <w:r w:rsidRPr="00C202B1">
        <w:rPr>
          <w:sz w:val="24"/>
          <w:szCs w:val="24"/>
        </w:rPr>
        <w:t>Завалько</w:t>
      </w:r>
      <w:proofErr w:type="spellEnd"/>
      <w:r w:rsidRPr="00C202B1">
        <w:rPr>
          <w:sz w:val="24"/>
          <w:szCs w:val="24"/>
        </w:rPr>
        <w:t>. Электрон</w:t>
      </w:r>
      <w:proofErr w:type="gramStart"/>
      <w:r w:rsidRPr="00C202B1">
        <w:rPr>
          <w:sz w:val="24"/>
          <w:szCs w:val="24"/>
        </w:rPr>
        <w:t>.</w:t>
      </w:r>
      <w:proofErr w:type="gramEnd"/>
      <w:r w:rsidRPr="00C202B1">
        <w:rPr>
          <w:sz w:val="24"/>
          <w:szCs w:val="24"/>
        </w:rPr>
        <w:t xml:space="preserve"> дан. Москва: ФЛИНТА, 2016. 142 с. (ЭБС «Лань». Режим доступа: </w:t>
      </w:r>
      <w:hyperlink r:id="rId7" w:history="1">
        <w:r w:rsidRPr="00C202B1">
          <w:rPr>
            <w:color w:val="0000FF"/>
            <w:sz w:val="24"/>
            <w:szCs w:val="24"/>
            <w:u w:val="single"/>
          </w:rPr>
          <w:t>https://e.lanbook.com/book/86010</w:t>
        </w:r>
      </w:hyperlink>
      <w:r w:rsidRPr="00C202B1">
        <w:rPr>
          <w:sz w:val="24"/>
          <w:szCs w:val="24"/>
        </w:rPr>
        <w:t>)</w:t>
      </w:r>
    </w:p>
    <w:p w:rsidR="00ED3E41" w:rsidRPr="00C202B1" w:rsidRDefault="00ED3E41" w:rsidP="00434B4B">
      <w:pPr>
        <w:widowControl w:val="0"/>
        <w:numPr>
          <w:ilvl w:val="0"/>
          <w:numId w:val="8"/>
        </w:numPr>
        <w:tabs>
          <w:tab w:val="clear" w:pos="360"/>
        </w:tabs>
        <w:ind w:firstLine="491"/>
        <w:jc w:val="both"/>
        <w:rPr>
          <w:bCs/>
          <w:sz w:val="24"/>
          <w:szCs w:val="24"/>
        </w:rPr>
      </w:pPr>
      <w:r w:rsidRPr="00C202B1">
        <w:rPr>
          <w:bCs/>
          <w:sz w:val="24"/>
          <w:szCs w:val="24"/>
        </w:rPr>
        <w:t>Исаев И. Ф. Профессионально-педагогическая культура преподавателя [Текст</w:t>
      </w:r>
      <w:proofErr w:type="gramStart"/>
      <w:r w:rsidRPr="00C202B1">
        <w:rPr>
          <w:bCs/>
          <w:sz w:val="24"/>
          <w:szCs w:val="24"/>
        </w:rPr>
        <w:t>] :</w:t>
      </w:r>
      <w:proofErr w:type="gramEnd"/>
      <w:r w:rsidRPr="00C202B1">
        <w:rPr>
          <w:bCs/>
          <w:sz w:val="24"/>
          <w:szCs w:val="24"/>
        </w:rPr>
        <w:t xml:space="preserve"> учебное пособие для вузов по </w:t>
      </w:r>
      <w:proofErr w:type="spellStart"/>
      <w:r w:rsidRPr="00C202B1">
        <w:rPr>
          <w:bCs/>
          <w:sz w:val="24"/>
          <w:szCs w:val="24"/>
        </w:rPr>
        <w:t>пед</w:t>
      </w:r>
      <w:proofErr w:type="spellEnd"/>
      <w:r w:rsidRPr="00C202B1">
        <w:rPr>
          <w:bCs/>
          <w:sz w:val="24"/>
          <w:szCs w:val="24"/>
        </w:rPr>
        <w:t xml:space="preserve">. спец. / И. Ф. Исаев ; </w:t>
      </w:r>
      <w:proofErr w:type="spellStart"/>
      <w:r w:rsidRPr="00C202B1">
        <w:rPr>
          <w:bCs/>
          <w:sz w:val="24"/>
          <w:szCs w:val="24"/>
        </w:rPr>
        <w:t>Междунар</w:t>
      </w:r>
      <w:proofErr w:type="spellEnd"/>
      <w:r w:rsidRPr="00C202B1">
        <w:rPr>
          <w:bCs/>
          <w:sz w:val="24"/>
          <w:szCs w:val="24"/>
        </w:rPr>
        <w:t xml:space="preserve">. акад. наук </w:t>
      </w:r>
      <w:proofErr w:type="spellStart"/>
      <w:r w:rsidRPr="00C202B1">
        <w:rPr>
          <w:bCs/>
          <w:sz w:val="24"/>
          <w:szCs w:val="24"/>
        </w:rPr>
        <w:t>пед</w:t>
      </w:r>
      <w:proofErr w:type="spellEnd"/>
      <w:r w:rsidRPr="00C202B1">
        <w:rPr>
          <w:bCs/>
          <w:sz w:val="24"/>
          <w:szCs w:val="24"/>
        </w:rPr>
        <w:t xml:space="preserve">. образования. - 2-е изд., стер. - </w:t>
      </w:r>
      <w:proofErr w:type="gramStart"/>
      <w:r w:rsidRPr="00C202B1">
        <w:rPr>
          <w:bCs/>
          <w:sz w:val="24"/>
          <w:szCs w:val="24"/>
        </w:rPr>
        <w:t>Москва :</w:t>
      </w:r>
      <w:proofErr w:type="gramEnd"/>
      <w:r w:rsidRPr="00C202B1">
        <w:rPr>
          <w:bCs/>
          <w:sz w:val="24"/>
          <w:szCs w:val="24"/>
        </w:rPr>
        <w:t xml:space="preserve"> Академия, 2004. - 205 с. </w:t>
      </w:r>
    </w:p>
    <w:p w:rsidR="00B0004A" w:rsidRPr="00C202B1" w:rsidRDefault="00B0004A" w:rsidP="00434B4B">
      <w:pPr>
        <w:widowControl w:val="0"/>
        <w:numPr>
          <w:ilvl w:val="0"/>
          <w:numId w:val="8"/>
        </w:numPr>
        <w:tabs>
          <w:tab w:val="clear" w:pos="360"/>
        </w:tabs>
        <w:ind w:firstLine="491"/>
        <w:jc w:val="both"/>
        <w:rPr>
          <w:bCs/>
          <w:sz w:val="24"/>
          <w:szCs w:val="24"/>
        </w:rPr>
      </w:pPr>
      <w:r w:rsidRPr="00C202B1">
        <w:rPr>
          <w:bCs/>
          <w:sz w:val="24"/>
          <w:szCs w:val="24"/>
        </w:rPr>
        <w:t xml:space="preserve">История зарубежной литературы. Раннее средневековье и Возрождение / Под. ред. М. П. Алексеева, В. М. </w:t>
      </w:r>
      <w:proofErr w:type="spellStart"/>
      <w:r w:rsidRPr="00C202B1">
        <w:rPr>
          <w:bCs/>
          <w:sz w:val="24"/>
          <w:szCs w:val="24"/>
        </w:rPr>
        <w:t>Жирмунского</w:t>
      </w:r>
      <w:proofErr w:type="spellEnd"/>
      <w:r w:rsidRPr="00C202B1">
        <w:rPr>
          <w:bCs/>
          <w:sz w:val="24"/>
          <w:szCs w:val="24"/>
        </w:rPr>
        <w:t xml:space="preserve"> и др. М., 1959.</w:t>
      </w:r>
    </w:p>
    <w:p w:rsidR="00ED3E41" w:rsidRPr="00C202B1" w:rsidRDefault="000A1880" w:rsidP="00434B4B">
      <w:pPr>
        <w:widowControl w:val="0"/>
        <w:numPr>
          <w:ilvl w:val="0"/>
          <w:numId w:val="8"/>
        </w:numPr>
        <w:tabs>
          <w:tab w:val="clear" w:pos="360"/>
        </w:tabs>
        <w:ind w:firstLine="491"/>
        <w:jc w:val="both"/>
        <w:rPr>
          <w:sz w:val="24"/>
          <w:szCs w:val="24"/>
        </w:rPr>
      </w:pPr>
      <w:hyperlink r:id="rId8" w:history="1">
        <w:r w:rsidR="00ED3E41" w:rsidRPr="00C202B1">
          <w:rPr>
            <w:bCs/>
            <w:sz w:val="24"/>
            <w:szCs w:val="24"/>
          </w:rPr>
          <w:t xml:space="preserve">Кузнецова </w:t>
        </w:r>
      </w:hyperlink>
      <w:r w:rsidR="00ED3E41" w:rsidRPr="00C202B1">
        <w:rPr>
          <w:sz w:val="24"/>
          <w:szCs w:val="24"/>
        </w:rPr>
        <w:t xml:space="preserve">О.З. Педагогика высшей школы: учебное пособие для магистров / О. З. </w:t>
      </w:r>
      <w:r w:rsidR="00ED3E41" w:rsidRPr="00C202B1">
        <w:rPr>
          <w:bCs/>
          <w:sz w:val="24"/>
          <w:szCs w:val="24"/>
        </w:rPr>
        <w:t>Кузнецова</w:t>
      </w:r>
      <w:r w:rsidR="00ED3E41" w:rsidRPr="00C202B1">
        <w:rPr>
          <w:sz w:val="24"/>
          <w:szCs w:val="24"/>
        </w:rPr>
        <w:t>; ФГБОУ ВПО "Вост.-</w:t>
      </w:r>
      <w:proofErr w:type="spellStart"/>
      <w:r w:rsidR="00ED3E41" w:rsidRPr="00C202B1">
        <w:rPr>
          <w:sz w:val="24"/>
          <w:szCs w:val="24"/>
        </w:rPr>
        <w:t>Сиб</w:t>
      </w:r>
      <w:proofErr w:type="spellEnd"/>
      <w:r w:rsidR="00ED3E41" w:rsidRPr="00C202B1">
        <w:rPr>
          <w:sz w:val="24"/>
          <w:szCs w:val="24"/>
        </w:rPr>
        <w:t>. гос. акад. культуры и искусств". Улан-Удэ: Издательско-полиграфический комплекс ФГБОУ ВПО ВСГАКИ, 2014.</w:t>
      </w:r>
      <w:r w:rsidR="00ED3E41" w:rsidRPr="00C202B1">
        <w:rPr>
          <w:bCs/>
          <w:sz w:val="24"/>
          <w:szCs w:val="24"/>
        </w:rPr>
        <w:t xml:space="preserve"> Ч. 1. 231 с.</w:t>
      </w:r>
    </w:p>
    <w:p w:rsidR="00ED3E41" w:rsidRPr="00C202B1" w:rsidRDefault="00ED3E41" w:rsidP="00ED3E41">
      <w:pPr>
        <w:widowControl w:val="0"/>
        <w:numPr>
          <w:ilvl w:val="0"/>
          <w:numId w:val="8"/>
        </w:numPr>
        <w:tabs>
          <w:tab w:val="clear" w:pos="360"/>
        </w:tabs>
        <w:ind w:firstLine="49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>Фокин Ю.Г. Преподавание и воспитание в высшей школе: методология, цели и содержание, творчество: учебное пособие для вузов / Ю. Г. Фокин. Москва: Академия, 2002. 214 с.</w:t>
      </w:r>
    </w:p>
    <w:p w:rsidR="00B0004A" w:rsidRPr="00C202B1" w:rsidRDefault="00B0004A" w:rsidP="00B0004A">
      <w:pPr>
        <w:widowControl w:val="0"/>
        <w:numPr>
          <w:ilvl w:val="0"/>
          <w:numId w:val="8"/>
        </w:numPr>
        <w:tabs>
          <w:tab w:val="clear" w:pos="360"/>
        </w:tabs>
        <w:ind w:firstLine="491"/>
        <w:jc w:val="both"/>
        <w:rPr>
          <w:sz w:val="24"/>
          <w:szCs w:val="24"/>
        </w:rPr>
      </w:pPr>
      <w:r w:rsidRPr="00C202B1">
        <w:rPr>
          <w:sz w:val="24"/>
          <w:szCs w:val="24"/>
        </w:rPr>
        <w:t xml:space="preserve">Основные вопросы новейшей истории стран Европы и Америки / О.Н. </w:t>
      </w:r>
      <w:proofErr w:type="gramStart"/>
      <w:r w:rsidRPr="00C202B1">
        <w:rPr>
          <w:sz w:val="24"/>
          <w:szCs w:val="24"/>
        </w:rPr>
        <w:t>Полянская .</w:t>
      </w:r>
      <w:proofErr w:type="gramEnd"/>
      <w:r w:rsidRPr="00C202B1">
        <w:rPr>
          <w:sz w:val="24"/>
          <w:szCs w:val="24"/>
        </w:rPr>
        <w:t>— Улан-Удэ : Изд-во Бурятского государственного университета, 2017 .— 128 с.</w:t>
      </w:r>
    </w:p>
    <w:p w:rsidR="004E44BA" w:rsidRPr="00C202B1" w:rsidRDefault="00B0004A" w:rsidP="003254D7">
      <w:pPr>
        <w:widowControl w:val="0"/>
        <w:numPr>
          <w:ilvl w:val="0"/>
          <w:numId w:val="8"/>
        </w:numPr>
        <w:tabs>
          <w:tab w:val="clear" w:pos="360"/>
        </w:tabs>
        <w:ind w:firstLine="491"/>
        <w:jc w:val="both"/>
        <w:rPr>
          <w:sz w:val="24"/>
          <w:szCs w:val="24"/>
        </w:rPr>
      </w:pPr>
      <w:r w:rsidRPr="00C202B1">
        <w:rPr>
          <w:iCs/>
          <w:sz w:val="24"/>
          <w:szCs w:val="24"/>
        </w:rPr>
        <w:t>Норманн Д</w:t>
      </w:r>
      <w:r w:rsidRPr="00C202B1">
        <w:rPr>
          <w:i/>
          <w:iCs/>
          <w:sz w:val="24"/>
          <w:szCs w:val="24"/>
        </w:rPr>
        <w:t>.</w:t>
      </w:r>
      <w:r w:rsidRPr="00C202B1">
        <w:rPr>
          <w:sz w:val="24"/>
          <w:szCs w:val="24"/>
        </w:rPr>
        <w:t xml:space="preserve"> История Европы. М., 2005 (Рождение Европы, </w:t>
      </w:r>
      <w:proofErr w:type="spellStart"/>
      <w:r w:rsidRPr="00C202B1">
        <w:rPr>
          <w:sz w:val="24"/>
          <w:szCs w:val="24"/>
        </w:rPr>
        <w:t>ок</w:t>
      </w:r>
      <w:proofErr w:type="spellEnd"/>
      <w:r w:rsidRPr="00C202B1">
        <w:rPr>
          <w:sz w:val="24"/>
          <w:szCs w:val="24"/>
        </w:rPr>
        <w:t>. 330 - 800; с. 180 - 213)</w:t>
      </w:r>
    </w:p>
    <w:sectPr w:rsidR="004E44BA" w:rsidRPr="00C202B1" w:rsidSect="00C202B1">
      <w:footerReference w:type="even" r:id="rId9"/>
      <w:footerReference w:type="default" r:id="rId10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80" w:rsidRDefault="000A1880">
      <w:r>
        <w:separator/>
      </w:r>
    </w:p>
  </w:endnote>
  <w:endnote w:type="continuationSeparator" w:id="0">
    <w:p w:rsidR="000A1880" w:rsidRDefault="000A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5F" w:rsidRDefault="00E1565F" w:rsidP="00434B4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19</w:t>
    </w:r>
    <w:r>
      <w:rPr>
        <w:rStyle w:val="a5"/>
      </w:rPr>
      <w:fldChar w:fldCharType="end"/>
    </w:r>
  </w:p>
  <w:p w:rsidR="00E1565F" w:rsidRDefault="00E1565F" w:rsidP="00434B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5F" w:rsidRDefault="00E1565F" w:rsidP="00434B4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4AE5">
      <w:rPr>
        <w:rStyle w:val="a5"/>
        <w:noProof/>
      </w:rPr>
      <w:t>2</w:t>
    </w:r>
    <w:r>
      <w:rPr>
        <w:rStyle w:val="a5"/>
      </w:rPr>
      <w:fldChar w:fldCharType="end"/>
    </w:r>
  </w:p>
  <w:p w:rsidR="00E1565F" w:rsidRDefault="00E1565F" w:rsidP="00434B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80" w:rsidRDefault="000A1880">
      <w:r>
        <w:separator/>
      </w:r>
    </w:p>
  </w:footnote>
  <w:footnote w:type="continuationSeparator" w:id="0">
    <w:p w:rsidR="000A1880" w:rsidRDefault="000A1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899"/>
    <w:multiLevelType w:val="hybridMultilevel"/>
    <w:tmpl w:val="E36AE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30C9"/>
    <w:multiLevelType w:val="hybridMultilevel"/>
    <w:tmpl w:val="D90AF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3C079E"/>
    <w:multiLevelType w:val="hybridMultilevel"/>
    <w:tmpl w:val="7C868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2E5D91"/>
    <w:multiLevelType w:val="hybridMultilevel"/>
    <w:tmpl w:val="C5BA2476"/>
    <w:lvl w:ilvl="0" w:tplc="08A024F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D7EE7"/>
    <w:multiLevelType w:val="hybridMultilevel"/>
    <w:tmpl w:val="97A886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85F36C7"/>
    <w:multiLevelType w:val="multilevel"/>
    <w:tmpl w:val="6BB8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E9685F"/>
    <w:multiLevelType w:val="hybridMultilevel"/>
    <w:tmpl w:val="B48049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C32C7F"/>
    <w:multiLevelType w:val="hybridMultilevel"/>
    <w:tmpl w:val="C7884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F6D46"/>
    <w:multiLevelType w:val="hybridMultilevel"/>
    <w:tmpl w:val="250ECB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5580AB0"/>
    <w:multiLevelType w:val="multilevel"/>
    <w:tmpl w:val="742A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CA1C20"/>
    <w:multiLevelType w:val="hybridMultilevel"/>
    <w:tmpl w:val="97A886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DDA5C8E"/>
    <w:multiLevelType w:val="hybridMultilevel"/>
    <w:tmpl w:val="1E3EB0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41"/>
    <w:rsid w:val="000A1880"/>
    <w:rsid w:val="000B463B"/>
    <w:rsid w:val="000E02E5"/>
    <w:rsid w:val="001B2E5C"/>
    <w:rsid w:val="001D38EE"/>
    <w:rsid w:val="0027254E"/>
    <w:rsid w:val="002E3A31"/>
    <w:rsid w:val="003254D7"/>
    <w:rsid w:val="003F0EFE"/>
    <w:rsid w:val="00434B4B"/>
    <w:rsid w:val="004873DA"/>
    <w:rsid w:val="004E44BA"/>
    <w:rsid w:val="00500153"/>
    <w:rsid w:val="00501C46"/>
    <w:rsid w:val="00505F2E"/>
    <w:rsid w:val="005D12A4"/>
    <w:rsid w:val="005D3A42"/>
    <w:rsid w:val="005E7A30"/>
    <w:rsid w:val="006F5334"/>
    <w:rsid w:val="007C4AE5"/>
    <w:rsid w:val="00813322"/>
    <w:rsid w:val="00852880"/>
    <w:rsid w:val="008713CD"/>
    <w:rsid w:val="008C0B2C"/>
    <w:rsid w:val="00912A51"/>
    <w:rsid w:val="00913E91"/>
    <w:rsid w:val="009C7B2E"/>
    <w:rsid w:val="00A24882"/>
    <w:rsid w:val="00A97737"/>
    <w:rsid w:val="00AD22CD"/>
    <w:rsid w:val="00AE6981"/>
    <w:rsid w:val="00B0004A"/>
    <w:rsid w:val="00B33776"/>
    <w:rsid w:val="00B86DB4"/>
    <w:rsid w:val="00BE47BF"/>
    <w:rsid w:val="00C202B1"/>
    <w:rsid w:val="00C37C66"/>
    <w:rsid w:val="00CF499B"/>
    <w:rsid w:val="00D25D31"/>
    <w:rsid w:val="00DF743F"/>
    <w:rsid w:val="00E1565F"/>
    <w:rsid w:val="00ED3E41"/>
    <w:rsid w:val="00ED7C15"/>
    <w:rsid w:val="00EE3B5B"/>
    <w:rsid w:val="00F1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0D902-EF38-4827-8519-CC8026DA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3E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D3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D3E41"/>
  </w:style>
  <w:style w:type="character" w:styleId="a6">
    <w:name w:val="Hyperlink"/>
    <w:rsid w:val="00ED3E41"/>
    <w:rPr>
      <w:color w:val="0563C1"/>
      <w:u w:val="single"/>
    </w:rPr>
  </w:style>
  <w:style w:type="paragraph" w:customStyle="1" w:styleId="articledecorationfirst">
    <w:name w:val="article_decoration_first"/>
    <w:basedOn w:val="a"/>
    <w:rsid w:val="00434B4B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1D38EE"/>
  </w:style>
  <w:style w:type="paragraph" w:styleId="a7">
    <w:name w:val="List Paragraph"/>
    <w:basedOn w:val="a"/>
    <w:uiPriority w:val="34"/>
    <w:qFormat/>
    <w:rsid w:val="001D38E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E47B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202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02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8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5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5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5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bsu.ru/cgi-bin/irbis64r_12/cgiirbis_64.exe?LNG=&amp;Z21ID=&amp;I21DBN=BOKK&amp;P21DBN=BOKK&amp;S21STN=1&amp;S21REF=1&amp;S21FMT=fullwebr&amp;C21COM=S&amp;S21CNR=20&amp;S21P01=0&amp;S21P02=1&amp;S21P03=A=&amp;S21STR=%D0%9A%D1%83%D0%B7%D0%BD%D0%B5%D1%86%D0%BE%D0%B2%D0%B0,%20%D0%9E%D0%BB%D1%8C%D0%B3%D0%B0%20%D0%97%D0%BE%D1%80%D0%B8%D0%BA%D1%82%D0%BE%D0%B5%D0%B2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860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3747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кадров</cp:lastModifiedBy>
  <cp:revision>17</cp:revision>
  <cp:lastPrinted>2023-02-01T05:01:00Z</cp:lastPrinted>
  <dcterms:created xsi:type="dcterms:W3CDTF">2022-12-22T10:43:00Z</dcterms:created>
  <dcterms:modified xsi:type="dcterms:W3CDTF">2023-03-21T12:13:00Z</dcterms:modified>
</cp:coreProperties>
</file>