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997E" w14:textId="77777777" w:rsidR="00F25755" w:rsidRPr="00F25755" w:rsidRDefault="00F25755" w:rsidP="00F2575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5755"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учреждение науки</w:t>
      </w:r>
    </w:p>
    <w:p w14:paraId="42AB4453" w14:textId="77777777" w:rsidR="00F25755" w:rsidRPr="00F25755" w:rsidRDefault="00F25755" w:rsidP="00F2575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5755">
        <w:rPr>
          <w:rFonts w:ascii="Times New Roman" w:hAnsi="Times New Roman" w:cs="Times New Roman"/>
          <w:color w:val="000000"/>
          <w:sz w:val="28"/>
          <w:szCs w:val="28"/>
        </w:rPr>
        <w:t xml:space="preserve">Институт монголоведения, </w:t>
      </w:r>
      <w:proofErr w:type="spellStart"/>
      <w:r w:rsidRPr="00F25755">
        <w:rPr>
          <w:rFonts w:ascii="Times New Roman" w:hAnsi="Times New Roman" w:cs="Times New Roman"/>
          <w:color w:val="000000"/>
          <w:sz w:val="28"/>
          <w:szCs w:val="28"/>
        </w:rPr>
        <w:t>буддологии</w:t>
      </w:r>
      <w:proofErr w:type="spellEnd"/>
      <w:r w:rsidRPr="00F2575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F25755">
        <w:rPr>
          <w:rFonts w:ascii="Times New Roman" w:hAnsi="Times New Roman" w:cs="Times New Roman"/>
          <w:color w:val="000000"/>
          <w:sz w:val="28"/>
          <w:szCs w:val="28"/>
        </w:rPr>
        <w:t>тибетологии</w:t>
      </w:r>
      <w:proofErr w:type="spellEnd"/>
      <w:r w:rsidRPr="00F25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F68FDEB" w14:textId="5B5C7CFD" w:rsidR="00F25755" w:rsidRDefault="00F25755" w:rsidP="00F2575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5755">
        <w:rPr>
          <w:rFonts w:ascii="Times New Roman" w:hAnsi="Times New Roman" w:cs="Times New Roman"/>
          <w:color w:val="000000"/>
          <w:sz w:val="28"/>
          <w:szCs w:val="28"/>
        </w:rPr>
        <w:t>Сибирского отделения Российской академии наук</w:t>
      </w:r>
    </w:p>
    <w:p w14:paraId="7B98DB20" w14:textId="05E77D86" w:rsidR="00F25755" w:rsidRDefault="00F25755" w:rsidP="00F25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72FF6" w14:textId="59A88F9A" w:rsidR="00F25755" w:rsidRDefault="00F25755" w:rsidP="00F25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99DB04" w14:textId="77777777" w:rsidR="00F25755" w:rsidRPr="00F25755" w:rsidRDefault="00F25755" w:rsidP="00F25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55D70" w14:textId="476D4B2F" w:rsidR="007F4BC3" w:rsidRPr="007F4BC3" w:rsidRDefault="007F4BC3" w:rsidP="007F4BC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9571C0" w14:textId="77777777" w:rsidR="007F4BC3" w:rsidRPr="007F4BC3" w:rsidRDefault="007F4BC3" w:rsidP="007F4BC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4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практики</w:t>
      </w:r>
    </w:p>
    <w:p w14:paraId="5739A8B1" w14:textId="77777777" w:rsidR="007F4BC3" w:rsidRPr="007F4BC3" w:rsidRDefault="007F4BC3" w:rsidP="007F4BC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4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получению профессиональных умений и опыта</w:t>
      </w:r>
    </w:p>
    <w:p w14:paraId="5A097540" w14:textId="77777777" w:rsidR="007F4BC3" w:rsidRPr="007F4BC3" w:rsidRDefault="007F4BC3" w:rsidP="007F4BC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4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профессиональной деятельности</w:t>
      </w:r>
    </w:p>
    <w:p w14:paraId="4B89BBD7" w14:textId="77777777" w:rsidR="007F4BC3" w:rsidRDefault="007F4BC3" w:rsidP="007F4BC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4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(научно-ознакомительной)</w:t>
      </w:r>
    </w:p>
    <w:p w14:paraId="54EBFDF9" w14:textId="77777777" w:rsidR="007F4BC3" w:rsidRDefault="007F4BC3" w:rsidP="007F4BC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4B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аспиранта 3-го курса </w:t>
      </w:r>
    </w:p>
    <w:p w14:paraId="79031782" w14:textId="4F3F92B5" w:rsidR="007F4BC3" w:rsidRPr="007F4BC3" w:rsidRDefault="007F4BC3" w:rsidP="007F4BC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F4BC3">
        <w:rPr>
          <w:rFonts w:ascii="Times New Roman" w:hAnsi="Times New Roman" w:cs="Times New Roman"/>
          <w:bCs/>
          <w:color w:val="000000"/>
          <w:sz w:val="28"/>
          <w:szCs w:val="28"/>
        </w:rPr>
        <w:t>Нимбуева</w:t>
      </w:r>
      <w:proofErr w:type="spellEnd"/>
      <w:r w:rsidRPr="007F4B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F4BC3">
        <w:rPr>
          <w:rFonts w:ascii="Times New Roman" w:hAnsi="Times New Roman" w:cs="Times New Roman"/>
          <w:bCs/>
          <w:color w:val="000000"/>
          <w:sz w:val="28"/>
          <w:szCs w:val="28"/>
        </w:rPr>
        <w:t>Гэсэра</w:t>
      </w:r>
      <w:proofErr w:type="spellEnd"/>
      <w:r w:rsidRPr="007F4B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F4BC3">
        <w:rPr>
          <w:rFonts w:ascii="Times New Roman" w:hAnsi="Times New Roman" w:cs="Times New Roman"/>
          <w:bCs/>
          <w:color w:val="000000"/>
          <w:sz w:val="28"/>
          <w:szCs w:val="28"/>
        </w:rPr>
        <w:t>Чингисовича</w:t>
      </w:r>
      <w:proofErr w:type="spellEnd"/>
    </w:p>
    <w:p w14:paraId="64011F06" w14:textId="2EA4DFEB" w:rsidR="007F4BC3" w:rsidRDefault="007F4BC3" w:rsidP="007F4BC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62EF964" w14:textId="77777777" w:rsidR="007F4BC3" w:rsidRPr="007F4BC3" w:rsidRDefault="007F4BC3" w:rsidP="007F4BC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A100EEF" w14:textId="77777777" w:rsidR="007F4BC3" w:rsidRPr="007F4BC3" w:rsidRDefault="007F4BC3" w:rsidP="007F4BC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4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46.06.01 Исторические науки и археология</w:t>
      </w:r>
    </w:p>
    <w:p w14:paraId="7519B3EC" w14:textId="77777777" w:rsidR="007F4BC3" w:rsidRPr="007F4BC3" w:rsidRDefault="007F4BC3" w:rsidP="007F4BC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4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(уровень подготовки кадров высшей квалификации)</w:t>
      </w:r>
    </w:p>
    <w:p w14:paraId="76186169" w14:textId="77777777" w:rsidR="007F4BC3" w:rsidRPr="007F4BC3" w:rsidRDefault="007F4BC3" w:rsidP="007F4BC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5E02F1" w14:textId="77777777" w:rsidR="007F4BC3" w:rsidRPr="007F4BC3" w:rsidRDefault="007F4BC3" w:rsidP="007F4BC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151DC02" w14:textId="1CE25B6E" w:rsidR="007F4BC3" w:rsidRDefault="007F4BC3" w:rsidP="007F4BC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4B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Направленность программы: «Всеобщая история»</w:t>
      </w:r>
    </w:p>
    <w:p w14:paraId="32DA3C6A" w14:textId="77777777" w:rsidR="007F4BC3" w:rsidRDefault="007F4BC3" w:rsidP="007F4BC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088CBB" w14:textId="77BA4E11" w:rsidR="00D649B3" w:rsidRPr="00D649B3" w:rsidRDefault="00D649B3" w:rsidP="007F4BC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9B3">
        <w:rPr>
          <w:rFonts w:ascii="Times New Roman" w:hAnsi="Times New Roman" w:cs="Times New Roman"/>
          <w:b/>
          <w:sz w:val="28"/>
          <w:szCs w:val="28"/>
        </w:rPr>
        <w:t>Квалификация выпускника</w:t>
      </w:r>
    </w:p>
    <w:p w14:paraId="3CCBD9E2" w14:textId="7160AB6D" w:rsidR="00F25755" w:rsidRDefault="00D649B3" w:rsidP="00D649B3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9B3">
        <w:rPr>
          <w:rFonts w:ascii="Times New Roman" w:hAnsi="Times New Roman" w:cs="Times New Roman"/>
          <w:b/>
          <w:sz w:val="28"/>
          <w:szCs w:val="28"/>
        </w:rPr>
        <w:t>Исследователь. Преподаватель-исследователь</w:t>
      </w:r>
    </w:p>
    <w:p w14:paraId="2351BA1A" w14:textId="7E9A85F9" w:rsidR="007F4BC3" w:rsidRDefault="007F4BC3" w:rsidP="00D649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26E84D" w14:textId="77777777" w:rsidR="007F4BC3" w:rsidRPr="007F4BC3" w:rsidRDefault="007F4BC3" w:rsidP="007F4B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BC3">
        <w:rPr>
          <w:rFonts w:ascii="Times New Roman" w:hAnsi="Times New Roman" w:cs="Times New Roman"/>
          <w:sz w:val="28"/>
          <w:szCs w:val="28"/>
        </w:rPr>
        <w:t>Форма обучения</w:t>
      </w:r>
    </w:p>
    <w:p w14:paraId="41037130" w14:textId="51F13129" w:rsidR="007F4BC3" w:rsidRDefault="007F4BC3" w:rsidP="007F4B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BC3">
        <w:rPr>
          <w:rFonts w:ascii="Times New Roman" w:hAnsi="Times New Roman" w:cs="Times New Roman"/>
          <w:sz w:val="28"/>
          <w:szCs w:val="28"/>
        </w:rPr>
        <w:t>Очная</w:t>
      </w:r>
    </w:p>
    <w:p w14:paraId="630FFA4A" w14:textId="7A3C10CF" w:rsidR="007F4BC3" w:rsidRDefault="007F4BC3" w:rsidP="007F4B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5DD28D" w14:textId="76C89405" w:rsidR="007F4BC3" w:rsidRDefault="007F4BC3" w:rsidP="007F4B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E368C0" w14:textId="2713B621" w:rsidR="007F4BC3" w:rsidRDefault="007F4BC3" w:rsidP="007F4B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22B1A7" w14:textId="24CAA190" w:rsidR="007F4BC3" w:rsidRDefault="007F4BC3" w:rsidP="007F4B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61662A" w14:textId="5879CC69" w:rsidR="007F4BC3" w:rsidRDefault="007F4BC3" w:rsidP="007F4B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D73957" w14:textId="4CA715FD" w:rsidR="00D649B3" w:rsidRDefault="001C2D7D" w:rsidP="00D649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755">
        <w:rPr>
          <w:rFonts w:ascii="Times New Roman" w:hAnsi="Times New Roman" w:cs="Times New Roman"/>
          <w:sz w:val="28"/>
          <w:szCs w:val="28"/>
        </w:rPr>
        <w:t>Улан-Удэ</w:t>
      </w:r>
    </w:p>
    <w:p w14:paraId="71FEEC68" w14:textId="05163CB5" w:rsidR="00EC21BA" w:rsidRPr="007F4BC3" w:rsidRDefault="007F4BC3" w:rsidP="007F4B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BC3">
        <w:rPr>
          <w:rFonts w:ascii="Times New Roman" w:hAnsi="Times New Roman" w:cs="Times New Roman"/>
          <w:sz w:val="24"/>
          <w:szCs w:val="24"/>
        </w:rPr>
        <w:t>2022</w:t>
      </w:r>
    </w:p>
    <w:p w14:paraId="6CFD9289" w14:textId="77777777" w:rsidR="007F4BC3" w:rsidRPr="00F25755" w:rsidRDefault="007F4BC3" w:rsidP="0031252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id w:val="-8678373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9B9A4F3" w14:textId="257DCCB6" w:rsidR="00312527" w:rsidRPr="00937CA7" w:rsidRDefault="00312527" w:rsidP="00937CA7">
          <w:pPr>
            <w:pStyle w:val="aa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37CA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0DD823C9" w14:textId="77777777" w:rsidR="00312527" w:rsidRPr="00937CA7" w:rsidRDefault="00312527" w:rsidP="00937CA7">
          <w:pPr>
            <w:pStyle w:val="11"/>
            <w:tabs>
              <w:tab w:val="right" w:leader="dot" w:pos="9771"/>
            </w:tabs>
            <w:spacing w:line="360" w:lineRule="auto"/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 w:rsidRPr="00937CA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37CA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37CA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6268562" w:history="1">
            <w:r w:rsidRPr="00937CA7">
              <w:rPr>
                <w:rStyle w:val="a9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Введение</w:t>
            </w:r>
            <w:r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_Toc66268562 \h </w:instrText>
            </w:r>
            <w:r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54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E1903D" w14:textId="77777777" w:rsidR="00312527" w:rsidRPr="00937CA7" w:rsidRDefault="0039501C" w:rsidP="00937CA7">
          <w:pPr>
            <w:pStyle w:val="11"/>
            <w:tabs>
              <w:tab w:val="right" w:leader="dot" w:pos="9771"/>
            </w:tabs>
            <w:spacing w:line="360" w:lineRule="auto"/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66268563" w:history="1">
            <w:r w:rsidR="00312527" w:rsidRPr="00937CA7">
              <w:rPr>
                <w:rStyle w:val="a9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1. Основы организации научно-исследовательской деятельности</w:t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_Toc66268563 \h </w:instrText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54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67532B" w14:textId="77777777" w:rsidR="00312527" w:rsidRPr="00937CA7" w:rsidRDefault="0039501C" w:rsidP="00937CA7">
          <w:pPr>
            <w:pStyle w:val="21"/>
            <w:tabs>
              <w:tab w:val="right" w:leader="dot" w:pos="9771"/>
            </w:tabs>
            <w:spacing w:line="360" w:lineRule="auto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hyperlink w:anchor="_Toc66268564" w:history="1">
            <w:r w:rsidR="00312527" w:rsidRPr="00937CA7">
              <w:rPr>
                <w:rStyle w:val="a9"/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1.1. Характеристика институциональной организации науки</w: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_Toc66268564 \h </w:instrTex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546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EE7EC0" w14:textId="77777777" w:rsidR="00312527" w:rsidRPr="00937CA7" w:rsidRDefault="0039501C" w:rsidP="00937CA7">
          <w:pPr>
            <w:pStyle w:val="21"/>
            <w:tabs>
              <w:tab w:val="right" w:leader="dot" w:pos="9771"/>
            </w:tabs>
            <w:spacing w:line="360" w:lineRule="auto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hyperlink w:anchor="_Toc66268565" w:history="1">
            <w:r w:rsidR="00312527" w:rsidRPr="00937CA7">
              <w:rPr>
                <w:rStyle w:val="a9"/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1.2 Финансирование НИД</w: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_Toc66268565 \h </w:instrTex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546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815555" w14:textId="77777777" w:rsidR="00312527" w:rsidRPr="00937CA7" w:rsidRDefault="0039501C" w:rsidP="00937CA7">
          <w:pPr>
            <w:pStyle w:val="21"/>
            <w:tabs>
              <w:tab w:val="right" w:leader="dot" w:pos="9771"/>
            </w:tabs>
            <w:spacing w:line="360" w:lineRule="auto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hyperlink w:anchor="_Toc66268566" w:history="1">
            <w:r w:rsidR="00312527" w:rsidRPr="00937CA7">
              <w:rPr>
                <w:rStyle w:val="a9"/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1.3. Правовое регулирование научно-исследовательской деятельности в России</w: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_Toc66268566 \h </w:instrTex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546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B35F98" w14:textId="77777777" w:rsidR="00312527" w:rsidRPr="00937CA7" w:rsidRDefault="0039501C" w:rsidP="00937CA7">
          <w:pPr>
            <w:pStyle w:val="21"/>
            <w:tabs>
              <w:tab w:val="right" w:leader="dot" w:pos="9771"/>
            </w:tabs>
            <w:spacing w:line="360" w:lineRule="auto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hyperlink w:anchor="_Toc66268567" w:history="1">
            <w:r w:rsidR="00312527" w:rsidRPr="00937CA7">
              <w:rPr>
                <w:rStyle w:val="a9"/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1.4. Правовой статус научного работника</w: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_Toc66268567 \h </w:instrTex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546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670928" w14:textId="77777777" w:rsidR="00312527" w:rsidRPr="00937CA7" w:rsidRDefault="0039501C" w:rsidP="00937CA7">
          <w:pPr>
            <w:pStyle w:val="21"/>
            <w:tabs>
              <w:tab w:val="right" w:leader="dot" w:pos="9771"/>
            </w:tabs>
            <w:spacing w:line="360" w:lineRule="auto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hyperlink w:anchor="_Toc66268568" w:history="1">
            <w:r w:rsidR="00312527" w:rsidRPr="00937CA7">
              <w:rPr>
                <w:rStyle w:val="a9"/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1.5. Технологии оценки результатов НИД</w: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_Toc66268568 \h </w:instrTex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546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D7338D" w14:textId="77777777" w:rsidR="00312527" w:rsidRPr="00937CA7" w:rsidRDefault="0039501C" w:rsidP="00937CA7">
          <w:pPr>
            <w:pStyle w:val="11"/>
            <w:tabs>
              <w:tab w:val="right" w:leader="dot" w:pos="9771"/>
            </w:tabs>
            <w:spacing w:line="360" w:lineRule="auto"/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66268569" w:history="1">
            <w:r w:rsidR="00312527" w:rsidRPr="00937CA7">
              <w:rPr>
                <w:rStyle w:val="a9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2. Характеристика научной организации</w:t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_Toc66268569 \h </w:instrText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54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E170E8" w14:textId="77777777" w:rsidR="00312527" w:rsidRPr="00937CA7" w:rsidRDefault="0039501C" w:rsidP="00937CA7">
          <w:pPr>
            <w:pStyle w:val="21"/>
            <w:tabs>
              <w:tab w:val="right" w:leader="dot" w:pos="9771"/>
            </w:tabs>
            <w:spacing w:line="360" w:lineRule="auto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hyperlink w:anchor="_Toc66268570" w:history="1">
            <w:r w:rsidR="00312527" w:rsidRPr="00937CA7">
              <w:rPr>
                <w:rStyle w:val="a9"/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2.1 История института</w: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_Toc66268570 \h </w:instrTex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546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B52F1A" w14:textId="77777777" w:rsidR="00312527" w:rsidRPr="00937CA7" w:rsidRDefault="0039501C" w:rsidP="00937CA7">
          <w:pPr>
            <w:pStyle w:val="21"/>
            <w:tabs>
              <w:tab w:val="right" w:leader="dot" w:pos="9771"/>
            </w:tabs>
            <w:spacing w:line="360" w:lineRule="auto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hyperlink w:anchor="_Toc66268571" w:history="1">
            <w:r w:rsidR="00312527" w:rsidRPr="00937CA7">
              <w:rPr>
                <w:rStyle w:val="a9"/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2.2 Направления НИД института, его специфика</w: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_Toc66268571 \h </w:instrTex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546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DCC27A" w14:textId="77777777" w:rsidR="00312527" w:rsidRPr="00937CA7" w:rsidRDefault="0039501C" w:rsidP="00937CA7">
          <w:pPr>
            <w:pStyle w:val="21"/>
            <w:tabs>
              <w:tab w:val="right" w:leader="dot" w:pos="9771"/>
            </w:tabs>
            <w:spacing w:line="360" w:lineRule="auto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hyperlink w:anchor="_Toc66268572" w:history="1">
            <w:r w:rsidR="00312527" w:rsidRPr="00937CA7">
              <w:rPr>
                <w:rStyle w:val="a9"/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  <w:t>2.3 Направление исследований структурного подразделения, результаты, достижения (Отдел истории и культуры Центральной Азии)</w: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_Toc66268572 \h </w:instrTex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E9546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312527" w:rsidRPr="00937CA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1D9E7C" w14:textId="77777777" w:rsidR="00312527" w:rsidRPr="00937CA7" w:rsidRDefault="0039501C" w:rsidP="00937CA7">
          <w:pPr>
            <w:pStyle w:val="11"/>
            <w:tabs>
              <w:tab w:val="right" w:leader="dot" w:pos="9771"/>
            </w:tabs>
            <w:spacing w:line="360" w:lineRule="auto"/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66268573" w:history="1">
            <w:r w:rsidR="00312527" w:rsidRPr="00937CA7">
              <w:rPr>
                <w:rStyle w:val="a9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3. Характеристика научного мероприятия</w:t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_Toc66268573 \h </w:instrText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54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55BE8F" w14:textId="77777777" w:rsidR="00312527" w:rsidRPr="00937CA7" w:rsidRDefault="0039501C" w:rsidP="00937CA7">
          <w:pPr>
            <w:pStyle w:val="11"/>
            <w:tabs>
              <w:tab w:val="right" w:leader="dot" w:pos="9771"/>
            </w:tabs>
            <w:spacing w:line="360" w:lineRule="auto"/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66268574" w:history="1">
            <w:r w:rsidR="00312527" w:rsidRPr="00937CA7">
              <w:rPr>
                <w:rStyle w:val="a9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Заключение.</w:t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_Toc66268574 \h </w:instrText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54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7C40AE" w14:textId="77777777" w:rsidR="00312527" w:rsidRPr="00937CA7" w:rsidRDefault="0039501C" w:rsidP="00937CA7">
          <w:pPr>
            <w:pStyle w:val="11"/>
            <w:tabs>
              <w:tab w:val="right" w:leader="dot" w:pos="9771"/>
            </w:tabs>
            <w:spacing w:line="360" w:lineRule="auto"/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66268575" w:history="1">
            <w:r w:rsidR="00312527" w:rsidRPr="00937CA7">
              <w:rPr>
                <w:rStyle w:val="a9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Список использованных литературы и источников</w:t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_Toc66268575 \h </w:instrText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9546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312527" w:rsidRPr="00937CA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FA072B" w14:textId="3A8899B7" w:rsidR="00312527" w:rsidRDefault="00312527" w:rsidP="00937CA7">
          <w:pPr>
            <w:spacing w:line="360" w:lineRule="auto"/>
            <w:jc w:val="center"/>
          </w:pPr>
          <w:r w:rsidRPr="00937CA7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5BC04758" w14:textId="77777777" w:rsidR="00EC21BA" w:rsidRDefault="00EC21BA" w:rsidP="0031252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7DD4A8" w14:textId="77777777" w:rsidR="00EC21BA" w:rsidRDefault="00EC21BA" w:rsidP="0031252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541B21" w14:textId="77777777" w:rsidR="00EC21BA" w:rsidRDefault="00EC21BA" w:rsidP="0031252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A1A29E" w14:textId="77777777" w:rsidR="00EC21BA" w:rsidRDefault="00EC21BA" w:rsidP="0031252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E87B3D" w14:textId="77777777" w:rsidR="00EC21BA" w:rsidRDefault="00EC21BA" w:rsidP="0031252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CA5F5" w14:textId="77777777" w:rsidR="00EC21BA" w:rsidRDefault="00EC21BA" w:rsidP="0031252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7263F" w14:textId="77777777" w:rsidR="00EC21BA" w:rsidRDefault="00EC21BA" w:rsidP="00937CA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F21F1" w14:textId="77777777" w:rsidR="00EC21BA" w:rsidRDefault="00EC21BA" w:rsidP="0031252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5FECD" w14:textId="77777777" w:rsidR="00EC21BA" w:rsidRDefault="00EC21BA" w:rsidP="0031252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8EDE4" w14:textId="4D2991F5" w:rsidR="001C2D7D" w:rsidRPr="00312527" w:rsidRDefault="00AE229D" w:rsidP="00312527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66268562"/>
      <w:r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0"/>
    </w:p>
    <w:p w14:paraId="22A44A41" w14:textId="53BCAAA4" w:rsidR="0040550F" w:rsidRDefault="0040550F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Целью научно – ознакомительной практики является ознакомление с принципами научно – исследовательской деятельности в рамках функционирования научно – исследовательского коллектива, закрепление и углубление теоретических знаний, приобретение практических навыков и умений в сфере профессиональной деятельности.</w:t>
      </w:r>
    </w:p>
    <w:p w14:paraId="6C2E9FFD" w14:textId="5C454012" w:rsidR="0040550F" w:rsidRDefault="0040550F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научно – ознакомительной практики: </w:t>
      </w:r>
    </w:p>
    <w:p w14:paraId="6E7D6980" w14:textId="39530087" w:rsidR="0040550F" w:rsidRDefault="0040550F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ознакомление с основами организации научно – исследовательской деятельности;</w:t>
      </w:r>
    </w:p>
    <w:p w14:paraId="40480F43" w14:textId="1A72A5A7" w:rsidR="0040550F" w:rsidRDefault="0040550F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ознакомление с направлениями научно – исследовательской деятельности ИМБТ СО РАН; </w:t>
      </w:r>
    </w:p>
    <w:p w14:paraId="7E5EEB37" w14:textId="1603676D" w:rsidR="0040550F" w:rsidRDefault="0040550F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приобретение навыка участия в организации и проведении научного мероприятия.</w:t>
      </w:r>
    </w:p>
    <w:p w14:paraId="3B49B722" w14:textId="46DF68BD" w:rsidR="0040550F" w:rsidRDefault="0040550F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Проведение научно – ознакомительной практики </w:t>
      </w:r>
      <w:r w:rsidR="006B2C5D">
        <w:rPr>
          <w:rFonts w:ascii="Times New Roman" w:hAnsi="Times New Roman" w:cs="Times New Roman"/>
          <w:bCs/>
          <w:sz w:val="28"/>
          <w:szCs w:val="28"/>
        </w:rPr>
        <w:t>осуществляется путем чередования в календарном учебном графике периода учебного времени для проведения практики с периодами учебного времени для проведения теоретических занятий и научно – исследовательской работы. Прохождение аспирантом научно – ознакомительной практики дополняется изучением дисциплин базовой части учебного плана: иностранный язык, история и философия науки. А также дисциплин вариативной части учебного плана, в зависимости от выбранного направления подготовки: методология научных исследований, методология философского исследования и методика преподавания философских дисциплин.</w:t>
      </w:r>
    </w:p>
    <w:p w14:paraId="03C1E298" w14:textId="77777777" w:rsidR="006B2C5D" w:rsidRDefault="006B2C5D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1EA315" w14:textId="77777777" w:rsidR="006B2C5D" w:rsidRDefault="006B2C5D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632981" w14:textId="77777777" w:rsidR="006B2C5D" w:rsidRDefault="006B2C5D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3C21A3" w14:textId="77777777" w:rsidR="006B2C5D" w:rsidRDefault="006B2C5D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E35A15" w14:textId="77777777" w:rsidR="006B2C5D" w:rsidRDefault="006B2C5D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03B8BC" w14:textId="77777777" w:rsidR="006B2C5D" w:rsidRDefault="006B2C5D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D2EDB9" w14:textId="77777777" w:rsidR="006B2C5D" w:rsidRPr="0040550F" w:rsidRDefault="006B2C5D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BD89FC" w14:textId="0B28A7F5" w:rsidR="00C1050F" w:rsidRPr="00312527" w:rsidRDefault="00312527" w:rsidP="00312527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66268563"/>
      <w:r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1.</w:t>
      </w:r>
      <w:r w:rsidR="00C1050F"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Основы организации научно-исследовательской деятельности</w:t>
      </w:r>
      <w:bookmarkEnd w:id="1"/>
    </w:p>
    <w:p w14:paraId="4A5A172B" w14:textId="1C58955C" w:rsidR="000A437B" w:rsidRDefault="000A437B" w:rsidP="00312527">
      <w:pPr>
        <w:pStyle w:val="2"/>
        <w:tabs>
          <w:tab w:val="left" w:pos="8265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66268564"/>
      <w:r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>1.1</w:t>
      </w:r>
      <w:r w:rsidR="00312527"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Характеристика институциональной организации науки</w:t>
      </w:r>
      <w:bookmarkEnd w:id="2"/>
    </w:p>
    <w:p w14:paraId="0D66AA1D" w14:textId="77777777" w:rsidR="00D649B3" w:rsidRPr="00D649B3" w:rsidRDefault="00D649B3" w:rsidP="00D649B3"/>
    <w:p w14:paraId="32F69B7D" w14:textId="39B7D69D" w:rsidR="006B2C5D" w:rsidRPr="00C73C8C" w:rsidRDefault="000A437B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научной организации определен Федеральным законом «</w:t>
      </w:r>
      <w:r w:rsidRPr="000A437B">
        <w:rPr>
          <w:rFonts w:ascii="Times New Roman" w:hAnsi="Times New Roman" w:cs="Times New Roman"/>
          <w:sz w:val="28"/>
          <w:szCs w:val="28"/>
        </w:rPr>
        <w:t>О науке и государственной научно-технической политике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437B">
        <w:t xml:space="preserve"> </w:t>
      </w:r>
      <w:r w:rsidRPr="000A437B">
        <w:rPr>
          <w:rFonts w:ascii="Times New Roman" w:hAnsi="Times New Roman" w:cs="Times New Roman"/>
          <w:sz w:val="28"/>
          <w:szCs w:val="28"/>
        </w:rPr>
        <w:t>от 23.08.1996 г. (ред. от 08.12.2020)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73C8C" w:rsidRPr="00C73C8C">
        <w:rPr>
          <w:rFonts w:ascii="Times New Roman" w:hAnsi="Times New Roman" w:cs="Times New Roman"/>
          <w:sz w:val="28"/>
          <w:szCs w:val="28"/>
        </w:rPr>
        <w:t xml:space="preserve">Согласно ст. 5 </w:t>
      </w:r>
      <w:r>
        <w:rPr>
          <w:rFonts w:ascii="Times New Roman" w:hAnsi="Times New Roman" w:cs="Times New Roman"/>
          <w:sz w:val="28"/>
          <w:szCs w:val="28"/>
        </w:rPr>
        <w:t>вышеуказанного закона</w:t>
      </w:r>
      <w:r w:rsidR="00C73C8C" w:rsidRPr="00C73C8C">
        <w:rPr>
          <w:rFonts w:ascii="Times New Roman" w:hAnsi="Times New Roman" w:cs="Times New Roman"/>
          <w:sz w:val="28"/>
          <w:szCs w:val="28"/>
        </w:rPr>
        <w:t>, научн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73C8C" w:rsidRPr="00C73C8C">
        <w:rPr>
          <w:rFonts w:ascii="Times New Roman" w:hAnsi="Times New Roman" w:cs="Times New Roman"/>
          <w:sz w:val="28"/>
          <w:szCs w:val="28"/>
        </w:rPr>
        <w:t xml:space="preserve"> организацией признается юридическое лицо независимо от организационно-правовой формы и формы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C73C8C" w:rsidRPr="00C73C8C">
        <w:rPr>
          <w:rFonts w:ascii="Times New Roman" w:hAnsi="Times New Roman" w:cs="Times New Roman"/>
          <w:sz w:val="28"/>
          <w:szCs w:val="28"/>
        </w:rPr>
        <w:t xml:space="preserve"> общественное объединение научных работников, осуществляющие в качестве основной деятельности научную и (или) научно-техническую деятельность. </w:t>
      </w:r>
    </w:p>
    <w:p w14:paraId="5CB11475" w14:textId="77777777" w:rsidR="006B2C5D" w:rsidRDefault="00C73C8C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C8C">
        <w:rPr>
          <w:rFonts w:ascii="Times New Roman" w:hAnsi="Times New Roman" w:cs="Times New Roman"/>
          <w:sz w:val="28"/>
          <w:szCs w:val="28"/>
        </w:rPr>
        <w:t xml:space="preserve">Выделяют следующие формы научных организаций: </w:t>
      </w:r>
    </w:p>
    <w:p w14:paraId="43E302C6" w14:textId="77777777" w:rsidR="006B2C5D" w:rsidRDefault="006B2C5D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C8C" w:rsidRPr="00C73C8C">
        <w:rPr>
          <w:rFonts w:ascii="Times New Roman" w:hAnsi="Times New Roman" w:cs="Times New Roman"/>
          <w:sz w:val="28"/>
          <w:szCs w:val="28"/>
        </w:rPr>
        <w:t xml:space="preserve">научно-исследовательские организации; </w:t>
      </w:r>
    </w:p>
    <w:p w14:paraId="439743EE" w14:textId="77777777" w:rsidR="006B2C5D" w:rsidRDefault="006B2C5D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C8C" w:rsidRPr="00C73C8C">
        <w:rPr>
          <w:rFonts w:ascii="Times New Roman" w:hAnsi="Times New Roman" w:cs="Times New Roman"/>
          <w:sz w:val="28"/>
          <w:szCs w:val="28"/>
        </w:rPr>
        <w:t xml:space="preserve">научные организации учреждений высшего профессионального образования; </w:t>
      </w:r>
    </w:p>
    <w:p w14:paraId="44D3659A" w14:textId="4A4E71D1" w:rsidR="006B2C5D" w:rsidRDefault="006B2C5D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опытно-конструкторские;</w:t>
      </w:r>
      <w:r w:rsidR="00C73C8C" w:rsidRPr="00C73C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FFC4B" w14:textId="77777777" w:rsidR="006B2C5D" w:rsidRDefault="006B2C5D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C8C" w:rsidRPr="00C73C8C">
        <w:rPr>
          <w:rFonts w:ascii="Times New Roman" w:hAnsi="Times New Roman" w:cs="Times New Roman"/>
          <w:sz w:val="28"/>
          <w:szCs w:val="28"/>
        </w:rPr>
        <w:t>проектно-констр</w:t>
      </w:r>
      <w:r>
        <w:rPr>
          <w:rFonts w:ascii="Times New Roman" w:hAnsi="Times New Roman" w:cs="Times New Roman"/>
          <w:sz w:val="28"/>
          <w:szCs w:val="28"/>
        </w:rPr>
        <w:t>укторские;</w:t>
      </w:r>
    </w:p>
    <w:p w14:paraId="4BFCDEEE" w14:textId="74ABB836" w:rsidR="00C73C8C" w:rsidRDefault="006B2C5D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3C8C" w:rsidRPr="00C73C8C">
        <w:rPr>
          <w:rFonts w:ascii="Times New Roman" w:hAnsi="Times New Roman" w:cs="Times New Roman"/>
          <w:sz w:val="28"/>
          <w:szCs w:val="28"/>
        </w:rPr>
        <w:t xml:space="preserve"> проектно-технологические организации. </w:t>
      </w:r>
    </w:p>
    <w:p w14:paraId="60B8B177" w14:textId="5B4883D6" w:rsidR="0000576B" w:rsidRDefault="0000576B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Научной организации может быть присвоен статус государственного научного центра, при наличии уникального опытно – экспериментального оборудования, научных работников и специалистов высокой квалификации, чья научная или научно – техническая деятельность получила международное призвание.</w:t>
      </w:r>
    </w:p>
    <w:p w14:paraId="03B2CFA7" w14:textId="3610C9A1" w:rsidR="005866A8" w:rsidRPr="000A437B" w:rsidRDefault="005866A8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B">
        <w:rPr>
          <w:rFonts w:ascii="Times New Roman" w:hAnsi="Times New Roman" w:cs="Times New Roman"/>
          <w:sz w:val="28"/>
          <w:szCs w:val="28"/>
        </w:rPr>
        <w:t>Классификационным основанием, по которому произведено указанное деление является характер осуществляемой научными организациями деятельности (фундаментальные научные исследования, прикладные, опытные, конструкторские и технологические работы).</w:t>
      </w:r>
    </w:p>
    <w:p w14:paraId="70E44142" w14:textId="3F0140B5" w:rsidR="00C73C8C" w:rsidRPr="00C73C8C" w:rsidRDefault="00C73C8C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C8C">
        <w:rPr>
          <w:rFonts w:ascii="Times New Roman" w:hAnsi="Times New Roman" w:cs="Times New Roman"/>
          <w:sz w:val="28"/>
          <w:szCs w:val="28"/>
        </w:rPr>
        <w:t>Традиционная организационная структура отечественной науки сложилась в советский период и функционирует до сих пор. Академический сектор науки и вузовский сектор науки являются основными элементами этой системы.</w:t>
      </w:r>
    </w:p>
    <w:p w14:paraId="556ACD86" w14:textId="205F0568" w:rsidR="00C73C8C" w:rsidRDefault="00C73C8C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C8C">
        <w:rPr>
          <w:rFonts w:ascii="Times New Roman" w:hAnsi="Times New Roman" w:cs="Times New Roman"/>
          <w:sz w:val="28"/>
          <w:szCs w:val="28"/>
        </w:rPr>
        <w:lastRenderedPageBreak/>
        <w:t>Центральное место в системе организации науки занимает Российская академия наук (РАН).</w:t>
      </w:r>
      <w:r w:rsidR="000A437B">
        <w:rPr>
          <w:rFonts w:ascii="Times New Roman" w:hAnsi="Times New Roman" w:cs="Times New Roman"/>
          <w:sz w:val="28"/>
          <w:szCs w:val="28"/>
        </w:rPr>
        <w:t xml:space="preserve">  </w:t>
      </w:r>
      <w:r w:rsidRPr="00C73C8C">
        <w:rPr>
          <w:rFonts w:ascii="Times New Roman" w:hAnsi="Times New Roman" w:cs="Times New Roman"/>
          <w:sz w:val="28"/>
          <w:szCs w:val="28"/>
        </w:rPr>
        <w:t xml:space="preserve">В соответствии с исторически сложившимся статусом и задачами РАН построена по научно-отраслевому и территориальному принципу и включает 10 отделений (по областям науки) и 3 региональных отделения (Дальневосточное, Сибирское и Уральское отделение), а также 15 региональных научных центров. </w:t>
      </w:r>
      <w:r w:rsidR="000A437B" w:rsidRPr="00EC21BA">
        <w:rPr>
          <w:rFonts w:ascii="Times New Roman" w:hAnsi="Times New Roman" w:cs="Times New Roman"/>
          <w:sz w:val="28"/>
          <w:szCs w:val="28"/>
        </w:rPr>
        <w:t>Согласно Уста</w:t>
      </w:r>
      <w:r w:rsidR="000A437B" w:rsidRPr="00EC21BA">
        <w:rPr>
          <w:rFonts w:ascii="Times New Roman" w:hAnsi="Times New Roman" w:cs="Times New Roman"/>
          <w:bCs/>
          <w:sz w:val="28"/>
          <w:szCs w:val="28"/>
        </w:rPr>
        <w:t>ва</w:t>
      </w:r>
      <w:r w:rsidR="000A437B">
        <w:rPr>
          <w:rFonts w:ascii="Times New Roman" w:hAnsi="Times New Roman" w:cs="Times New Roman"/>
          <w:sz w:val="28"/>
          <w:szCs w:val="28"/>
        </w:rPr>
        <w:t xml:space="preserve"> РАН к целям деятельности РАН относятся: </w:t>
      </w:r>
      <w:r w:rsidR="000A437B" w:rsidRPr="000A437B">
        <w:rPr>
          <w:rFonts w:ascii="Times New Roman" w:hAnsi="Times New Roman" w:cs="Times New Roman"/>
          <w:sz w:val="28"/>
          <w:szCs w:val="28"/>
        </w:rPr>
        <w:t>проведение и развитие фундаментальных научных исследований и поисковых научных исследований, направленных на получение новых знаний о законах развития природы, общества, человека и способствующих технологическому, экономическому, социальному и духовному развитию России;</w:t>
      </w:r>
      <w:r w:rsidR="000A437B">
        <w:rPr>
          <w:rFonts w:ascii="Times New Roman" w:hAnsi="Times New Roman" w:cs="Times New Roman"/>
          <w:sz w:val="28"/>
          <w:szCs w:val="28"/>
        </w:rPr>
        <w:t xml:space="preserve"> </w:t>
      </w:r>
      <w:r w:rsidR="000A437B" w:rsidRPr="000A437B">
        <w:rPr>
          <w:rFonts w:ascii="Times New Roman" w:hAnsi="Times New Roman" w:cs="Times New Roman"/>
          <w:sz w:val="28"/>
          <w:szCs w:val="28"/>
        </w:rPr>
        <w:t>экспертное научное обеспечение деятельности государственных органов и организаций;</w:t>
      </w:r>
      <w:r w:rsidR="000A437B">
        <w:rPr>
          <w:rFonts w:ascii="Times New Roman" w:hAnsi="Times New Roman" w:cs="Times New Roman"/>
          <w:sz w:val="28"/>
          <w:szCs w:val="28"/>
        </w:rPr>
        <w:t xml:space="preserve"> </w:t>
      </w:r>
      <w:r w:rsidR="000A437B" w:rsidRPr="000A437B">
        <w:rPr>
          <w:rFonts w:ascii="Times New Roman" w:hAnsi="Times New Roman" w:cs="Times New Roman"/>
          <w:sz w:val="28"/>
          <w:szCs w:val="28"/>
        </w:rPr>
        <w:t>содействие развитию науки в Российской Федерации;</w:t>
      </w:r>
      <w:r w:rsidR="000A437B">
        <w:rPr>
          <w:rFonts w:ascii="Times New Roman" w:hAnsi="Times New Roman" w:cs="Times New Roman"/>
          <w:sz w:val="28"/>
          <w:szCs w:val="28"/>
        </w:rPr>
        <w:t xml:space="preserve"> </w:t>
      </w:r>
      <w:r w:rsidR="000A437B" w:rsidRPr="000A437B">
        <w:rPr>
          <w:rFonts w:ascii="Times New Roman" w:hAnsi="Times New Roman" w:cs="Times New Roman"/>
          <w:sz w:val="28"/>
          <w:szCs w:val="28"/>
        </w:rPr>
        <w:t>распространение научных знаний и повышение престижа науки;</w:t>
      </w:r>
      <w:r w:rsidR="000A437B">
        <w:rPr>
          <w:rFonts w:ascii="Times New Roman" w:hAnsi="Times New Roman" w:cs="Times New Roman"/>
          <w:sz w:val="28"/>
          <w:szCs w:val="28"/>
        </w:rPr>
        <w:t xml:space="preserve"> </w:t>
      </w:r>
      <w:r w:rsidR="000A437B" w:rsidRPr="000A437B">
        <w:rPr>
          <w:rFonts w:ascii="Times New Roman" w:hAnsi="Times New Roman" w:cs="Times New Roman"/>
          <w:sz w:val="28"/>
          <w:szCs w:val="28"/>
        </w:rPr>
        <w:t>укрепление связей между наукой и образованием;</w:t>
      </w:r>
      <w:r w:rsidR="000A437B">
        <w:rPr>
          <w:rFonts w:ascii="Times New Roman" w:hAnsi="Times New Roman" w:cs="Times New Roman"/>
          <w:sz w:val="28"/>
          <w:szCs w:val="28"/>
        </w:rPr>
        <w:t xml:space="preserve"> </w:t>
      </w:r>
      <w:r w:rsidR="000A437B" w:rsidRPr="000A437B">
        <w:rPr>
          <w:rFonts w:ascii="Times New Roman" w:hAnsi="Times New Roman" w:cs="Times New Roman"/>
          <w:sz w:val="28"/>
          <w:szCs w:val="28"/>
        </w:rPr>
        <w:t>содействие повышению статуса и социальной защищенности научных работников.</w:t>
      </w:r>
    </w:p>
    <w:p w14:paraId="2C9E2194" w14:textId="38B9EE3F" w:rsidR="0000576B" w:rsidRDefault="0000576B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 ФЗ № 127 Российская академия наук, отраслевые академии наук являются имеющими государственный статус некоммерческими организациями, которые наделяются правом управления своей деятельностью, правом владения, пользования и распоряжения переданным им имуществом, находящимся в федеральной собственности, в соответствии с законодательством РФ, настоящим ФЗ и уставами указанных академией, </w:t>
      </w:r>
      <w:r w:rsidR="00D2272A">
        <w:rPr>
          <w:rFonts w:ascii="Times New Roman" w:hAnsi="Times New Roman" w:cs="Times New Roman"/>
          <w:sz w:val="28"/>
          <w:szCs w:val="28"/>
        </w:rPr>
        <w:t>закрепление</w:t>
      </w:r>
      <w:r>
        <w:rPr>
          <w:rFonts w:ascii="Times New Roman" w:hAnsi="Times New Roman" w:cs="Times New Roman"/>
          <w:sz w:val="28"/>
          <w:szCs w:val="28"/>
        </w:rPr>
        <w:t xml:space="preserve"> за ними федерального имущества, а также правом на утверждение их уставов и назначение руководителей.</w:t>
      </w:r>
    </w:p>
    <w:p w14:paraId="393D5EFB" w14:textId="77777777" w:rsidR="00C73C8C" w:rsidRPr="00C73C8C" w:rsidRDefault="00C73C8C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C8C">
        <w:rPr>
          <w:rFonts w:ascii="Times New Roman" w:hAnsi="Times New Roman" w:cs="Times New Roman"/>
          <w:sz w:val="28"/>
          <w:szCs w:val="28"/>
        </w:rPr>
        <w:t>Отраслевая (ведомственная) наука развивается в рамках научно-исследовательских, опытно-конструкторских и т.п. учреждений, находящихся в системе соответствующих министерств, государственных комитетов и иных федеральных органов исполнительной власти, а также органов исполнительной власти субъектов Российской Федерации.</w:t>
      </w:r>
    </w:p>
    <w:p w14:paraId="5F4FD598" w14:textId="77777777" w:rsidR="000A437B" w:rsidRDefault="000A437B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B">
        <w:rPr>
          <w:rFonts w:ascii="Times New Roman" w:hAnsi="Times New Roman" w:cs="Times New Roman"/>
          <w:sz w:val="28"/>
          <w:szCs w:val="28"/>
        </w:rPr>
        <w:t xml:space="preserve">Вузовский сектор науки представлен множеством типов организаций и научных структур, созданных при высших учебных заведениях и </w:t>
      </w:r>
      <w:r w:rsidRPr="000A437B">
        <w:rPr>
          <w:rFonts w:ascii="Times New Roman" w:hAnsi="Times New Roman" w:cs="Times New Roman"/>
          <w:sz w:val="28"/>
          <w:szCs w:val="28"/>
        </w:rPr>
        <w:lastRenderedPageBreak/>
        <w:t xml:space="preserve">выполняющих научные исследования и разработки. Среди них выделяют научно-исследовательские институты, кафедры, научные группы, проблемные и отраслевые лаборатории и т.д. </w:t>
      </w:r>
    </w:p>
    <w:p w14:paraId="5782A7D2" w14:textId="58D6EBB8" w:rsidR="00C73C8C" w:rsidRDefault="000A437B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новой </w:t>
      </w:r>
      <w:r w:rsidR="00C73C8C" w:rsidRPr="00C73C8C">
        <w:rPr>
          <w:rFonts w:ascii="Times New Roman" w:hAnsi="Times New Roman" w:cs="Times New Roman"/>
          <w:sz w:val="28"/>
          <w:szCs w:val="28"/>
        </w:rPr>
        <w:t>формой организации науки являются Государственные научные центры Российской Федерации, образование которых предусмотрено Указом Президента от 22 июня 1993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8C" w:rsidRPr="00C73C8C">
        <w:rPr>
          <w:rFonts w:ascii="Times New Roman" w:hAnsi="Times New Roman" w:cs="Times New Roman"/>
          <w:sz w:val="28"/>
          <w:szCs w:val="28"/>
        </w:rPr>
        <w:t>Государственные научные центры (ГНЦ) создаются на базе действующих академических и ведомственных научно-исследовательских, научно-производственных учреждений и высших учебных заведений в целях создания благоприятных условий для сохранения в Российской Федерации ведущих научных школ мирового уровня, развития научного потенциала страны в области фундаментальных и прикладных исследований и подготовки высококвалифицированных научных кадров.</w:t>
      </w:r>
    </w:p>
    <w:p w14:paraId="53A8C3BB" w14:textId="77777777" w:rsidR="00C73C8C" w:rsidRPr="00C73C8C" w:rsidRDefault="00C73C8C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C8C">
        <w:rPr>
          <w:rFonts w:ascii="Times New Roman" w:hAnsi="Times New Roman" w:cs="Times New Roman"/>
          <w:sz w:val="28"/>
          <w:szCs w:val="28"/>
        </w:rPr>
        <w:t xml:space="preserve">В Российской Федерации система наук делится на естественные, гуманитарные, технические. Каждое из этих направлений делится на научные направления. Существует Номенклатура научных специальностей, в которой приведены все имеющиеся научные специальности, сгруппированные по научным направлениям, с шифрами, состоящими из трех пар арабских цифр. Например, направление История и археология –07.00.00, а специальность «Всеобщая история (соответствующего периода)» –07.00.02. Правовым основанием для этого служит Приказ Министерства образования и науки РФ от 23 октября 2017 г. N 1027 "Об утверждении номенклатуры научных специальностей, по которым присуждаются ученые степени". </w:t>
      </w:r>
    </w:p>
    <w:p w14:paraId="278170C4" w14:textId="481DCCCE" w:rsidR="00C73C8C" w:rsidRDefault="00C73C8C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C8C">
        <w:rPr>
          <w:rFonts w:ascii="Times New Roman" w:hAnsi="Times New Roman" w:cs="Times New Roman"/>
          <w:sz w:val="28"/>
          <w:szCs w:val="28"/>
        </w:rPr>
        <w:t>Подготовка научных и научно-педагогических кадров в России осуществляется через аспирантуру и докторантуру. В России принята система присуждения ученых степеней кандидата и доктора наук. Научным работникам, совмещающим исследовательскую деятельность с преподавательской работой, присуждаются ученые звания: доцент, профессор. Аттестацию научных кадров в РФ осуществляет Высший аттестационный комитет (ВАК России).</w:t>
      </w:r>
    </w:p>
    <w:p w14:paraId="5B1F82F9" w14:textId="77777777" w:rsidR="00937CA7" w:rsidRDefault="00937CA7" w:rsidP="00312527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66268565"/>
    </w:p>
    <w:p w14:paraId="3A46E84F" w14:textId="62D23DA4" w:rsidR="000A437B" w:rsidRPr="00312527" w:rsidRDefault="000A437B" w:rsidP="00312527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>1.2 Финансирование НИД</w:t>
      </w:r>
      <w:bookmarkEnd w:id="3"/>
    </w:p>
    <w:p w14:paraId="3AAA3C7E" w14:textId="280E564F" w:rsid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ст.15 ФЗ </w:t>
      </w:r>
      <w:r w:rsidRPr="00D43679">
        <w:rPr>
          <w:rFonts w:ascii="Times New Roman" w:hAnsi="Times New Roman" w:cs="Times New Roman"/>
          <w:sz w:val="28"/>
          <w:szCs w:val="28"/>
        </w:rPr>
        <w:t>«О науке и государственной научно-технической политике»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D43679">
        <w:rPr>
          <w:rFonts w:ascii="Times New Roman" w:hAnsi="Times New Roman" w:cs="Times New Roman"/>
          <w:sz w:val="28"/>
          <w:szCs w:val="28"/>
        </w:rPr>
        <w:t>инансовое обеспечение научной, научно-технической, инновационной деятельности основывается на его целевой ориентации и множественности источников финансирования и может осуществляться Российской Федерацией, субъектами Российской Федерации, муниципальными образованиями, а также физическими лицами и (или) юридическими лицами способами, не противоречащими законодательству Российской Федерации и законодательству субъектов Российской Федерации.</w:t>
      </w:r>
    </w:p>
    <w:p w14:paraId="4A86772A" w14:textId="7ABCDE54" w:rsidR="00D43679" w:rsidRDefault="000A437B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B">
        <w:rPr>
          <w:rFonts w:ascii="Times New Roman" w:hAnsi="Times New Roman" w:cs="Times New Roman"/>
          <w:sz w:val="28"/>
          <w:szCs w:val="28"/>
        </w:rPr>
        <w:t>В Российской Федерации сложились следующие источники экономической поддержки фундаментальных и прикладных исследований: средства государственного бюджета;</w:t>
      </w:r>
    </w:p>
    <w:p w14:paraId="5991A11E" w14:textId="77777777" w:rsidR="00D43679" w:rsidRDefault="000A437B" w:rsidP="0031252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>внебюджетные средства;</w:t>
      </w:r>
    </w:p>
    <w:p w14:paraId="786B33FB" w14:textId="77777777" w:rsidR="00D43679" w:rsidRDefault="000A437B" w:rsidP="0031252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>собственные средства предприятий;</w:t>
      </w:r>
    </w:p>
    <w:p w14:paraId="1A7EA76D" w14:textId="3F3429C3" w:rsidR="000A437B" w:rsidRPr="00D43679" w:rsidRDefault="000A437B" w:rsidP="00312527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>средства иностранных инвесторов и международных финансовых организаций.</w:t>
      </w:r>
    </w:p>
    <w:p w14:paraId="6374A6B0" w14:textId="32F1CBA8" w:rsidR="000A437B" w:rsidRPr="000A437B" w:rsidRDefault="000A437B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B">
        <w:rPr>
          <w:rFonts w:ascii="Times New Roman" w:hAnsi="Times New Roman" w:cs="Times New Roman"/>
          <w:sz w:val="28"/>
          <w:szCs w:val="28"/>
        </w:rPr>
        <w:t>Средства государственного бюджета включают в себя финансирование фундаментальных исследований и прикладных разработок в приоритетных направлениях для выполнения государственных функций. В настоящее время частный капитал не имеет стимулов к инвестированию в науку, поэтому государственное финансирование остается основным и надежным источником.</w:t>
      </w:r>
    </w:p>
    <w:p w14:paraId="5A4F6B9A" w14:textId="6ED63DFD" w:rsidR="000A437B" w:rsidRPr="000A437B" w:rsidRDefault="000A437B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B">
        <w:rPr>
          <w:rFonts w:ascii="Times New Roman" w:hAnsi="Times New Roman" w:cs="Times New Roman"/>
          <w:sz w:val="28"/>
          <w:szCs w:val="28"/>
        </w:rPr>
        <w:t xml:space="preserve">Внебюджетные средства направляются на финансирование опытно-конструкторских разработок, высокотехнологичных проектов; организацию массового производства. К ним относятся: кредитные средства, внебюджетные фонды, венчурный капитал, средства стратегического партнера. К сожалению, роль внебюджетных средств в поддержке научных исследований очень мала. На мой взгляд, государство должно создавать условия, при которых произойдет стимулирование кредитной деятельности </w:t>
      </w:r>
      <w:r w:rsidRPr="000A437B">
        <w:rPr>
          <w:rFonts w:ascii="Times New Roman" w:hAnsi="Times New Roman" w:cs="Times New Roman"/>
          <w:sz w:val="28"/>
          <w:szCs w:val="28"/>
        </w:rPr>
        <w:lastRenderedPageBreak/>
        <w:t>банков в интересах подъема реального сектора, например, льготы на кредитования, участие в инвестировании.</w:t>
      </w:r>
    </w:p>
    <w:p w14:paraId="2CDF7FC3" w14:textId="415C7393" w:rsidR="000A437B" w:rsidRPr="000A437B" w:rsidRDefault="000A437B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B">
        <w:rPr>
          <w:rFonts w:ascii="Times New Roman" w:hAnsi="Times New Roman" w:cs="Times New Roman"/>
          <w:sz w:val="28"/>
          <w:szCs w:val="28"/>
        </w:rPr>
        <w:t xml:space="preserve">Собственные средства предприятий включают в себя финансирование собственных НИОКР, закупки технологий, организацию производства. Роль собственных средств достаточна скромна, но существуют позитивные примеры сотрудничества науки и бизнеса, к ним относятся реализации крупных инновационных проектов на выгодных условиях для бизнеса при финансовой поддержке государства и заинтересованных инвесторов. Хотя статистические данные об уровне инновационной активности предпринимательского сектора в науке в целом достаточно скромны, анализ поведения ряда крупных промышленных компаний показывает, что финансирование НИОКР со стороны бизнес-сектора бывает вполне ощутимым. Правда, это относится лишь к нескольким отраслям. Так, в настоящее время ОАО «РЖД», РАО «ЕЭС России» и «Газпром» тратят на НИОКР ежегодно около 15 млрд </w:t>
      </w:r>
      <w:proofErr w:type="gramStart"/>
      <w:r w:rsidRPr="000A437B">
        <w:rPr>
          <w:rFonts w:ascii="Times New Roman" w:hAnsi="Times New Roman" w:cs="Times New Roman"/>
          <w:sz w:val="28"/>
          <w:szCs w:val="28"/>
        </w:rPr>
        <w:t>руб.[</w:t>
      </w:r>
      <w:proofErr w:type="gramEnd"/>
      <w:r w:rsidRPr="000A437B">
        <w:rPr>
          <w:rFonts w:ascii="Times New Roman" w:hAnsi="Times New Roman" w:cs="Times New Roman"/>
          <w:sz w:val="28"/>
          <w:szCs w:val="28"/>
        </w:rPr>
        <w:t>9].</w:t>
      </w:r>
    </w:p>
    <w:p w14:paraId="310397CE" w14:textId="12CAAC24" w:rsidR="000A437B" w:rsidRPr="000A437B" w:rsidRDefault="000A437B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B">
        <w:rPr>
          <w:rFonts w:ascii="Times New Roman" w:hAnsi="Times New Roman" w:cs="Times New Roman"/>
          <w:sz w:val="28"/>
          <w:szCs w:val="28"/>
        </w:rPr>
        <w:t>Средства иностранных инвесторов и международных финансовых организаций предназначены для финансирования международных проектов в научно-технологической сфере. К сожалению, существует небольшая группа организаций, взаимодействующих с зарубежными компаниями и имеющих зарубежные источники финансирования [9].</w:t>
      </w:r>
    </w:p>
    <w:p w14:paraId="7E131FCA" w14:textId="011EB949" w:rsidR="000A437B" w:rsidRDefault="000A437B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7B">
        <w:rPr>
          <w:rFonts w:ascii="Times New Roman" w:hAnsi="Times New Roman" w:cs="Times New Roman"/>
          <w:sz w:val="28"/>
          <w:szCs w:val="28"/>
        </w:rPr>
        <w:t xml:space="preserve">Также в свою очередь фундаментальные исследования финансируются за счет грантов и федеральных целевых программ. Крупнейшие российские фонды, занимающиеся </w:t>
      </w:r>
      <w:proofErr w:type="spellStart"/>
      <w:r w:rsidRPr="000A437B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0A437B">
        <w:rPr>
          <w:rFonts w:ascii="Times New Roman" w:hAnsi="Times New Roman" w:cs="Times New Roman"/>
          <w:sz w:val="28"/>
          <w:szCs w:val="28"/>
        </w:rPr>
        <w:t xml:space="preserve"> поддержкой исследований: Российский фонд фундаментальных исследований (РФФИ), Российский гуманитарный научный фонд (РГНФ), Российский научный фонд.</w:t>
      </w:r>
      <w:r w:rsidR="00D43679">
        <w:rPr>
          <w:rFonts w:ascii="Times New Roman" w:hAnsi="Times New Roman" w:cs="Times New Roman"/>
          <w:sz w:val="28"/>
          <w:szCs w:val="28"/>
        </w:rPr>
        <w:t xml:space="preserve"> Н</w:t>
      </w:r>
      <w:r w:rsidRPr="000A437B">
        <w:rPr>
          <w:rFonts w:ascii="Times New Roman" w:hAnsi="Times New Roman" w:cs="Times New Roman"/>
          <w:sz w:val="28"/>
          <w:szCs w:val="28"/>
        </w:rPr>
        <w:t xml:space="preserve">есмотря на многообразие источников финансирования, фундаментальные исследования проводятся в основном за счет средств государственного бюджета на безвозвратной основе. </w:t>
      </w:r>
    </w:p>
    <w:p w14:paraId="62F0777A" w14:textId="77777777" w:rsidR="00937CA7" w:rsidRDefault="00937CA7" w:rsidP="00312527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66268566"/>
    </w:p>
    <w:p w14:paraId="03CD1871" w14:textId="30F68201" w:rsidR="00D43679" w:rsidRPr="00312527" w:rsidRDefault="00312527" w:rsidP="00312527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="00D43679"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Правовое регулирование научно-исследовательской деятельности в России</w:t>
      </w:r>
      <w:bookmarkEnd w:id="4"/>
    </w:p>
    <w:p w14:paraId="2F557BC5" w14:textId="78D3AA87" w:rsidR="00D43679" w:rsidRP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>Организация и управление наукой и научными исследованиями в России</w:t>
      </w:r>
      <w:r w:rsidR="00D2272A">
        <w:rPr>
          <w:rFonts w:ascii="Times New Roman" w:hAnsi="Times New Roman" w:cs="Times New Roman"/>
          <w:sz w:val="28"/>
          <w:szCs w:val="28"/>
        </w:rPr>
        <w:t xml:space="preserve"> регулируются Конституцией РФ, </w:t>
      </w:r>
      <w:r w:rsidRPr="00D43679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указами Президента и актами Правительства, приказами Министерства образования и науки РФ, иными актами федеральных и региональных органов власти. </w:t>
      </w:r>
    </w:p>
    <w:p w14:paraId="7D79F168" w14:textId="77777777" w:rsidR="00D43679" w:rsidRP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>Базовым законом в сфере науки является Федеральный закон от 23.08.1996 №127 – ФЗ «О науке и государственной научно-технической политике». Он регулирует отношения между субъектами научной и научно-технической деятельности, органами государственной власти и потребителями научной и научно-технической продукции (работ и услуг).</w:t>
      </w:r>
    </w:p>
    <w:p w14:paraId="4A2F0F80" w14:textId="77777777" w:rsidR="00D43679" w:rsidRP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>В ст.2 федерального закона закреплены основные понятия, применяемые в научной деятельности: «научная деятельность», фундаментальные научные исследования, прикладные научные исследования, поисковые научные исследования, научный (или) научно-технический результат, и т.д. Также закон содержит положения о субъектах научной и (или) научно-технической деятельности; о содержании, основных целях и принципах организации и принципах регулирования научной и (или) научно-технической деятельности,  формировании и реализации государственной научно-технической политики; о государственной поддержке инновационной деятельности.  На его основе в дальнейшем был принят ряд законов, указов и постановлений, вырабатывающих и дополняющих меры по развитию и поддержке отечественной науки.</w:t>
      </w:r>
    </w:p>
    <w:p w14:paraId="0A7290EC" w14:textId="77777777" w:rsidR="00D43679" w:rsidRP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>Базовым законом в области сохранения, использования и государственной охраны объектов культурного наследия (памятников истории и культуры) является Федеральный закон от 25.06.2002 № 73-ФЗ "Об объектах культурного наследия (памятниках истории и культуры) народов Российской Федерации (последняя редакция от 23.07.2008, с изм. от 17.12.2009).</w:t>
      </w:r>
    </w:p>
    <w:p w14:paraId="682E6508" w14:textId="77777777" w:rsidR="00D43679" w:rsidRP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 xml:space="preserve">Федеральный закон № 73-ФЗ направлен на реализацию вышеуказанных конституционных прав и обязанности, а также на реализацию прав народов и </w:t>
      </w:r>
      <w:r w:rsidRPr="00D43679">
        <w:rPr>
          <w:rFonts w:ascii="Times New Roman" w:hAnsi="Times New Roman" w:cs="Times New Roman"/>
          <w:sz w:val="28"/>
          <w:szCs w:val="28"/>
        </w:rPr>
        <w:lastRenderedPageBreak/>
        <w:t>иных этнических общностей в Российской Федерации на сохранение и развитие своей культурно-национальной самобытности, защиту, восстановление и сохранение историко-культурной среды обитания, защиту и сохранение источников информации о зарождении и развитии культуры.</w:t>
      </w:r>
    </w:p>
    <w:p w14:paraId="56E6BFB1" w14:textId="77777777" w:rsidR="00D43679" w:rsidRP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>В соответствии с указанным законом объекты культурного наследия (памятники истории и культуры)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наследия.</w:t>
      </w:r>
    </w:p>
    <w:p w14:paraId="6D54D6B2" w14:textId="77777777" w:rsidR="00D43679" w:rsidRP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>Федеральным законом № 73-ФЗ установлено, что в Российской Федерации гарантируется сохранность объектов культурного наследия (памятников истории и культуры) народов Российской Федерации в интересах настоящего и будущего поколений её многонационального народа.</w:t>
      </w:r>
    </w:p>
    <w:p w14:paraId="6ABD4BFE" w14:textId="77777777" w:rsidR="00D43679" w:rsidRP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>При этом, в соответствии с указанным законом, - государственная охрана объектов культурного наследия является одной из приоритетных задач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самоуправления.</w:t>
      </w:r>
    </w:p>
    <w:p w14:paraId="5C36FC68" w14:textId="77777777" w:rsidR="00312527" w:rsidRDefault="00312527" w:rsidP="00312527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12B6E36A" w14:textId="3693B942" w:rsidR="00D43679" w:rsidRPr="00312527" w:rsidRDefault="00312527" w:rsidP="00312527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66268567"/>
      <w:r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="00D43679"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Правовой статус научного работника</w:t>
      </w:r>
      <w:bookmarkEnd w:id="5"/>
    </w:p>
    <w:p w14:paraId="50BC71D0" w14:textId="77777777" w:rsidR="00D43679" w:rsidRP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 xml:space="preserve">Правовой статус научного сотрудника представляет собой комплекс прав и обязанностей, которые способствуют более эффективному осуществлению научно-исследовательской деятельности.   </w:t>
      </w:r>
    </w:p>
    <w:p w14:paraId="68671E0D" w14:textId="77777777" w:rsidR="00D43679" w:rsidRP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 xml:space="preserve">К нормативно-правовым актам, определяющим правовой статус научного работника относятся: Конституция РФ, ТК РФ, ФЗ №127 «О науке и государственной научно-технической политике» от 23.08.1996.  </w:t>
      </w:r>
    </w:p>
    <w:p w14:paraId="20F7CCAE" w14:textId="0122627B" w:rsidR="00D43679" w:rsidRP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 xml:space="preserve">В статье В.С.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Бочарников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 рассматривает три группы прав научного работника.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679">
        <w:rPr>
          <w:rFonts w:ascii="Times New Roman" w:hAnsi="Times New Roman" w:cs="Times New Roman"/>
          <w:sz w:val="28"/>
          <w:szCs w:val="28"/>
        </w:rPr>
        <w:t xml:space="preserve">К первой группе прав научного сотрудника, автор относит неотъемлемые права человека, закрепленные Конституцией РФ. Среди них: право на свободу мысли и слова, свобода труда, право свободно </w:t>
      </w:r>
      <w:r w:rsidRPr="00D43679">
        <w:rPr>
          <w:rFonts w:ascii="Times New Roman" w:hAnsi="Times New Roman" w:cs="Times New Roman"/>
          <w:sz w:val="28"/>
          <w:szCs w:val="28"/>
        </w:rPr>
        <w:lastRenderedPageBreak/>
        <w:t>распоряжаться своими способностями к труду, выбирать род деятельности и профессию, свобода литературного, художественного, научного, технического и других видов творчества, преподавания и др. Перечень прав дополняют, содержащиеся в п.4 ФЗ №127 «О науке и государственной научно-технической политике» от 23.08.1996, следующие права: подача заявок на участие в научных дискуссиях, конференциях и симпозиумах и иных коллективных обсуждениях; право на публикацию в открытой печати научных и (или) научно-технических результатов, если они не содержат сведений, относящихся к государственной, служебной или коммерческой тайне и т.д.</w:t>
      </w:r>
    </w:p>
    <w:p w14:paraId="5D73FC16" w14:textId="77777777" w:rsidR="00D43679" w:rsidRP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 xml:space="preserve">Ко второй групп прав, автор относит права, присущие научному работнику как субъекту трудовых отношений (согласно ТК РФ): право на заключение, изменение и расторжение трудового договора в порядке и на условиях, которые установлены ТК РФ, иными федеральными законами, право на предоставление ему работы, обусловленной трудовым договором, право на рабочее место, соответствующее государственным нормативным требованиям охраны труда, и др. </w:t>
      </w:r>
    </w:p>
    <w:p w14:paraId="459ABFC5" w14:textId="77777777" w:rsidR="00D43679" w:rsidRP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>И, наконец, к третьей группе автор относит: права, которыми в силу Закона о науке обладает научный работник как участник гражданского оборота: право на признание его автором научных и (или) научно-технических результатов и подачу заявок на изобретения и другие результаты интеллектуальной деятельности в соответствии с законодательством РФ,  право на участие в конкурсе на финансирование научных исследований за счет средств соответствующего бюджета, фондов поддержки научной и (или) научно-технической деятельности и иных источников, не запрещенных законодательством РФ.</w:t>
      </w:r>
    </w:p>
    <w:p w14:paraId="010D0951" w14:textId="1F28AB3A" w:rsidR="00671278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 xml:space="preserve">Перечень обязанностей научного сотрудника также содержится в ФЗ №127 «О науке и государственной научно-технической политике» от 23.08.1996. Таким образом, к обязанностям научного сотрудника относятся: осуществлять научную, научно-техническую деятельность и (или) экспериментальные разработки, не нарушая права и свободы человека, не </w:t>
      </w:r>
      <w:r w:rsidRPr="00D43679">
        <w:rPr>
          <w:rFonts w:ascii="Times New Roman" w:hAnsi="Times New Roman" w:cs="Times New Roman"/>
          <w:sz w:val="28"/>
          <w:szCs w:val="28"/>
        </w:rPr>
        <w:lastRenderedPageBreak/>
        <w:t>причиняя вреда его жизни и здоровью, а также окружающей среде; объективно осуществлять экспертизы представленных научных и научно-технических программ и проектов, научных и (или) научно-технических результатов и экспериментальных разработок; и др.</w:t>
      </w:r>
    </w:p>
    <w:p w14:paraId="447DFD0B" w14:textId="77777777" w:rsidR="00312527" w:rsidRPr="00312527" w:rsidRDefault="00312527" w:rsidP="00312527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63D9FCB" w14:textId="47992DFD" w:rsidR="00D43679" w:rsidRPr="00312527" w:rsidRDefault="00312527" w:rsidP="00312527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66268568"/>
      <w:r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>1.</w:t>
      </w:r>
      <w:r w:rsidR="00D43679"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>5. Технологии оценки результатов НИД</w:t>
      </w:r>
      <w:bookmarkEnd w:id="6"/>
    </w:p>
    <w:p w14:paraId="0692C64D" w14:textId="192B7F5F" w:rsidR="00D43679" w:rsidRP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679">
        <w:rPr>
          <w:rFonts w:ascii="Times New Roman" w:hAnsi="Times New Roman" w:cs="Times New Roman"/>
          <w:sz w:val="28"/>
          <w:szCs w:val="28"/>
        </w:rPr>
        <w:t>Библиометрические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 показатели (публикационная активность, уровень цитирования и т.д.) </w:t>
      </w:r>
      <w:r w:rsidR="007004BB" w:rsidRPr="00D43679">
        <w:rPr>
          <w:rFonts w:ascii="Times New Roman" w:hAnsi="Times New Roman" w:cs="Times New Roman"/>
          <w:sz w:val="28"/>
          <w:szCs w:val="28"/>
        </w:rPr>
        <w:t>является</w:t>
      </w:r>
      <w:r w:rsidRPr="00D43679">
        <w:rPr>
          <w:rFonts w:ascii="Times New Roman" w:hAnsi="Times New Roman" w:cs="Times New Roman"/>
          <w:sz w:val="28"/>
          <w:szCs w:val="28"/>
        </w:rPr>
        <w:t xml:space="preserve"> одним из основных элементов оценок качества работы и эффективности научных исследований отдельных ученых, научных коллективов и стран в целом.</w:t>
      </w:r>
    </w:p>
    <w:p w14:paraId="47CE2741" w14:textId="77777777" w:rsidR="00D43679" w:rsidRP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 xml:space="preserve">Сегодня на ряду с экспертными заключениями зачастую используют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наукометрические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 показатели. </w:t>
      </w:r>
    </w:p>
    <w:p w14:paraId="4AC4B3B1" w14:textId="556FD8AA" w:rsidR="00D43679" w:rsidRP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Наукометрические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 показатели удобны для оценки фундаментальных исследований, результаты которых непосредственно не связаны с экономическим эффектом. Фундаментальные разработки направлены на развитие науки, поэтому их </w:t>
      </w:r>
      <w:r w:rsidR="007004BB" w:rsidRPr="00D43679">
        <w:rPr>
          <w:rFonts w:ascii="Times New Roman" w:hAnsi="Times New Roman" w:cs="Times New Roman"/>
          <w:sz w:val="28"/>
          <w:szCs w:val="28"/>
        </w:rPr>
        <w:t>востребованность</w:t>
      </w:r>
      <w:r w:rsidRPr="00D43679">
        <w:rPr>
          <w:rFonts w:ascii="Times New Roman" w:hAnsi="Times New Roman" w:cs="Times New Roman"/>
          <w:sz w:val="28"/>
          <w:szCs w:val="28"/>
        </w:rPr>
        <w:t xml:space="preserve"> оценивают через отзыв научного сообщества на публикации с результатами исследований. Формально этот отзыв выражают индексом цитирования – суммарным количеством ссылок на рассматриваемые публикации. В последнее время, научные сотрудники прибегают к искусственному повышению показатели.   </w:t>
      </w:r>
    </w:p>
    <w:p w14:paraId="4A3D617E" w14:textId="77777777" w:rsidR="00D43679" w:rsidRP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679">
        <w:rPr>
          <w:rFonts w:ascii="Times New Roman" w:hAnsi="Times New Roman" w:cs="Times New Roman"/>
          <w:sz w:val="28"/>
          <w:szCs w:val="28"/>
        </w:rPr>
        <w:t>Наукометрические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 показатели основаны на количестве публикаций автора и на количестве ссылок на его работы. Фундаментальные разработки направлены на развитие науки, поэтому их востребованность оценивают через отзыв научного сообщества на публикации с результатами исследований. Формально этот отзыв выражают индексом цитирования – суммарным количеством ссылок на рассматриваемые публикации.</w:t>
      </w:r>
    </w:p>
    <w:p w14:paraId="2FD1EFEC" w14:textId="77777777" w:rsidR="00D43679" w:rsidRP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 xml:space="preserve">1. Показатели на основе количества печатных работ. В данном случае может учитываться тип публикации, статус издания, объем работы и количество соавторов. Для того, чтобы повысить свою эффективность и увеличить количество публикаций прибегают к таким методам как дробление </w:t>
      </w:r>
      <w:r w:rsidRPr="00D43679">
        <w:rPr>
          <w:rFonts w:ascii="Times New Roman" w:hAnsi="Times New Roman" w:cs="Times New Roman"/>
          <w:sz w:val="28"/>
          <w:szCs w:val="28"/>
        </w:rPr>
        <w:lastRenderedPageBreak/>
        <w:t>результатов для опубликования в разных изданиях, а также публикация почти идентичных статей под разными названиями.</w:t>
      </w:r>
    </w:p>
    <w:p w14:paraId="23EDFFB6" w14:textId="77777777" w:rsidR="00D43679" w:rsidRP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 xml:space="preserve">2. Показатели на основе количества цитирований. </w:t>
      </w:r>
    </w:p>
    <w:p w14:paraId="7C77ADD3" w14:textId="77777777" w:rsidR="00D43679" w:rsidRP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 xml:space="preserve">Индекс цитирования – это суммарное количество ссылок в научных публикациях на работы автора. Индекс цитирования отражает реакцию научного сообщества на публикации с результатами исследований, т.е. уровень их востребованности учеными. </w:t>
      </w:r>
    </w:p>
    <w:p w14:paraId="16546726" w14:textId="77777777" w:rsidR="00D43679" w:rsidRP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 xml:space="preserve">В 2005 г. физик Хорхе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Хирш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 представил свой метод определения актуальности научной работы, который сегодня применяется во всем мире. Необходимо отметить, что в каждой из баз данных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наукометрические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 характеристики различны.  Особенностями данного метода </w:t>
      </w:r>
      <w:proofErr w:type="gramStart"/>
      <w:r w:rsidRPr="00D43679">
        <w:rPr>
          <w:rFonts w:ascii="Times New Roman" w:hAnsi="Times New Roman" w:cs="Times New Roman"/>
          <w:sz w:val="28"/>
          <w:szCs w:val="28"/>
        </w:rPr>
        <w:t>является например</w:t>
      </w:r>
      <w:proofErr w:type="gramEnd"/>
      <w:r w:rsidRPr="00D43679">
        <w:rPr>
          <w:rFonts w:ascii="Times New Roman" w:hAnsi="Times New Roman" w:cs="Times New Roman"/>
          <w:sz w:val="28"/>
          <w:szCs w:val="28"/>
        </w:rPr>
        <w:t xml:space="preserve"> то, что если у данного автора нет цитирований, то и индекс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 будет равен нулю, а если есть хотя бы одно цитирование, то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индес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 будет равен или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боьше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 единицы. </w:t>
      </w:r>
    </w:p>
    <w:p w14:paraId="3F05DB12" w14:textId="77777777" w:rsidR="00D43679" w:rsidRP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 или h-индекс – это максимальное целое число h, указывающее, что автор опубликовал h статей, каждая из которых процитирована хотя бы h раз. Эти h статей составляют ядро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 или h-ядро. Чтобы попасть в ядро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, статью должны процитировать хотя бы h раз. Чтобы получить высокий индекс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, надо писать много, при этом не дробя результаты по нескольким публикациям. Простота расчетов и нечувствительность к типовым приемам искусственного улучшения вышерассмотренных показателей мгновенно сделали индекс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 популярным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наукометрическим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 индикатором.</w:t>
      </w:r>
    </w:p>
    <w:p w14:paraId="5EB21934" w14:textId="77777777" w:rsidR="00D43679" w:rsidRPr="00D43679" w:rsidRDefault="00D43679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 xml:space="preserve">Недостатки индекса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 связаны с тем, что в нем не учитываются: 1) насколько превышен порог цитирований в ядре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; 2) длина «хвоста», т.е. количество публикаций, не вошедших в ядро и уровень их цитирования. Для компенсации этих недостатков предложены более тридцати модификаций индекса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95B7FD" w14:textId="11F2BDE8" w:rsidR="00312527" w:rsidRPr="00E95460" w:rsidRDefault="00D43679" w:rsidP="00E954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679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 является целочисленным индикатором. При достижении автором больших значений индекса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 сильно проявляется его </w:t>
      </w:r>
      <w:r w:rsidRPr="00D43679">
        <w:rPr>
          <w:rFonts w:ascii="Times New Roman" w:hAnsi="Times New Roman" w:cs="Times New Roman"/>
          <w:sz w:val="28"/>
          <w:szCs w:val="28"/>
        </w:rPr>
        <w:lastRenderedPageBreak/>
        <w:t xml:space="preserve">инерционность, вязкость – он может годами оставаться постоянным. В этом случае для формализованного отслеживания деятельности ученого и прогнозирования результативности исследований применяют рациональные модификации индекса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Sh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>-и</w:t>
      </w:r>
      <w:r w:rsidR="00EC21BA">
        <w:rPr>
          <w:rFonts w:ascii="Times New Roman" w:hAnsi="Times New Roman" w:cs="Times New Roman"/>
          <w:sz w:val="28"/>
          <w:szCs w:val="28"/>
        </w:rPr>
        <w:t xml:space="preserve">ндекс и </w:t>
      </w:r>
      <w:proofErr w:type="spellStart"/>
      <w:r w:rsidR="00EC21BA">
        <w:rPr>
          <w:rFonts w:ascii="Times New Roman" w:hAnsi="Times New Roman" w:cs="Times New Roman"/>
          <w:sz w:val="28"/>
          <w:szCs w:val="28"/>
        </w:rPr>
        <w:t>hrat</w:t>
      </w:r>
      <w:proofErr w:type="spellEnd"/>
      <w:r w:rsidR="00EC21BA">
        <w:rPr>
          <w:rFonts w:ascii="Times New Roman" w:hAnsi="Times New Roman" w:cs="Times New Roman"/>
          <w:sz w:val="28"/>
          <w:szCs w:val="28"/>
        </w:rPr>
        <w:t>-индекс</w:t>
      </w:r>
      <w:r w:rsidRPr="00D43679">
        <w:rPr>
          <w:rFonts w:ascii="Times New Roman" w:hAnsi="Times New Roman" w:cs="Times New Roman"/>
          <w:sz w:val="28"/>
          <w:szCs w:val="28"/>
        </w:rPr>
        <w:t xml:space="preserve">. Целая часть этих показателей эквивалентна обычному индексу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 xml:space="preserve">. Дробная часть показывает насколько автор приблизился к следующему значению индекса </w:t>
      </w:r>
      <w:proofErr w:type="spellStart"/>
      <w:r w:rsidRPr="00D43679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D43679">
        <w:rPr>
          <w:rFonts w:ascii="Times New Roman" w:hAnsi="Times New Roman" w:cs="Times New Roman"/>
          <w:sz w:val="28"/>
          <w:szCs w:val="28"/>
        </w:rPr>
        <w:t>.</w:t>
      </w:r>
    </w:p>
    <w:p w14:paraId="1259769E" w14:textId="57C03994" w:rsidR="00D43679" w:rsidRPr="00312527" w:rsidRDefault="00312527" w:rsidP="00312527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66268569"/>
      <w:r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D43679"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>. Характеристика научной организации</w:t>
      </w:r>
      <w:bookmarkEnd w:id="7"/>
    </w:p>
    <w:p w14:paraId="0F586861" w14:textId="5CE14613" w:rsidR="00D43679" w:rsidRDefault="00D43679" w:rsidP="00312527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66268570"/>
      <w:r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>2.1 История института</w:t>
      </w:r>
      <w:bookmarkEnd w:id="8"/>
    </w:p>
    <w:p w14:paraId="494A3B91" w14:textId="77777777" w:rsidR="007004BB" w:rsidRPr="007004BB" w:rsidRDefault="007004BB" w:rsidP="007004BB"/>
    <w:p w14:paraId="72FE29D7" w14:textId="77777777" w:rsidR="007004BB" w:rsidRPr="007004BB" w:rsidRDefault="007004BB" w:rsidP="007004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4BB">
        <w:rPr>
          <w:rFonts w:ascii="Times New Roman" w:hAnsi="Times New Roman" w:cs="Times New Roman"/>
          <w:sz w:val="28"/>
          <w:szCs w:val="28"/>
        </w:rPr>
        <w:t xml:space="preserve">Институт монголоведения, </w:t>
      </w:r>
      <w:proofErr w:type="spellStart"/>
      <w:r w:rsidRPr="007004BB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7004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4BB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7004BB">
        <w:rPr>
          <w:rFonts w:ascii="Times New Roman" w:hAnsi="Times New Roman" w:cs="Times New Roman"/>
          <w:sz w:val="28"/>
          <w:szCs w:val="28"/>
        </w:rPr>
        <w:t xml:space="preserve"> Сибирского отделения Российской академии наук (ИМБТ СО РАН) – уникальное научное учреждение на востоке России, осуществляющее многоплановые исследования в области истории и культуры народов Центральной и Восточной Азии. Основное научное направление – комплексное изучение проблем монголоведения, </w:t>
      </w:r>
      <w:proofErr w:type="spellStart"/>
      <w:r w:rsidRPr="007004BB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7004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4BB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7004BB">
        <w:rPr>
          <w:rFonts w:ascii="Times New Roman" w:hAnsi="Times New Roman" w:cs="Times New Roman"/>
          <w:sz w:val="28"/>
          <w:szCs w:val="28"/>
        </w:rPr>
        <w:t>, закономерностей социально-экономического и межкультурного взаимодействия в Центральной и Восточной Азии.</w:t>
      </w:r>
    </w:p>
    <w:p w14:paraId="1B9814FE" w14:textId="77777777" w:rsidR="007004BB" w:rsidRPr="007004BB" w:rsidRDefault="007004BB" w:rsidP="007004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4BB">
        <w:rPr>
          <w:rFonts w:ascii="Times New Roman" w:hAnsi="Times New Roman" w:cs="Times New Roman"/>
          <w:sz w:val="28"/>
          <w:szCs w:val="28"/>
        </w:rPr>
        <w:t xml:space="preserve">ИМБТ СО РАН ведет свою историю с 1 июля 1922 г., когда было создано первое в истории бурят научно-исследовательское учреждение – Бурят-Монгольский ученый комитет (1922–1929). В дальнейшем институт имел различные наименования, отражающие его научный профиль: Бурят-Монгольский государственный институт культуры (1929–1936), Бурят-Монгольский государственный институт языка, литературы и истории (1936–1944), Бурят-Монгольский научно-исследовательский институт культуры и экономики (1944–1949), Бурят-Монгольский научно-исследовательский институт культуры (1949–1958), Бурятский комплексный научно-исследовательский институт СО АН СССР (1958–1966), Бурятский институт общественных наук Бурятского филиала СО АН СССР  / СО РАН (1966–1997). В 1997 г. переименован в Институт монголоведения, </w:t>
      </w:r>
      <w:proofErr w:type="spellStart"/>
      <w:r w:rsidRPr="007004BB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7004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4BB">
        <w:rPr>
          <w:rFonts w:ascii="Times New Roman" w:hAnsi="Times New Roman" w:cs="Times New Roman"/>
          <w:sz w:val="28"/>
          <w:szCs w:val="28"/>
        </w:rPr>
        <w:lastRenderedPageBreak/>
        <w:t>тибетологии</w:t>
      </w:r>
      <w:proofErr w:type="spellEnd"/>
      <w:r w:rsidRPr="007004BB">
        <w:rPr>
          <w:rFonts w:ascii="Times New Roman" w:hAnsi="Times New Roman" w:cs="Times New Roman"/>
          <w:sz w:val="28"/>
          <w:szCs w:val="28"/>
        </w:rPr>
        <w:t xml:space="preserve"> Сибирского отделения Российской Академии наук (ИМБТ СО РАН).</w:t>
      </w:r>
    </w:p>
    <w:p w14:paraId="346A1FBA" w14:textId="77777777" w:rsidR="007004BB" w:rsidRPr="007004BB" w:rsidRDefault="007004BB" w:rsidP="007004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4BB">
        <w:rPr>
          <w:rFonts w:ascii="Times New Roman" w:hAnsi="Times New Roman" w:cs="Times New Roman"/>
          <w:sz w:val="28"/>
          <w:szCs w:val="28"/>
        </w:rPr>
        <w:t>В составе института сегодня работают 130 сотрудников, из них 100 научных сотрудников, в том числе 1 академик РАН, 30 докторов и 58 кандидатов наук. Организационная структура института включает 8 научных подразделений, 2 научно-вспомогательных (отдел аспирантуры, научно-организационный отдел), отдел кадров, бухгалтерию, общий (хозяйственно-эксплуатационный) отдел, профсоюз и совет молодых ученых.</w:t>
      </w:r>
    </w:p>
    <w:p w14:paraId="664FF909" w14:textId="77777777" w:rsidR="007004BB" w:rsidRPr="007004BB" w:rsidRDefault="007004BB" w:rsidP="007004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4BB">
        <w:rPr>
          <w:rFonts w:ascii="Times New Roman" w:hAnsi="Times New Roman" w:cs="Times New Roman"/>
          <w:sz w:val="28"/>
          <w:szCs w:val="28"/>
        </w:rPr>
        <w:t>Институт обладает одним из крупнейших в мире собраний письменных памятников на восточных языках, старопечатных книг и рукописей, уникальных архивных документов, аудио- и визуальных материалов, которые собраны в фондах Центра восточных рукописей и ксилографов.</w:t>
      </w:r>
    </w:p>
    <w:p w14:paraId="2511BFA3" w14:textId="05F96F41" w:rsidR="007004BB" w:rsidRPr="007004BB" w:rsidRDefault="007004BB" w:rsidP="007004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4BB">
        <w:rPr>
          <w:rFonts w:ascii="Times New Roman" w:hAnsi="Times New Roman" w:cs="Times New Roman"/>
          <w:sz w:val="28"/>
          <w:szCs w:val="28"/>
        </w:rPr>
        <w:t xml:space="preserve">Аспирантура при институте создана в 1935 г. Сегодня в ней ведется подготовка по следующим группам научных специальностей: </w:t>
      </w:r>
      <w:r>
        <w:rPr>
          <w:rFonts w:ascii="Times New Roman" w:hAnsi="Times New Roman" w:cs="Times New Roman"/>
          <w:sz w:val="28"/>
          <w:szCs w:val="28"/>
        </w:rPr>
        <w:t>исторические науки, филология, </w:t>
      </w:r>
      <w:r w:rsidRPr="007004BB">
        <w:rPr>
          <w:rFonts w:ascii="Times New Roman" w:hAnsi="Times New Roman" w:cs="Times New Roman"/>
          <w:sz w:val="28"/>
          <w:szCs w:val="28"/>
        </w:rPr>
        <w:t>философия, социология.</w:t>
      </w:r>
    </w:p>
    <w:p w14:paraId="34F1A33D" w14:textId="77777777" w:rsidR="007004BB" w:rsidRPr="007004BB" w:rsidRDefault="007004BB" w:rsidP="007004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4BB">
        <w:rPr>
          <w:rFonts w:ascii="Times New Roman" w:hAnsi="Times New Roman" w:cs="Times New Roman"/>
          <w:sz w:val="28"/>
          <w:szCs w:val="28"/>
        </w:rPr>
        <w:t> С 1998 г. на базе института действует диссертационный совет по историческим наукам, в котором проходят защиты кандидатских и докторских диссертаций.  </w:t>
      </w:r>
    </w:p>
    <w:p w14:paraId="7DF98AB4" w14:textId="6C968135" w:rsidR="007004BB" w:rsidRPr="007004BB" w:rsidRDefault="007004BB" w:rsidP="007004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4BB">
        <w:rPr>
          <w:rFonts w:ascii="Times New Roman" w:hAnsi="Times New Roman" w:cs="Times New Roman"/>
          <w:sz w:val="28"/>
          <w:szCs w:val="28"/>
        </w:rPr>
        <w:t>Регулярно в ИМБТ СО РАН проходят крупные научные мероприятия международного уровня, в которых принимают участие ведущие специалисты в сфере всеобщей и отечественной истории, археологии, источниковедения, философии, социологии и религиоведения, языкознания, литературоведения и фольклористики.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7004BB">
        <w:rPr>
          <w:rFonts w:ascii="Times New Roman" w:hAnsi="Times New Roman" w:cs="Times New Roman"/>
          <w:b/>
          <w:sz w:val="28"/>
          <w:szCs w:val="28"/>
        </w:rPr>
        <w:t>Руководство</w:t>
      </w:r>
      <w:r w:rsidRPr="007004BB">
        <w:rPr>
          <w:rFonts w:ascii="Times New Roman" w:hAnsi="Times New Roman" w:cs="Times New Roman"/>
          <w:b/>
          <w:sz w:val="28"/>
          <w:szCs w:val="28"/>
        </w:rPr>
        <w:t xml:space="preserve"> ИМБТ СО РАН</w:t>
      </w:r>
    </w:p>
    <w:p w14:paraId="7FC4FB1A" w14:textId="691EE679" w:rsidR="007004BB" w:rsidRDefault="007004BB" w:rsidP="007004B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BB">
        <w:rPr>
          <w:rFonts w:ascii="Times New Roman" w:hAnsi="Times New Roman" w:cs="Times New Roman"/>
          <w:sz w:val="28"/>
          <w:szCs w:val="28"/>
        </w:rPr>
        <w:t xml:space="preserve">Базаров Борис </w:t>
      </w:r>
      <w:proofErr w:type="spellStart"/>
      <w:r w:rsidRPr="007004BB">
        <w:rPr>
          <w:rFonts w:ascii="Times New Roman" w:hAnsi="Times New Roman" w:cs="Times New Roman"/>
          <w:sz w:val="28"/>
          <w:szCs w:val="28"/>
        </w:rPr>
        <w:t>Ванданович</w:t>
      </w:r>
      <w:proofErr w:type="spellEnd"/>
      <w:r w:rsidRPr="007004BB">
        <w:rPr>
          <w:rFonts w:ascii="Times New Roman" w:hAnsi="Times New Roman" w:cs="Times New Roman"/>
          <w:sz w:val="28"/>
          <w:szCs w:val="28"/>
        </w:rPr>
        <w:t xml:space="preserve"> директор института, д.и.н.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5A9A">
        <w:rPr>
          <w:rFonts w:ascii="Times New Roman" w:hAnsi="Times New Roman" w:cs="Times New Roman"/>
          <w:sz w:val="28"/>
          <w:szCs w:val="28"/>
        </w:rPr>
        <w:t>профессор</w:t>
      </w:r>
    </w:p>
    <w:p w14:paraId="406DC1F9" w14:textId="4933E0D9" w:rsidR="007004BB" w:rsidRDefault="007004BB" w:rsidP="007004B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BB">
        <w:rPr>
          <w:rFonts w:ascii="Times New Roman" w:hAnsi="Times New Roman" w:cs="Times New Roman"/>
          <w:sz w:val="28"/>
          <w:szCs w:val="28"/>
        </w:rPr>
        <w:t>Плеханова Анна Максимовна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4BB">
        <w:rPr>
          <w:rFonts w:ascii="Times New Roman" w:hAnsi="Times New Roman" w:cs="Times New Roman"/>
          <w:sz w:val="28"/>
          <w:szCs w:val="28"/>
        </w:rPr>
        <w:t>заместитель директора по научной работе</w:t>
      </w:r>
      <w:r>
        <w:rPr>
          <w:rFonts w:ascii="Times New Roman" w:hAnsi="Times New Roman" w:cs="Times New Roman"/>
          <w:sz w:val="28"/>
          <w:szCs w:val="28"/>
        </w:rPr>
        <w:t>, д.и.н., доцент</w:t>
      </w:r>
    </w:p>
    <w:p w14:paraId="38ED66BE" w14:textId="09CF7F26" w:rsidR="007004BB" w:rsidRDefault="007004BB" w:rsidP="007004B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4BB">
        <w:rPr>
          <w:rFonts w:ascii="Times New Roman" w:hAnsi="Times New Roman" w:cs="Times New Roman"/>
          <w:sz w:val="28"/>
          <w:szCs w:val="28"/>
        </w:rPr>
        <w:t>Чимитдоржиева</w:t>
      </w:r>
      <w:proofErr w:type="spellEnd"/>
      <w:r w:rsidRPr="0070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BB">
        <w:rPr>
          <w:rFonts w:ascii="Times New Roman" w:hAnsi="Times New Roman" w:cs="Times New Roman"/>
          <w:sz w:val="28"/>
          <w:szCs w:val="28"/>
        </w:rPr>
        <w:t>Гунсэма</w:t>
      </w:r>
      <w:proofErr w:type="spellEnd"/>
      <w:r w:rsidRPr="00700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4BB">
        <w:rPr>
          <w:rFonts w:ascii="Times New Roman" w:hAnsi="Times New Roman" w:cs="Times New Roman"/>
          <w:sz w:val="28"/>
          <w:szCs w:val="28"/>
        </w:rPr>
        <w:t>Нимбуевна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4BB">
        <w:rPr>
          <w:rFonts w:ascii="Times New Roman" w:hAnsi="Times New Roman" w:cs="Times New Roman"/>
          <w:sz w:val="28"/>
          <w:szCs w:val="28"/>
        </w:rPr>
        <w:t>ученый секретарь</w:t>
      </w:r>
      <w:r>
        <w:rPr>
          <w:rFonts w:ascii="Times New Roman" w:hAnsi="Times New Roman" w:cs="Times New Roman"/>
          <w:sz w:val="28"/>
          <w:szCs w:val="28"/>
        </w:rPr>
        <w:t>, к.ф.н.</w:t>
      </w:r>
    </w:p>
    <w:p w14:paraId="5BE1D8F7" w14:textId="33CAA531" w:rsidR="007004BB" w:rsidRDefault="007004BB" w:rsidP="007004B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BB">
        <w:rPr>
          <w:rFonts w:ascii="Times New Roman" w:hAnsi="Times New Roman" w:cs="Times New Roman"/>
          <w:sz w:val="28"/>
          <w:szCs w:val="28"/>
        </w:rPr>
        <w:t xml:space="preserve">Михайлова Надежда </w:t>
      </w:r>
      <w:proofErr w:type="spellStart"/>
      <w:r w:rsidRPr="007004BB">
        <w:rPr>
          <w:rFonts w:ascii="Times New Roman" w:hAnsi="Times New Roman" w:cs="Times New Roman"/>
          <w:sz w:val="28"/>
          <w:szCs w:val="28"/>
        </w:rPr>
        <w:t>Казаковна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4BB">
        <w:rPr>
          <w:rFonts w:ascii="Times New Roman" w:hAnsi="Times New Roman" w:cs="Times New Roman"/>
          <w:sz w:val="28"/>
          <w:szCs w:val="28"/>
        </w:rPr>
        <w:t>начальник отдела кадров</w:t>
      </w:r>
    </w:p>
    <w:p w14:paraId="5F69214F" w14:textId="60DC592A" w:rsidR="007004BB" w:rsidRPr="007004BB" w:rsidRDefault="007004BB" w:rsidP="007004BB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BB">
        <w:rPr>
          <w:rFonts w:ascii="Times New Roman" w:hAnsi="Times New Roman" w:cs="Times New Roman"/>
          <w:sz w:val="28"/>
          <w:szCs w:val="28"/>
        </w:rPr>
        <w:lastRenderedPageBreak/>
        <w:t>Мошкин Николай Ильич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4BB">
        <w:rPr>
          <w:rFonts w:ascii="Times New Roman" w:hAnsi="Times New Roman" w:cs="Times New Roman"/>
          <w:sz w:val="28"/>
          <w:szCs w:val="28"/>
        </w:rPr>
        <w:t>заместитель директора по общим вопросам</w:t>
      </w:r>
      <w:r w:rsidR="00555A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A9A">
        <w:rPr>
          <w:rFonts w:ascii="Times New Roman" w:hAnsi="Times New Roman" w:cs="Times New Roman"/>
          <w:sz w:val="28"/>
          <w:szCs w:val="28"/>
        </w:rPr>
        <w:t>д.н</w:t>
      </w:r>
      <w:proofErr w:type="spellEnd"/>
      <w:r w:rsidR="00555A9A">
        <w:rPr>
          <w:rFonts w:ascii="Times New Roman" w:hAnsi="Times New Roman" w:cs="Times New Roman"/>
          <w:sz w:val="28"/>
          <w:szCs w:val="28"/>
        </w:rPr>
        <w:t>., профессор</w:t>
      </w:r>
    </w:p>
    <w:p w14:paraId="025F072C" w14:textId="77777777" w:rsidR="00312527" w:rsidRDefault="00312527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CA051A" w14:textId="12A2D75D" w:rsidR="007E45A2" w:rsidRPr="00312527" w:rsidRDefault="007E45A2" w:rsidP="00312527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66268571"/>
      <w:r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>2.2 Направления НИД института, его специфика</w:t>
      </w:r>
      <w:bookmarkEnd w:id="9"/>
    </w:p>
    <w:p w14:paraId="655DAFC0" w14:textId="77777777" w:rsidR="00EC21BA" w:rsidRDefault="00EC21BA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научным направлением Федерального государственного бюджетного учреждения науки Института монголоведения,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495">
        <w:rPr>
          <w:rFonts w:ascii="Times New Roman" w:hAnsi="Times New Roman" w:cs="Times New Roman"/>
          <w:sz w:val="28"/>
          <w:szCs w:val="28"/>
        </w:rPr>
        <w:t xml:space="preserve">Сибирского отделения Российской академии наук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83495">
        <w:rPr>
          <w:rFonts w:ascii="Times New Roman" w:hAnsi="Times New Roman" w:cs="Times New Roman"/>
          <w:sz w:val="28"/>
          <w:szCs w:val="28"/>
        </w:rPr>
        <w:t xml:space="preserve">комплексное изучение проблем монголоведения, </w:t>
      </w:r>
      <w:proofErr w:type="spellStart"/>
      <w:r w:rsidRPr="00083495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0834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3495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083495">
        <w:rPr>
          <w:rFonts w:ascii="Times New Roman" w:hAnsi="Times New Roman" w:cs="Times New Roman"/>
          <w:sz w:val="28"/>
          <w:szCs w:val="28"/>
        </w:rPr>
        <w:t>; закономерности социально-экономического и межкультурного взаимодействия в Центральной и Восточной Азии.</w:t>
      </w:r>
    </w:p>
    <w:p w14:paraId="562C519C" w14:textId="77777777" w:rsidR="00EC21BA" w:rsidRPr="00083495" w:rsidRDefault="00EC21BA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</w:t>
      </w:r>
      <w:r w:rsidRPr="00083495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3495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83495">
        <w:rPr>
          <w:rFonts w:ascii="Times New Roman" w:hAnsi="Times New Roman" w:cs="Times New Roman"/>
          <w:sz w:val="28"/>
          <w:szCs w:val="28"/>
        </w:rPr>
        <w:t xml:space="preserve"> научной деятельности института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Pr="00083495">
        <w:rPr>
          <w:rFonts w:ascii="Times New Roman" w:hAnsi="Times New Roman" w:cs="Times New Roman"/>
          <w:sz w:val="28"/>
          <w:szCs w:val="28"/>
        </w:rPr>
        <w:t>:</w:t>
      </w:r>
    </w:p>
    <w:p w14:paraId="7D43A6FC" w14:textId="77777777" w:rsidR="00EC21BA" w:rsidRPr="003006C6" w:rsidRDefault="00EC21BA" w:rsidP="0031252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6C6">
        <w:rPr>
          <w:rFonts w:ascii="Times New Roman" w:hAnsi="Times New Roman" w:cs="Times New Roman"/>
          <w:sz w:val="28"/>
          <w:szCs w:val="28"/>
        </w:rPr>
        <w:t>для сохранения и изучения письменного и культурного наследия народов Внутренней Азии Институтом разрабатываются информационные базы данных, идет обработка и введение в широкий научный оборот коллекций на тибетском и монгольском языках;</w:t>
      </w:r>
    </w:p>
    <w:p w14:paraId="2769FF2B" w14:textId="77777777" w:rsidR="00EC21BA" w:rsidRDefault="00EC21BA" w:rsidP="0031252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6C6">
        <w:rPr>
          <w:rFonts w:ascii="Times New Roman" w:hAnsi="Times New Roman" w:cs="Times New Roman"/>
          <w:sz w:val="28"/>
          <w:szCs w:val="28"/>
        </w:rPr>
        <w:t xml:space="preserve">выявляются особенности древней и средневековой истории и культуры этнической Монголии, специфика </w:t>
      </w:r>
      <w:proofErr w:type="spellStart"/>
      <w:r w:rsidRPr="003006C6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3006C6">
        <w:rPr>
          <w:rFonts w:ascii="Times New Roman" w:hAnsi="Times New Roman" w:cs="Times New Roman"/>
          <w:sz w:val="28"/>
          <w:szCs w:val="28"/>
        </w:rPr>
        <w:t xml:space="preserve"> процессов современного монгольского и российского общества на примере регионов Байкальской Азии;</w:t>
      </w:r>
    </w:p>
    <w:p w14:paraId="286EE492" w14:textId="77777777" w:rsidR="00EC21BA" w:rsidRDefault="00EC21BA" w:rsidP="0031252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6C6">
        <w:rPr>
          <w:rFonts w:ascii="Times New Roman" w:hAnsi="Times New Roman" w:cs="Times New Roman"/>
          <w:sz w:val="28"/>
          <w:szCs w:val="28"/>
        </w:rPr>
        <w:t>проводится исследование трансформации вероучения, религиозных практик институтов буддизма в процессе межкультурного взаимодействия в Азиатской России, Центральной и Восточной Азии;</w:t>
      </w:r>
    </w:p>
    <w:p w14:paraId="4143879C" w14:textId="4FFCADAE" w:rsidR="00EC21BA" w:rsidRDefault="00EC21BA" w:rsidP="0031252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6C6">
        <w:rPr>
          <w:rFonts w:ascii="Times New Roman" w:hAnsi="Times New Roman" w:cs="Times New Roman"/>
          <w:sz w:val="28"/>
          <w:szCs w:val="28"/>
        </w:rPr>
        <w:t>изучаются особенности сохранения традиционных форм и процессов модификации в бурятском фольклоре и в фольклоре русского населения Восточной Сибири, а также специфика исторических и современных процессов в монгольских языках.</w:t>
      </w:r>
    </w:p>
    <w:p w14:paraId="2B9FC766" w14:textId="52B21F81" w:rsidR="00555A9A" w:rsidRDefault="00555A9A" w:rsidP="00555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6F6AD0" w14:textId="328F0C04" w:rsidR="00555A9A" w:rsidRDefault="00555A9A" w:rsidP="00555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CCCB79" w14:textId="6FD66C0C" w:rsidR="00555A9A" w:rsidRDefault="00555A9A" w:rsidP="00555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BE9FF" w14:textId="77777777" w:rsidR="00555A9A" w:rsidRPr="00555A9A" w:rsidRDefault="00555A9A" w:rsidP="00555A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3813B" w14:textId="77777777" w:rsidR="00555A9A" w:rsidRPr="00555A9A" w:rsidRDefault="00555A9A" w:rsidP="00555A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0" w:name="_GoBack"/>
      <w:r w:rsidRPr="00555A9A">
        <w:rPr>
          <w:rFonts w:ascii="Times New Roman" w:hAnsi="Times New Roman" w:cs="Times New Roman"/>
          <w:sz w:val="28"/>
          <w:szCs w:val="28"/>
          <w:u w:val="single"/>
        </w:rPr>
        <w:lastRenderedPageBreak/>
        <w:t>Государственное задание</w:t>
      </w:r>
    </w:p>
    <w:bookmarkEnd w:id="10"/>
    <w:p w14:paraId="2F9216D2" w14:textId="5D4F68A9" w:rsidR="00555A9A" w:rsidRPr="00555A9A" w:rsidRDefault="00555A9A" w:rsidP="00555A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A9A">
        <w:rPr>
          <w:rFonts w:ascii="Times New Roman" w:hAnsi="Times New Roman" w:cs="Times New Roman"/>
          <w:sz w:val="28"/>
          <w:szCs w:val="28"/>
        </w:rPr>
        <w:t>На 2021-2025 гг. ИМБТ СО РАН поручена реализация государствен</w:t>
      </w:r>
      <w:r>
        <w:rPr>
          <w:rFonts w:ascii="Times New Roman" w:hAnsi="Times New Roman" w:cs="Times New Roman"/>
          <w:sz w:val="28"/>
          <w:szCs w:val="28"/>
        </w:rPr>
        <w:t>ных заданий по следующим темам:</w:t>
      </w:r>
    </w:p>
    <w:p w14:paraId="2A96C731" w14:textId="2E8BB459" w:rsidR="00555A9A" w:rsidRPr="00555A9A" w:rsidRDefault="00555A9A" w:rsidP="00555A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A9A">
        <w:rPr>
          <w:rFonts w:ascii="Times New Roman" w:hAnsi="Times New Roman" w:cs="Times New Roman"/>
          <w:sz w:val="28"/>
          <w:szCs w:val="28"/>
        </w:rPr>
        <w:t>1) Письменные традиции народов Байкальского региона в контексте историко-культурного на</w:t>
      </w:r>
      <w:r>
        <w:rPr>
          <w:rFonts w:ascii="Times New Roman" w:hAnsi="Times New Roman" w:cs="Times New Roman"/>
          <w:sz w:val="28"/>
          <w:szCs w:val="28"/>
        </w:rPr>
        <w:t>следия России и Внутренней Азии</w:t>
      </w:r>
    </w:p>
    <w:p w14:paraId="268245A1" w14:textId="69AFA7C1" w:rsidR="00555A9A" w:rsidRPr="00555A9A" w:rsidRDefault="00555A9A" w:rsidP="00555A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A9A">
        <w:rPr>
          <w:rFonts w:ascii="Times New Roman" w:hAnsi="Times New Roman" w:cs="Times New Roman"/>
          <w:sz w:val="28"/>
          <w:szCs w:val="28"/>
        </w:rPr>
        <w:t xml:space="preserve">2) Памятники письменности народов России и Внутренней Азии на восточных языках и архивные документы XVIII–нач. XXI вв. в контексте </w:t>
      </w:r>
      <w:proofErr w:type="spellStart"/>
      <w:r w:rsidRPr="00555A9A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>цивилизационного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взаимодействия</w:t>
      </w:r>
    </w:p>
    <w:p w14:paraId="55F7C88D" w14:textId="69302E02" w:rsidR="00555A9A" w:rsidRPr="00555A9A" w:rsidRDefault="00555A9A" w:rsidP="00555A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A9A">
        <w:rPr>
          <w:rFonts w:ascii="Times New Roman" w:hAnsi="Times New Roman" w:cs="Times New Roman"/>
          <w:sz w:val="28"/>
          <w:szCs w:val="28"/>
        </w:rPr>
        <w:t>3) Историческое пространство монгольского мира: археологические к</w:t>
      </w:r>
      <w:r>
        <w:rPr>
          <w:rFonts w:ascii="Times New Roman" w:hAnsi="Times New Roman" w:cs="Times New Roman"/>
          <w:sz w:val="28"/>
          <w:szCs w:val="28"/>
        </w:rPr>
        <w:t>ультуры, общества и государства</w:t>
      </w:r>
    </w:p>
    <w:p w14:paraId="2BE83FEE" w14:textId="750CCF4F" w:rsidR="00555A9A" w:rsidRPr="00555A9A" w:rsidRDefault="00555A9A" w:rsidP="00555A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A9A">
        <w:rPr>
          <w:rFonts w:ascii="Times New Roman" w:hAnsi="Times New Roman" w:cs="Times New Roman"/>
          <w:sz w:val="28"/>
          <w:szCs w:val="28"/>
        </w:rPr>
        <w:t xml:space="preserve">4) Россия и Внутренняя Азия: динамика геополитического, социально-экономического и межкультурного </w:t>
      </w:r>
      <w:r>
        <w:rPr>
          <w:rFonts w:ascii="Times New Roman" w:hAnsi="Times New Roman" w:cs="Times New Roman"/>
          <w:sz w:val="28"/>
          <w:szCs w:val="28"/>
        </w:rPr>
        <w:t>взаимодействия (XVII – XXI вв.)</w:t>
      </w:r>
    </w:p>
    <w:p w14:paraId="1C3EB3E9" w14:textId="4B13BB9E" w:rsidR="00555A9A" w:rsidRPr="00555A9A" w:rsidRDefault="00555A9A" w:rsidP="00555A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A9A">
        <w:rPr>
          <w:rFonts w:ascii="Times New Roman" w:hAnsi="Times New Roman" w:cs="Times New Roman"/>
          <w:sz w:val="28"/>
          <w:szCs w:val="28"/>
        </w:rPr>
        <w:t>5) Трансформация направлений и школ буддизма: история и опыт взаимодействия с религиями и верованиями России, Центральной и Восточной Азии (с периода распространения буддизма до современности: Россия – ХVIII-XXI вв.; Китай – II-XXI вв.; Тибет – VII-XX</w:t>
      </w:r>
      <w:r>
        <w:rPr>
          <w:rFonts w:ascii="Times New Roman" w:hAnsi="Times New Roman" w:cs="Times New Roman"/>
          <w:sz w:val="28"/>
          <w:szCs w:val="28"/>
        </w:rPr>
        <w:t xml:space="preserve">I вв.; Монголия – ХVI-XXI вв.) </w:t>
      </w:r>
    </w:p>
    <w:p w14:paraId="1491C124" w14:textId="029B8012" w:rsidR="00555A9A" w:rsidRPr="00555A9A" w:rsidRDefault="00555A9A" w:rsidP="00555A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A9A">
        <w:rPr>
          <w:rFonts w:ascii="Times New Roman" w:hAnsi="Times New Roman" w:cs="Times New Roman"/>
          <w:sz w:val="28"/>
          <w:szCs w:val="28"/>
        </w:rPr>
        <w:t>6) Этнокультурная идентичность в архитектонике фольклорных и литературных текст</w:t>
      </w:r>
      <w:r>
        <w:rPr>
          <w:rFonts w:ascii="Times New Roman" w:hAnsi="Times New Roman" w:cs="Times New Roman"/>
          <w:sz w:val="28"/>
          <w:szCs w:val="28"/>
        </w:rPr>
        <w:t>ов народов Байкальского региона</w:t>
      </w:r>
    </w:p>
    <w:p w14:paraId="33914307" w14:textId="77777777" w:rsidR="00555A9A" w:rsidRDefault="00555A9A" w:rsidP="00555A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A9A">
        <w:rPr>
          <w:rFonts w:ascii="Times New Roman" w:hAnsi="Times New Roman" w:cs="Times New Roman"/>
          <w:sz w:val="28"/>
          <w:szCs w:val="28"/>
        </w:rPr>
        <w:t xml:space="preserve">7) Мир человека в монгольских языках: анализ средств выражения </w:t>
      </w:r>
      <w:proofErr w:type="spellStart"/>
      <w:r w:rsidRPr="00555A9A">
        <w:rPr>
          <w:rFonts w:ascii="Times New Roman" w:hAnsi="Times New Roman" w:cs="Times New Roman"/>
          <w:sz w:val="28"/>
          <w:szCs w:val="28"/>
        </w:rPr>
        <w:t>эмотивности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2CBCFE" w14:textId="56B9DE48" w:rsidR="00312527" w:rsidRDefault="00936DF7" w:rsidP="00555A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DF7">
        <w:rPr>
          <w:rFonts w:ascii="Times New Roman" w:hAnsi="Times New Roman" w:cs="Times New Roman"/>
          <w:sz w:val="28"/>
          <w:szCs w:val="28"/>
        </w:rPr>
        <w:t>В коллективе ИМБТ СО РАН работает 103 научных сотрудника, среди которых 1 академик РАН, 1 член-корреспондент РАН, 31 доктор и 53 кандидата наук (на 01.12.2021)</w:t>
      </w:r>
    </w:p>
    <w:p w14:paraId="23CCC064" w14:textId="77777777" w:rsidR="00936DF7" w:rsidRDefault="00936DF7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93146" w14:textId="76FD7134" w:rsidR="007E45A2" w:rsidRDefault="00D43679" w:rsidP="00312527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66268572"/>
      <w:r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 w:rsidR="007E45A2"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E45A2"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Направление исследований структурного подразделения, результаты, </w:t>
      </w:r>
      <w:r w:rsidR="00C1050F"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достижения (</w:t>
      </w:r>
      <w:r w:rsidR="007E45A2"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Отде</w:t>
      </w:r>
      <w:r w:rsidR="00972C9B"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>л истории и культуры Центральной Азии</w:t>
      </w:r>
      <w:r w:rsidR="00C1050F"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bookmarkEnd w:id="11"/>
    </w:p>
    <w:p w14:paraId="73ECDA57" w14:textId="77777777" w:rsidR="00936DF7" w:rsidRPr="00936DF7" w:rsidRDefault="00936DF7" w:rsidP="00936DF7"/>
    <w:p w14:paraId="51D630D0" w14:textId="3D7EC67D" w:rsidR="00936DF7" w:rsidRPr="00936DF7" w:rsidRDefault="00936DF7" w:rsidP="00936DF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DF7">
        <w:rPr>
          <w:rFonts w:ascii="Times New Roman" w:hAnsi="Times New Roman" w:cs="Times New Roman"/>
          <w:bCs/>
          <w:sz w:val="28"/>
          <w:szCs w:val="28"/>
        </w:rPr>
        <w:t>Заведующий отделом: ведущий научный сотрудник, кандидат исторических наук </w:t>
      </w:r>
      <w:proofErr w:type="spellStart"/>
      <w:r w:rsidR="00555A9A">
        <w:rPr>
          <w:rFonts w:ascii="Times New Roman" w:hAnsi="Times New Roman" w:cs="Times New Roman"/>
          <w:bCs/>
          <w:sz w:val="28"/>
          <w:szCs w:val="28"/>
        </w:rPr>
        <w:t>Гомбожапов</w:t>
      </w:r>
      <w:proofErr w:type="spellEnd"/>
      <w:r w:rsidR="00555A9A">
        <w:rPr>
          <w:rFonts w:ascii="Times New Roman" w:hAnsi="Times New Roman" w:cs="Times New Roman"/>
          <w:bCs/>
          <w:sz w:val="28"/>
          <w:szCs w:val="28"/>
        </w:rPr>
        <w:t xml:space="preserve"> Александр Дмитриевич</w:t>
      </w:r>
    </w:p>
    <w:p w14:paraId="211B84C4" w14:textId="77777777" w:rsidR="00936DF7" w:rsidRPr="00936DF7" w:rsidRDefault="00936DF7" w:rsidP="00936DF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D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государственного задания на 2021–2025 гг.</w:t>
      </w:r>
      <w:r w:rsidRPr="00936DF7">
        <w:rPr>
          <w:rFonts w:ascii="Times New Roman" w:hAnsi="Times New Roman" w:cs="Times New Roman"/>
          <w:bCs/>
          <w:sz w:val="28"/>
          <w:szCs w:val="28"/>
        </w:rPr>
        <w:t>: «Историческое пространство монгольского мира: археологические культуры, общества и государства».</w:t>
      </w:r>
    </w:p>
    <w:p w14:paraId="37C10794" w14:textId="77777777" w:rsidR="00936DF7" w:rsidRPr="00936DF7" w:rsidRDefault="00936DF7" w:rsidP="00936DF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DF7">
        <w:rPr>
          <w:rFonts w:ascii="Times New Roman" w:hAnsi="Times New Roman" w:cs="Times New Roman"/>
          <w:b/>
          <w:bCs/>
          <w:sz w:val="28"/>
          <w:szCs w:val="28"/>
        </w:rPr>
        <w:t>Цель государственного задания</w:t>
      </w:r>
      <w:r w:rsidRPr="00936DF7">
        <w:rPr>
          <w:rFonts w:ascii="Times New Roman" w:hAnsi="Times New Roman" w:cs="Times New Roman"/>
          <w:bCs/>
          <w:sz w:val="28"/>
          <w:szCs w:val="28"/>
        </w:rPr>
        <w:t xml:space="preserve"> – выявление особенностей историко-культурных, этнических и социально-политических процессов, протекавших на обширном пространстве Внутренней Азии, населенной </w:t>
      </w:r>
      <w:proofErr w:type="spellStart"/>
      <w:r w:rsidRPr="00936DF7">
        <w:rPr>
          <w:rFonts w:ascii="Times New Roman" w:hAnsi="Times New Roman" w:cs="Times New Roman"/>
          <w:bCs/>
          <w:sz w:val="28"/>
          <w:szCs w:val="28"/>
        </w:rPr>
        <w:t>монголоязычными</w:t>
      </w:r>
      <w:proofErr w:type="spellEnd"/>
      <w:r w:rsidRPr="00936DF7">
        <w:rPr>
          <w:rFonts w:ascii="Times New Roman" w:hAnsi="Times New Roman" w:cs="Times New Roman"/>
          <w:bCs/>
          <w:sz w:val="28"/>
          <w:szCs w:val="28"/>
        </w:rPr>
        <w:t xml:space="preserve"> этносами, под влиянием комплекса факторов природного и социального характера, определение сущностных характеристик данных процессов в конкретные периоды: от закономерностей взаимодействия природы и общества в древности до динамики общественно-политических отношений в Монголии на современном этапе.</w:t>
      </w:r>
    </w:p>
    <w:p w14:paraId="034C9156" w14:textId="77777777" w:rsidR="00936DF7" w:rsidRPr="00936DF7" w:rsidRDefault="00936DF7" w:rsidP="00936DF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DF7">
        <w:rPr>
          <w:rFonts w:ascii="Times New Roman" w:hAnsi="Times New Roman" w:cs="Times New Roman"/>
          <w:b/>
          <w:bCs/>
          <w:sz w:val="28"/>
          <w:szCs w:val="28"/>
        </w:rPr>
        <w:t>Основные научные направления отдела</w:t>
      </w:r>
      <w:r w:rsidRPr="00936DF7">
        <w:rPr>
          <w:rFonts w:ascii="Times New Roman" w:hAnsi="Times New Roman" w:cs="Times New Roman"/>
          <w:bCs/>
          <w:sz w:val="28"/>
          <w:szCs w:val="28"/>
        </w:rPr>
        <w:t>:</w:t>
      </w:r>
    </w:p>
    <w:p w14:paraId="2B70382E" w14:textId="77777777" w:rsidR="00936DF7" w:rsidRPr="00936DF7" w:rsidRDefault="00936DF7" w:rsidP="00936DF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DF7">
        <w:rPr>
          <w:rFonts w:ascii="Times New Roman" w:hAnsi="Times New Roman" w:cs="Times New Roman"/>
          <w:bCs/>
          <w:sz w:val="28"/>
          <w:szCs w:val="28"/>
        </w:rPr>
        <w:t>– археологические культуры Западного Забайкалья и Монголии;</w:t>
      </w:r>
    </w:p>
    <w:p w14:paraId="0B280F70" w14:textId="77777777" w:rsidR="00936DF7" w:rsidRPr="00936DF7" w:rsidRDefault="00936DF7" w:rsidP="00936DF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DF7">
        <w:rPr>
          <w:rFonts w:ascii="Times New Roman" w:hAnsi="Times New Roman" w:cs="Times New Roman"/>
          <w:bCs/>
          <w:sz w:val="28"/>
          <w:szCs w:val="28"/>
        </w:rPr>
        <w:t xml:space="preserve">– этническая история </w:t>
      </w:r>
      <w:proofErr w:type="spellStart"/>
      <w:r w:rsidRPr="00936DF7">
        <w:rPr>
          <w:rFonts w:ascii="Times New Roman" w:hAnsi="Times New Roman" w:cs="Times New Roman"/>
          <w:bCs/>
          <w:sz w:val="28"/>
          <w:szCs w:val="28"/>
        </w:rPr>
        <w:t>центральноазиатского</w:t>
      </w:r>
      <w:proofErr w:type="spellEnd"/>
      <w:r w:rsidRPr="00936DF7">
        <w:rPr>
          <w:rFonts w:ascii="Times New Roman" w:hAnsi="Times New Roman" w:cs="Times New Roman"/>
          <w:bCs/>
          <w:sz w:val="28"/>
          <w:szCs w:val="28"/>
        </w:rPr>
        <w:t xml:space="preserve"> региона;</w:t>
      </w:r>
    </w:p>
    <w:p w14:paraId="1AE4F430" w14:textId="77777777" w:rsidR="00936DF7" w:rsidRPr="00936DF7" w:rsidRDefault="00936DF7" w:rsidP="00936DF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DF7">
        <w:rPr>
          <w:rFonts w:ascii="Times New Roman" w:hAnsi="Times New Roman" w:cs="Times New Roman"/>
          <w:bCs/>
          <w:sz w:val="28"/>
          <w:szCs w:val="28"/>
        </w:rPr>
        <w:t>– кочевые общества Центральной Азии: политическая история, социальная организация, источниковедение;</w:t>
      </w:r>
    </w:p>
    <w:p w14:paraId="5C788743" w14:textId="77777777" w:rsidR="00936DF7" w:rsidRPr="00936DF7" w:rsidRDefault="00936DF7" w:rsidP="00936DF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DF7">
        <w:rPr>
          <w:rFonts w:ascii="Times New Roman" w:hAnsi="Times New Roman" w:cs="Times New Roman"/>
          <w:bCs/>
          <w:sz w:val="28"/>
          <w:szCs w:val="28"/>
        </w:rPr>
        <w:t>– новейшая история Монголии: сравнительно-исторические исследования опыта монгольских народов в проекциях государственного строительства, международного сотрудничества и социально-политического развития.</w:t>
      </w:r>
    </w:p>
    <w:p w14:paraId="710DF3E6" w14:textId="26539C91" w:rsidR="002623A7" w:rsidRDefault="002623A7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Исследовательская деятельность сотрудников Отдела истории и культуры Центральной Азии высоко оценивается как в России, так и за пределами страны, в связи с чем их проекты поддерживаются различными научными фондами. Так за пятилетний период с 2007 по 2012сотрудниками отдела было возглавлено 8 различных исследовательских проектов, поддержанных Российским гуманитарным научными фондом и два проекта, поддержанных Российским фондом фундаментальных исследований. Кроме того</w:t>
      </w:r>
      <w:r w:rsidR="00D649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4 проекта на экспедиционные исследования были поддержаны РГНФ, и один проект по экспедиционным исследованиям поддержал РФФИ.</w:t>
      </w:r>
    </w:p>
    <w:p w14:paraId="77CCE1EF" w14:textId="50390C0F" w:rsidR="002623A7" w:rsidRDefault="002623A7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работ по проектам поддержанных российскими научными фондами, сотрудниками отдела проводились </w:t>
      </w:r>
      <w:r w:rsidR="00936DF7">
        <w:rPr>
          <w:rFonts w:ascii="Times New Roman" w:hAnsi="Times New Roman" w:cs="Times New Roman"/>
          <w:bCs/>
          <w:sz w:val="28"/>
          <w:szCs w:val="28"/>
        </w:rPr>
        <w:t>фундаментальные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исследования в области этногенеза монгольских народов Центральной Азии, общественных и политических процессов в Центральной и Восточной Азии в новейшее время.</w:t>
      </w:r>
    </w:p>
    <w:p w14:paraId="737B86CA" w14:textId="1E0426B1" w:rsidR="00C7612C" w:rsidRPr="00972C9B" w:rsidRDefault="00C7612C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Наличие в отделе </w:t>
      </w:r>
      <w:r w:rsidR="00936DF7">
        <w:rPr>
          <w:rFonts w:ascii="Times New Roman" w:hAnsi="Times New Roman" w:cs="Times New Roman"/>
          <w:bCs/>
          <w:sz w:val="28"/>
          <w:szCs w:val="28"/>
        </w:rPr>
        <w:t>высококвалифицированных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специалистов </w:t>
      </w:r>
      <w:r w:rsidR="007004BB">
        <w:rPr>
          <w:rFonts w:ascii="Times New Roman" w:hAnsi="Times New Roman" w:cs="Times New Roman"/>
          <w:bCs/>
          <w:sz w:val="28"/>
          <w:szCs w:val="28"/>
        </w:rPr>
        <w:t>позволяет участвовать</w:t>
      </w:r>
      <w:r w:rsidRPr="00C7612C">
        <w:rPr>
          <w:rFonts w:ascii="Times New Roman" w:hAnsi="Times New Roman" w:cs="Times New Roman"/>
          <w:bCs/>
          <w:sz w:val="28"/>
          <w:szCs w:val="28"/>
        </w:rPr>
        <w:t xml:space="preserve"> в различных проектах РАН, Президиума СО РАН, РНФ, РФФИ. Ежегодно публикуются монографии и сборники статей, материалы конференций, различные статьи в журналах, индексируемых в системах </w:t>
      </w:r>
      <w:proofErr w:type="spellStart"/>
      <w:r w:rsidRPr="00C7612C">
        <w:rPr>
          <w:rFonts w:ascii="Times New Roman" w:hAnsi="Times New Roman" w:cs="Times New Roman"/>
          <w:bCs/>
          <w:sz w:val="28"/>
          <w:szCs w:val="28"/>
        </w:rPr>
        <w:t>WoS</w:t>
      </w:r>
      <w:proofErr w:type="spellEnd"/>
      <w:r w:rsidRPr="00C7612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C7612C">
        <w:rPr>
          <w:rFonts w:ascii="Times New Roman" w:hAnsi="Times New Roman" w:cs="Times New Roman"/>
          <w:bCs/>
          <w:sz w:val="28"/>
          <w:szCs w:val="28"/>
        </w:rPr>
        <w:t>Scopus</w:t>
      </w:r>
      <w:proofErr w:type="spellEnd"/>
      <w:r w:rsidRPr="00C7612C">
        <w:rPr>
          <w:rFonts w:ascii="Times New Roman" w:hAnsi="Times New Roman" w:cs="Times New Roman"/>
          <w:bCs/>
          <w:sz w:val="28"/>
          <w:szCs w:val="28"/>
        </w:rPr>
        <w:t>, ВАК и РИНЦ</w:t>
      </w:r>
      <w:r w:rsidR="00936DF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2FD6A2" w14:textId="77777777" w:rsidR="00312527" w:rsidRDefault="00312527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9F3E6" w14:textId="77777777" w:rsidR="00312527" w:rsidRDefault="00312527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1E7960" w14:textId="77777777" w:rsidR="00312527" w:rsidRDefault="00312527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321E7" w14:textId="77777777" w:rsidR="00312527" w:rsidRDefault="00312527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89D72" w14:textId="77777777" w:rsidR="00312527" w:rsidRDefault="00312527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CE214" w14:textId="77777777" w:rsidR="00312527" w:rsidRDefault="00312527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9CD91" w14:textId="77777777" w:rsidR="00312527" w:rsidRDefault="00312527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F00546" w14:textId="77777777" w:rsidR="00312527" w:rsidRDefault="00312527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20DB" w14:textId="77777777" w:rsidR="00312527" w:rsidRDefault="00312527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A1570" w14:textId="18CA56AE" w:rsidR="00312527" w:rsidRDefault="00312527" w:rsidP="00F257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6C1CE4" w14:textId="77777777" w:rsidR="00936DF7" w:rsidRDefault="00936DF7" w:rsidP="00F257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36BDD" w14:textId="22E311C6" w:rsidR="00C1050F" w:rsidRDefault="00312527" w:rsidP="00312527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66268573"/>
      <w:r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="00C1050F" w:rsidRPr="0031252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Характеристика научного мероприятия</w:t>
      </w:r>
      <w:bookmarkEnd w:id="12"/>
    </w:p>
    <w:p w14:paraId="7C2D8D61" w14:textId="77777777" w:rsidR="00D649B3" w:rsidRPr="00D649B3" w:rsidRDefault="00D649B3" w:rsidP="00D649B3"/>
    <w:p w14:paraId="00AE2B28" w14:textId="5772B37A" w:rsidR="00F25755" w:rsidRPr="00F25755" w:rsidRDefault="00F25755" w:rsidP="001A64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F25755">
        <w:rPr>
          <w:color w:val="333333"/>
          <w:sz w:val="28"/>
          <w:szCs w:val="28"/>
        </w:rPr>
        <w:t xml:space="preserve">С 30 июня по 3 июля 2022 года в Республике Бурятия прошла серия мероприятий, посвященных 100-летию Института монголоведения, </w:t>
      </w:r>
      <w:proofErr w:type="spellStart"/>
      <w:r w:rsidRPr="00F25755">
        <w:rPr>
          <w:color w:val="333333"/>
          <w:sz w:val="28"/>
          <w:szCs w:val="28"/>
        </w:rPr>
        <w:t>буддологии</w:t>
      </w:r>
      <w:proofErr w:type="spellEnd"/>
      <w:r w:rsidRPr="00F25755">
        <w:rPr>
          <w:color w:val="333333"/>
          <w:sz w:val="28"/>
          <w:szCs w:val="28"/>
        </w:rPr>
        <w:t xml:space="preserve"> и </w:t>
      </w:r>
      <w:proofErr w:type="spellStart"/>
      <w:r w:rsidRPr="00F25755">
        <w:rPr>
          <w:color w:val="333333"/>
          <w:sz w:val="28"/>
          <w:szCs w:val="28"/>
        </w:rPr>
        <w:t>тибетологии</w:t>
      </w:r>
      <w:proofErr w:type="spellEnd"/>
      <w:r w:rsidRPr="00F25755">
        <w:rPr>
          <w:color w:val="333333"/>
          <w:sz w:val="28"/>
          <w:szCs w:val="28"/>
        </w:rPr>
        <w:t xml:space="preserve"> СО РАН. Участниками этих мероприятий являлись сотрудники отдела социальных и правовых исследований Института философии и права СО РАН </w:t>
      </w:r>
      <w:proofErr w:type="spellStart"/>
      <w:r w:rsidRPr="00F25755">
        <w:rPr>
          <w:color w:val="333333"/>
          <w:sz w:val="28"/>
          <w:szCs w:val="28"/>
        </w:rPr>
        <w:t>в.н.с</w:t>
      </w:r>
      <w:proofErr w:type="spellEnd"/>
      <w:r w:rsidRPr="00F25755">
        <w:rPr>
          <w:color w:val="333333"/>
          <w:sz w:val="28"/>
          <w:szCs w:val="28"/>
        </w:rPr>
        <w:t>. </w:t>
      </w:r>
      <w:r w:rsidRPr="00F25755">
        <w:rPr>
          <w:rStyle w:val="ab"/>
          <w:color w:val="333333"/>
          <w:sz w:val="28"/>
          <w:szCs w:val="28"/>
        </w:rPr>
        <w:t>Е. А. Ерохина</w:t>
      </w:r>
      <w:r w:rsidRPr="00F25755">
        <w:rPr>
          <w:color w:val="333333"/>
          <w:sz w:val="28"/>
          <w:szCs w:val="28"/>
        </w:rPr>
        <w:t xml:space="preserve"> и </w:t>
      </w:r>
      <w:proofErr w:type="spellStart"/>
      <w:r w:rsidRPr="00F25755">
        <w:rPr>
          <w:color w:val="333333"/>
          <w:sz w:val="28"/>
          <w:szCs w:val="28"/>
        </w:rPr>
        <w:t>г.н.с</w:t>
      </w:r>
      <w:proofErr w:type="spellEnd"/>
      <w:r w:rsidRPr="00F25755">
        <w:rPr>
          <w:color w:val="333333"/>
          <w:sz w:val="28"/>
          <w:szCs w:val="28"/>
        </w:rPr>
        <w:t>. </w:t>
      </w:r>
      <w:r w:rsidRPr="00F25755">
        <w:rPr>
          <w:rStyle w:val="ab"/>
          <w:color w:val="333333"/>
          <w:sz w:val="28"/>
          <w:szCs w:val="28"/>
        </w:rPr>
        <w:t>Ю. В. Попков.</w:t>
      </w:r>
      <w:r w:rsidRPr="00F25755">
        <w:rPr>
          <w:color w:val="333333"/>
          <w:sz w:val="28"/>
          <w:szCs w:val="28"/>
        </w:rPr>
        <w:t xml:space="preserve"> Они выступили с докладами на международной научной конференции «Мир Центральной Азии – V». Елена Анатольевна представила тему «Этнические сети и институты: в поисках нового языка антропологического и </w:t>
      </w:r>
      <w:r w:rsidRPr="00F25755">
        <w:rPr>
          <w:color w:val="333333"/>
          <w:sz w:val="28"/>
          <w:szCs w:val="28"/>
        </w:rPr>
        <w:lastRenderedPageBreak/>
        <w:t>социологического описания», Юрий Владимирович – «Этнокультурное разнообразие в социокультурной динамике: проблемы институционального регулирования в условиях современного цивилизационного кризиса».</w:t>
      </w:r>
    </w:p>
    <w:p w14:paraId="6C4732D3" w14:textId="0504E5EB" w:rsidR="00F25755" w:rsidRPr="00F25755" w:rsidRDefault="00F25755" w:rsidP="001A64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F25755">
        <w:rPr>
          <w:color w:val="333333"/>
          <w:sz w:val="28"/>
          <w:szCs w:val="28"/>
        </w:rPr>
        <w:t>Юбилей собрал более 400 очных участников, среди которых многие руководители и сотрудники российских институтов и вузов, действительные члены РАН, представители разных уровней властных структур. Самая многочисленная делегация – из Монголии, в ее составе более 50 человек, в том числе директора трети всех академических институтов страны, многие академики, первый монгольский космонавт и др.</w:t>
      </w:r>
    </w:p>
    <w:p w14:paraId="7948C684" w14:textId="42617A53" w:rsidR="00F25755" w:rsidRPr="00F25755" w:rsidRDefault="00F25755" w:rsidP="001A64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Pr="00F25755">
        <w:rPr>
          <w:color w:val="333333"/>
          <w:sz w:val="28"/>
          <w:szCs w:val="28"/>
        </w:rPr>
        <w:t>Сотрудники ИФПР СО РАН во время праздничных мероприятий провели многочисленные встречи и договорились о деловых контактах со многими коллегами, в том числе с директорами Института востоковедения РАН, Института философии Монгольской академии наук и др.</w:t>
      </w:r>
    </w:p>
    <w:p w14:paraId="77F4A8E4" w14:textId="06A61427" w:rsidR="00F25755" w:rsidRDefault="00F25755" w:rsidP="001A64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F25755">
        <w:rPr>
          <w:color w:val="333333"/>
          <w:sz w:val="28"/>
          <w:szCs w:val="28"/>
        </w:rPr>
        <w:t>Финальная часть программы прошла на берегу Байкала, подарив ее участникам не только множество встреч, но и незабываемые впечатления о красотах этого уникального озера.</w:t>
      </w:r>
    </w:p>
    <w:p w14:paraId="2C5FD471" w14:textId="04405223" w:rsidR="00D649B3" w:rsidRDefault="00D649B3" w:rsidP="001A64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329BB1ED" w14:textId="02154A32" w:rsidR="00D649B3" w:rsidRDefault="00D649B3" w:rsidP="001A64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05CC1272" w14:textId="71D6C3CB" w:rsidR="00D649B3" w:rsidRDefault="00D649B3" w:rsidP="001A64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57223FA7" w14:textId="77777777" w:rsidR="00D649B3" w:rsidRPr="00F25755" w:rsidRDefault="00D649B3" w:rsidP="001A642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</w:p>
    <w:p w14:paraId="568B2BA4" w14:textId="77777777" w:rsidR="00F25755" w:rsidRPr="001A642E" w:rsidRDefault="00F25755" w:rsidP="00F2575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42E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14:paraId="4DE14B4B" w14:textId="55B674A2" w:rsidR="00F25755" w:rsidRPr="00F25755" w:rsidRDefault="00F25755" w:rsidP="00D64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55">
        <w:rPr>
          <w:rFonts w:ascii="Times New Roman" w:hAnsi="Times New Roman" w:cs="Times New Roman"/>
          <w:sz w:val="28"/>
          <w:szCs w:val="28"/>
        </w:rPr>
        <w:t>Председатель оргкомитета – председатель Сибирского отделения Российской</w:t>
      </w:r>
      <w:r w:rsidR="00D649B3">
        <w:rPr>
          <w:rFonts w:ascii="Times New Roman" w:hAnsi="Times New Roman" w:cs="Times New Roman"/>
          <w:sz w:val="28"/>
          <w:szCs w:val="28"/>
        </w:rPr>
        <w:t xml:space="preserve"> </w:t>
      </w:r>
      <w:r w:rsidRPr="00F25755">
        <w:rPr>
          <w:rFonts w:ascii="Times New Roman" w:hAnsi="Times New Roman" w:cs="Times New Roman"/>
          <w:sz w:val="28"/>
          <w:szCs w:val="28"/>
        </w:rPr>
        <w:t xml:space="preserve">академии наук, академик РАН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Пармон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Валентин Николаевич (Россия, Новосибирск).</w:t>
      </w:r>
    </w:p>
    <w:p w14:paraId="7D5EC512" w14:textId="1F6F494C" w:rsidR="00F25755" w:rsidRPr="00F25755" w:rsidRDefault="00F25755" w:rsidP="00D64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55">
        <w:rPr>
          <w:rFonts w:ascii="Times New Roman" w:hAnsi="Times New Roman" w:cs="Times New Roman"/>
          <w:sz w:val="28"/>
          <w:szCs w:val="28"/>
        </w:rPr>
        <w:t>Сопредседатель оргкомитета – научный руко</w:t>
      </w:r>
      <w:r w:rsidR="00D649B3">
        <w:rPr>
          <w:rFonts w:ascii="Times New Roman" w:hAnsi="Times New Roman" w:cs="Times New Roman"/>
          <w:sz w:val="28"/>
          <w:szCs w:val="28"/>
        </w:rPr>
        <w:t xml:space="preserve">водитель Института археологии и </w:t>
      </w:r>
      <w:r w:rsidRPr="00F25755">
        <w:rPr>
          <w:rFonts w:ascii="Times New Roman" w:hAnsi="Times New Roman" w:cs="Times New Roman"/>
          <w:sz w:val="28"/>
          <w:szCs w:val="28"/>
        </w:rPr>
        <w:t>этнографии СО РАН, председатель Объединенного ученого совета СО РАН по</w:t>
      </w:r>
      <w:r w:rsidR="00D649B3">
        <w:rPr>
          <w:rFonts w:ascii="Times New Roman" w:hAnsi="Times New Roman" w:cs="Times New Roman"/>
          <w:sz w:val="28"/>
          <w:szCs w:val="28"/>
        </w:rPr>
        <w:t xml:space="preserve"> </w:t>
      </w:r>
      <w:r w:rsidRPr="00F25755">
        <w:rPr>
          <w:rFonts w:ascii="Times New Roman" w:hAnsi="Times New Roman" w:cs="Times New Roman"/>
          <w:sz w:val="28"/>
          <w:szCs w:val="28"/>
        </w:rPr>
        <w:t>гуманитарным наукам, академик РАН Деревянко Анатолий Пантелеевич (Россия,</w:t>
      </w:r>
      <w:r w:rsidR="00D649B3">
        <w:rPr>
          <w:rFonts w:ascii="Times New Roman" w:hAnsi="Times New Roman" w:cs="Times New Roman"/>
          <w:sz w:val="28"/>
          <w:szCs w:val="28"/>
        </w:rPr>
        <w:t xml:space="preserve"> </w:t>
      </w:r>
      <w:r w:rsidRPr="00F25755">
        <w:rPr>
          <w:rFonts w:ascii="Times New Roman" w:hAnsi="Times New Roman" w:cs="Times New Roman"/>
          <w:sz w:val="28"/>
          <w:szCs w:val="28"/>
        </w:rPr>
        <w:t>Новосибирск).</w:t>
      </w:r>
    </w:p>
    <w:p w14:paraId="24F4CF6D" w14:textId="05B2DC56" w:rsidR="00F25755" w:rsidRPr="00F25755" w:rsidRDefault="00F25755" w:rsidP="00D64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55">
        <w:rPr>
          <w:rFonts w:ascii="Times New Roman" w:hAnsi="Times New Roman" w:cs="Times New Roman"/>
          <w:sz w:val="28"/>
          <w:szCs w:val="28"/>
        </w:rPr>
        <w:t>Заместитель председателя Оргкомитета – г</w:t>
      </w:r>
      <w:r w:rsidR="00D649B3">
        <w:rPr>
          <w:rFonts w:ascii="Times New Roman" w:hAnsi="Times New Roman" w:cs="Times New Roman"/>
          <w:sz w:val="28"/>
          <w:szCs w:val="28"/>
        </w:rPr>
        <w:t xml:space="preserve">лавный ученый секретарь СО РАН, </w:t>
      </w:r>
      <w:r w:rsidRPr="00F25755">
        <w:rPr>
          <w:rFonts w:ascii="Times New Roman" w:hAnsi="Times New Roman" w:cs="Times New Roman"/>
          <w:sz w:val="28"/>
          <w:szCs w:val="28"/>
        </w:rPr>
        <w:t>академик РАН Маркович Дмитрий Маркович (Россия, Новосибирск).</w:t>
      </w:r>
    </w:p>
    <w:p w14:paraId="6DD85979" w14:textId="35B74F9A" w:rsidR="00F25755" w:rsidRPr="00F25755" w:rsidRDefault="00F25755" w:rsidP="00D64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55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Оргкомитета – директор Института монголовед</w:t>
      </w:r>
      <w:r w:rsidR="00D649B3">
        <w:rPr>
          <w:rFonts w:ascii="Times New Roman" w:hAnsi="Times New Roman" w:cs="Times New Roman"/>
          <w:sz w:val="28"/>
          <w:szCs w:val="28"/>
        </w:rPr>
        <w:t xml:space="preserve">ения,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СО РАН, академик РАН Базаров Борис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Ванданович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(Россия,</w:t>
      </w:r>
      <w:r w:rsidR="00D649B3">
        <w:rPr>
          <w:rFonts w:ascii="Times New Roman" w:hAnsi="Times New Roman" w:cs="Times New Roman"/>
          <w:sz w:val="28"/>
          <w:szCs w:val="28"/>
        </w:rPr>
        <w:t xml:space="preserve"> </w:t>
      </w:r>
      <w:r w:rsidRPr="00F25755">
        <w:rPr>
          <w:rFonts w:ascii="Times New Roman" w:hAnsi="Times New Roman" w:cs="Times New Roman"/>
          <w:sz w:val="28"/>
          <w:szCs w:val="28"/>
        </w:rPr>
        <w:t>Улан-Удэ).</w:t>
      </w:r>
    </w:p>
    <w:p w14:paraId="2FF2D13F" w14:textId="24D83518" w:rsidR="00F25755" w:rsidRPr="00F25755" w:rsidRDefault="00F25755" w:rsidP="00D64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55">
        <w:rPr>
          <w:rFonts w:ascii="Times New Roman" w:hAnsi="Times New Roman" w:cs="Times New Roman"/>
          <w:sz w:val="28"/>
          <w:szCs w:val="28"/>
        </w:rPr>
        <w:t>Секретарь Оргкомитета – заместитель директ</w:t>
      </w:r>
      <w:r w:rsidR="00D649B3">
        <w:rPr>
          <w:rFonts w:ascii="Times New Roman" w:hAnsi="Times New Roman" w:cs="Times New Roman"/>
          <w:sz w:val="28"/>
          <w:szCs w:val="28"/>
        </w:rPr>
        <w:t xml:space="preserve">ора по научной работе Института </w:t>
      </w:r>
      <w:r w:rsidRPr="00F25755">
        <w:rPr>
          <w:rFonts w:ascii="Times New Roman" w:hAnsi="Times New Roman" w:cs="Times New Roman"/>
          <w:sz w:val="28"/>
          <w:szCs w:val="28"/>
        </w:rPr>
        <w:t xml:space="preserve">монголоведения,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СО РАН, д.и.н. Плеханова Анна Максимовна</w:t>
      </w:r>
      <w:r w:rsidR="00D649B3">
        <w:rPr>
          <w:rFonts w:ascii="Times New Roman" w:hAnsi="Times New Roman" w:cs="Times New Roman"/>
          <w:sz w:val="28"/>
          <w:szCs w:val="28"/>
        </w:rPr>
        <w:t xml:space="preserve"> </w:t>
      </w:r>
      <w:r w:rsidRPr="00F25755">
        <w:rPr>
          <w:rFonts w:ascii="Times New Roman" w:hAnsi="Times New Roman" w:cs="Times New Roman"/>
          <w:sz w:val="28"/>
          <w:szCs w:val="28"/>
        </w:rPr>
        <w:t>(Россия, Улан-Удэ).</w:t>
      </w:r>
    </w:p>
    <w:p w14:paraId="03599CB2" w14:textId="77777777" w:rsidR="00D649B3" w:rsidRDefault="00D649B3" w:rsidP="00D64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Члены оргкомитета </w:t>
      </w:r>
    </w:p>
    <w:p w14:paraId="19563613" w14:textId="2F4EF6AA" w:rsidR="00F25755" w:rsidRPr="00D649B3" w:rsidRDefault="00F25755" w:rsidP="00D64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5755">
        <w:rPr>
          <w:rFonts w:ascii="Times New Roman" w:hAnsi="Times New Roman" w:cs="Times New Roman"/>
          <w:sz w:val="28"/>
          <w:szCs w:val="28"/>
        </w:rPr>
        <w:t>– от Сибирского отделения РАН:</w:t>
      </w:r>
    </w:p>
    <w:p w14:paraId="13F7D2D3" w14:textId="05D26D8A" w:rsidR="00F25755" w:rsidRPr="00F25755" w:rsidRDefault="00F25755" w:rsidP="00D64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Молодин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Вячеслав Иванович – советник д</w:t>
      </w:r>
      <w:r w:rsidR="00D649B3">
        <w:rPr>
          <w:rFonts w:ascii="Times New Roman" w:hAnsi="Times New Roman" w:cs="Times New Roman"/>
          <w:sz w:val="28"/>
          <w:szCs w:val="28"/>
        </w:rPr>
        <w:t xml:space="preserve">иректора Института археологии и </w:t>
      </w:r>
      <w:r w:rsidRPr="00F25755">
        <w:rPr>
          <w:rFonts w:ascii="Times New Roman" w:hAnsi="Times New Roman" w:cs="Times New Roman"/>
          <w:sz w:val="28"/>
          <w:szCs w:val="28"/>
        </w:rPr>
        <w:t>этнографии СО РАН, академик РАН (Россия, Новосибирск);</w:t>
      </w:r>
    </w:p>
    <w:p w14:paraId="6376474F" w14:textId="6831AF4F" w:rsidR="00F25755" w:rsidRPr="00F25755" w:rsidRDefault="00F25755" w:rsidP="00D64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55">
        <w:rPr>
          <w:rFonts w:ascii="Times New Roman" w:hAnsi="Times New Roman" w:cs="Times New Roman"/>
          <w:sz w:val="28"/>
          <w:szCs w:val="28"/>
        </w:rPr>
        <w:t>Максимова Наталья Витальевна – начальник Управления организации н</w:t>
      </w:r>
      <w:r w:rsidR="00D649B3">
        <w:rPr>
          <w:rFonts w:ascii="Times New Roman" w:hAnsi="Times New Roman" w:cs="Times New Roman"/>
          <w:sz w:val="28"/>
          <w:szCs w:val="28"/>
        </w:rPr>
        <w:t xml:space="preserve">аучных </w:t>
      </w:r>
      <w:r w:rsidRPr="00F25755">
        <w:rPr>
          <w:rFonts w:ascii="Times New Roman" w:hAnsi="Times New Roman" w:cs="Times New Roman"/>
          <w:sz w:val="28"/>
          <w:szCs w:val="28"/>
        </w:rPr>
        <w:t>исследований СО РАН, к.г.-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>. (Россия, Новосибирск);</w:t>
      </w:r>
    </w:p>
    <w:p w14:paraId="4B9A8DAC" w14:textId="77777777" w:rsidR="00F25755" w:rsidRPr="00F25755" w:rsidRDefault="00F25755" w:rsidP="001A6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755">
        <w:rPr>
          <w:rFonts w:ascii="Times New Roman" w:hAnsi="Times New Roman" w:cs="Times New Roman"/>
          <w:sz w:val="28"/>
          <w:szCs w:val="28"/>
        </w:rPr>
        <w:t>Черевикина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Мария Юрьевна – начальник отдела общественных и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историкофилологических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наук СО РАН, к.э.н. (Россия, Новосибирск).</w:t>
      </w:r>
    </w:p>
    <w:p w14:paraId="0339CF83" w14:textId="77777777" w:rsidR="00F25755" w:rsidRPr="00D649B3" w:rsidRDefault="00F25755" w:rsidP="001A6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49B3">
        <w:rPr>
          <w:rFonts w:ascii="Times New Roman" w:hAnsi="Times New Roman" w:cs="Times New Roman"/>
          <w:sz w:val="28"/>
          <w:szCs w:val="28"/>
          <w:u w:val="single"/>
        </w:rPr>
        <w:t>– от Правительства Республики Бурятия:</w:t>
      </w:r>
    </w:p>
    <w:p w14:paraId="6997465D" w14:textId="72BB3A80" w:rsidR="00F25755" w:rsidRPr="00F25755" w:rsidRDefault="00F25755" w:rsidP="00D64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55">
        <w:rPr>
          <w:rFonts w:ascii="Times New Roman" w:hAnsi="Times New Roman" w:cs="Times New Roman"/>
          <w:sz w:val="28"/>
          <w:szCs w:val="28"/>
        </w:rPr>
        <w:t xml:space="preserve">Поздняков Валерий Анатольевич –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министра</w:t>
      </w:r>
      <w:r w:rsidR="00D649B3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</w:t>
      </w:r>
      <w:r w:rsidRPr="00F25755">
        <w:rPr>
          <w:rFonts w:ascii="Times New Roman" w:hAnsi="Times New Roman" w:cs="Times New Roman"/>
          <w:sz w:val="28"/>
          <w:szCs w:val="28"/>
        </w:rPr>
        <w:t>Бурятия (Россия, Улан-Удэ);</w:t>
      </w:r>
    </w:p>
    <w:p w14:paraId="4403636B" w14:textId="5D9AC7EA" w:rsidR="00F25755" w:rsidRPr="00F25755" w:rsidRDefault="00F25755" w:rsidP="00D64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Дагаева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Соелма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Баяртуевна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– министр культ</w:t>
      </w:r>
      <w:r w:rsidR="00D649B3">
        <w:rPr>
          <w:rFonts w:ascii="Times New Roman" w:hAnsi="Times New Roman" w:cs="Times New Roman"/>
          <w:sz w:val="28"/>
          <w:szCs w:val="28"/>
        </w:rPr>
        <w:t xml:space="preserve">уры Республики Бурятия (Россия, </w:t>
      </w:r>
      <w:r w:rsidRPr="00F25755">
        <w:rPr>
          <w:rFonts w:ascii="Times New Roman" w:hAnsi="Times New Roman" w:cs="Times New Roman"/>
          <w:sz w:val="28"/>
          <w:szCs w:val="28"/>
        </w:rPr>
        <w:t>Улан-Удэ).</w:t>
      </w:r>
    </w:p>
    <w:p w14:paraId="5109DA9C" w14:textId="77777777" w:rsidR="00F25755" w:rsidRPr="00F25755" w:rsidRDefault="00F25755" w:rsidP="001A6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55">
        <w:rPr>
          <w:rFonts w:ascii="Times New Roman" w:hAnsi="Times New Roman" w:cs="Times New Roman"/>
          <w:sz w:val="28"/>
          <w:szCs w:val="28"/>
        </w:rPr>
        <w:t xml:space="preserve">– от Института монголоведения,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СО РАН:</w:t>
      </w:r>
    </w:p>
    <w:p w14:paraId="3E0A6E97" w14:textId="75B2378C" w:rsidR="00F25755" w:rsidRPr="00F25755" w:rsidRDefault="00F25755" w:rsidP="00D64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Актамов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Иннокентий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Галималаевич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– заведующ</w:t>
      </w:r>
      <w:r w:rsidR="00D649B3">
        <w:rPr>
          <w:rFonts w:ascii="Times New Roman" w:hAnsi="Times New Roman" w:cs="Times New Roman"/>
          <w:sz w:val="28"/>
          <w:szCs w:val="28"/>
        </w:rPr>
        <w:t xml:space="preserve">ий лабораторий «Центр переводов </w:t>
      </w:r>
      <w:r w:rsidRPr="00F25755">
        <w:rPr>
          <w:rFonts w:ascii="Times New Roman" w:hAnsi="Times New Roman" w:cs="Times New Roman"/>
          <w:sz w:val="28"/>
          <w:szCs w:val="28"/>
        </w:rPr>
        <w:t xml:space="preserve">с восточных языков», ведущий научный сотрудник Института монголоведения,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="00D649B3">
        <w:rPr>
          <w:rFonts w:ascii="Times New Roman" w:hAnsi="Times New Roman" w:cs="Times New Roman"/>
          <w:sz w:val="28"/>
          <w:szCs w:val="28"/>
        </w:rPr>
        <w:t xml:space="preserve"> </w:t>
      </w:r>
      <w:r w:rsidRPr="00F2575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СО РАН,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>. (Россия, Улан-Удэ);</w:t>
      </w:r>
    </w:p>
    <w:p w14:paraId="374DC5AC" w14:textId="5254F0EF" w:rsidR="00F25755" w:rsidRPr="00F25755" w:rsidRDefault="00F25755" w:rsidP="00D64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55">
        <w:rPr>
          <w:rFonts w:ascii="Times New Roman" w:hAnsi="Times New Roman" w:cs="Times New Roman"/>
          <w:sz w:val="28"/>
          <w:szCs w:val="28"/>
        </w:rPr>
        <w:t xml:space="preserve">Базаров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Биликто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Александрович – научный сотр</w:t>
      </w:r>
      <w:r w:rsidR="00D649B3">
        <w:rPr>
          <w:rFonts w:ascii="Times New Roman" w:hAnsi="Times New Roman" w:cs="Times New Roman"/>
          <w:sz w:val="28"/>
          <w:szCs w:val="28"/>
        </w:rPr>
        <w:t xml:space="preserve">удник Института монголоведения,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СО РАН (Россия, Улан-Удэ);</w:t>
      </w:r>
    </w:p>
    <w:p w14:paraId="06714BBF" w14:textId="41A89E30" w:rsidR="00F25755" w:rsidRPr="00F25755" w:rsidRDefault="00F25755" w:rsidP="00D64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Балдано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Намжиловна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– заведующ</w:t>
      </w:r>
      <w:r w:rsidR="00D649B3">
        <w:rPr>
          <w:rFonts w:ascii="Times New Roman" w:hAnsi="Times New Roman" w:cs="Times New Roman"/>
          <w:sz w:val="28"/>
          <w:szCs w:val="28"/>
        </w:rPr>
        <w:t xml:space="preserve">ий отделом истории, этнологии и </w:t>
      </w:r>
      <w:r w:rsidRPr="00F25755">
        <w:rPr>
          <w:rFonts w:ascii="Times New Roman" w:hAnsi="Times New Roman" w:cs="Times New Roman"/>
          <w:sz w:val="28"/>
          <w:szCs w:val="28"/>
        </w:rPr>
        <w:t xml:space="preserve">социологии, главный научный сотрудник Института монголоведения,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и</w:t>
      </w:r>
      <w:r w:rsidR="00D6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СО РАН, д.и.н. (Россия, Улан-Удэ);</w:t>
      </w:r>
    </w:p>
    <w:p w14:paraId="162F9BDC" w14:textId="642FBAC4" w:rsidR="00F25755" w:rsidRPr="00F25755" w:rsidRDefault="00F25755" w:rsidP="00D64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755">
        <w:rPr>
          <w:rFonts w:ascii="Times New Roman" w:hAnsi="Times New Roman" w:cs="Times New Roman"/>
          <w:sz w:val="28"/>
          <w:szCs w:val="28"/>
        </w:rPr>
        <w:lastRenderedPageBreak/>
        <w:t>Бреславский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Анатолий Сергеевич – за</w:t>
      </w:r>
      <w:r w:rsidR="00D649B3">
        <w:rPr>
          <w:rFonts w:ascii="Times New Roman" w:hAnsi="Times New Roman" w:cs="Times New Roman"/>
          <w:sz w:val="28"/>
          <w:szCs w:val="28"/>
        </w:rPr>
        <w:t xml:space="preserve">ведующий научно-организационным </w:t>
      </w:r>
      <w:r w:rsidRPr="00F25755">
        <w:rPr>
          <w:rFonts w:ascii="Times New Roman" w:hAnsi="Times New Roman" w:cs="Times New Roman"/>
          <w:sz w:val="28"/>
          <w:szCs w:val="28"/>
        </w:rPr>
        <w:t xml:space="preserve">отделом, ведущий научный сотрудник Института монголоведения,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и</w:t>
      </w:r>
      <w:r w:rsidR="00D6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СО РАН,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>. (Россия, Улан-Удэ);</w:t>
      </w:r>
    </w:p>
    <w:p w14:paraId="3B7AF8D3" w14:textId="77777777" w:rsidR="00F25755" w:rsidRPr="00F25755" w:rsidRDefault="00F25755" w:rsidP="001A6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55">
        <w:rPr>
          <w:rFonts w:ascii="Times New Roman" w:hAnsi="Times New Roman" w:cs="Times New Roman"/>
          <w:sz w:val="28"/>
          <w:szCs w:val="28"/>
        </w:rPr>
        <w:t>Бураева Ольга Владимировна – ведущий научный сотрудник Института</w:t>
      </w:r>
    </w:p>
    <w:p w14:paraId="1893C542" w14:textId="3895E35F" w:rsidR="00F25755" w:rsidRPr="00F25755" w:rsidRDefault="00F25755" w:rsidP="00D64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55">
        <w:rPr>
          <w:rFonts w:ascii="Times New Roman" w:hAnsi="Times New Roman" w:cs="Times New Roman"/>
          <w:sz w:val="28"/>
          <w:szCs w:val="28"/>
        </w:rPr>
        <w:t xml:space="preserve">монголоведения,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СО </w:t>
      </w:r>
      <w:r w:rsidR="00D649B3">
        <w:rPr>
          <w:rFonts w:ascii="Times New Roman" w:hAnsi="Times New Roman" w:cs="Times New Roman"/>
          <w:sz w:val="28"/>
          <w:szCs w:val="28"/>
        </w:rPr>
        <w:t>РАН, д.и.н. (Россия, Улан-Удэ);</w:t>
      </w:r>
    </w:p>
    <w:p w14:paraId="6509308C" w14:textId="715BC3F6" w:rsidR="00F25755" w:rsidRPr="00F25755" w:rsidRDefault="00F25755" w:rsidP="00D64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Гомбожапов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Александр Дмитриевич – заведу</w:t>
      </w:r>
      <w:r w:rsidR="00D649B3">
        <w:rPr>
          <w:rFonts w:ascii="Times New Roman" w:hAnsi="Times New Roman" w:cs="Times New Roman"/>
          <w:sz w:val="28"/>
          <w:szCs w:val="28"/>
        </w:rPr>
        <w:t xml:space="preserve">ющий отделом истории и культуры </w:t>
      </w:r>
      <w:r w:rsidRPr="00F25755">
        <w:rPr>
          <w:rFonts w:ascii="Times New Roman" w:hAnsi="Times New Roman" w:cs="Times New Roman"/>
          <w:sz w:val="28"/>
          <w:szCs w:val="28"/>
        </w:rPr>
        <w:t xml:space="preserve">Центральной Азии, ведущий научный сотрудник Института монголоведения,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и</w:t>
      </w:r>
      <w:r w:rsidR="00D6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СО РАН,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>. (Россия, Улан-Удэ);</w:t>
      </w:r>
    </w:p>
    <w:p w14:paraId="0818153A" w14:textId="5BEF2BBD" w:rsidR="00F25755" w:rsidRPr="00F25755" w:rsidRDefault="00F25755" w:rsidP="00D64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55">
        <w:rPr>
          <w:rFonts w:ascii="Times New Roman" w:hAnsi="Times New Roman" w:cs="Times New Roman"/>
          <w:sz w:val="28"/>
          <w:szCs w:val="28"/>
        </w:rPr>
        <w:t xml:space="preserve">Дампилова Людмила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Санжибоевна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– заведую</w:t>
      </w:r>
      <w:r w:rsidR="00D649B3">
        <w:rPr>
          <w:rFonts w:ascii="Times New Roman" w:hAnsi="Times New Roman" w:cs="Times New Roman"/>
          <w:sz w:val="28"/>
          <w:szCs w:val="28"/>
        </w:rPr>
        <w:t xml:space="preserve">щий отделом литературоведения и </w:t>
      </w:r>
      <w:r w:rsidRPr="00F25755">
        <w:rPr>
          <w:rFonts w:ascii="Times New Roman" w:hAnsi="Times New Roman" w:cs="Times New Roman"/>
          <w:sz w:val="28"/>
          <w:szCs w:val="28"/>
        </w:rPr>
        <w:t xml:space="preserve">фольклористики, главный научный сотрудник Института монголоведения,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и</w:t>
      </w:r>
      <w:r w:rsidR="00D6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СО РАН,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д.филол.н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>. (Россия, Улан-Удэ);</w:t>
      </w:r>
    </w:p>
    <w:p w14:paraId="6DE9095B" w14:textId="42A0ED73" w:rsidR="00F25755" w:rsidRPr="00F25755" w:rsidRDefault="00F25755" w:rsidP="00D64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Жалсанова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Гурожаповна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– старший на</w:t>
      </w:r>
      <w:r w:rsidR="00D649B3">
        <w:rPr>
          <w:rFonts w:ascii="Times New Roman" w:hAnsi="Times New Roman" w:cs="Times New Roman"/>
          <w:sz w:val="28"/>
          <w:szCs w:val="28"/>
        </w:rPr>
        <w:t xml:space="preserve">учный сотрудник Института </w:t>
      </w:r>
      <w:r w:rsidRPr="00F25755">
        <w:rPr>
          <w:rFonts w:ascii="Times New Roman" w:hAnsi="Times New Roman" w:cs="Times New Roman"/>
          <w:sz w:val="28"/>
          <w:szCs w:val="28"/>
        </w:rPr>
        <w:t xml:space="preserve">монголоведения,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СО РАН,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к.социол.н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>. (Россия, Улан-Удэ);</w:t>
      </w:r>
    </w:p>
    <w:p w14:paraId="2018CABE" w14:textId="77777777" w:rsidR="00F25755" w:rsidRPr="00F25755" w:rsidRDefault="00F25755" w:rsidP="001A6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Курас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Леонид Владимирович – главный научный сотрудник Института</w:t>
      </w:r>
    </w:p>
    <w:p w14:paraId="7226970A" w14:textId="77777777" w:rsidR="00F25755" w:rsidRPr="00F25755" w:rsidRDefault="00F25755" w:rsidP="00D64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55">
        <w:rPr>
          <w:rFonts w:ascii="Times New Roman" w:hAnsi="Times New Roman" w:cs="Times New Roman"/>
          <w:sz w:val="28"/>
          <w:szCs w:val="28"/>
        </w:rPr>
        <w:t xml:space="preserve">монголоведения,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СО РАН, д.и.н. (Россия, Улан-Удэ);</w:t>
      </w:r>
    </w:p>
    <w:p w14:paraId="4D7D476E" w14:textId="77777777" w:rsidR="00F25755" w:rsidRPr="00F25755" w:rsidRDefault="00F25755" w:rsidP="001A6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Нолев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Евгений Владимирович – старший научный сотрудник Института</w:t>
      </w:r>
    </w:p>
    <w:p w14:paraId="5A2A16E8" w14:textId="77777777" w:rsidR="00F25755" w:rsidRPr="00F25755" w:rsidRDefault="00F25755" w:rsidP="00D64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55">
        <w:rPr>
          <w:rFonts w:ascii="Times New Roman" w:hAnsi="Times New Roman" w:cs="Times New Roman"/>
          <w:sz w:val="28"/>
          <w:szCs w:val="28"/>
        </w:rPr>
        <w:t xml:space="preserve">монголоведения,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СО РАН,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>. (Россия, Улан-Удэ);</w:t>
      </w:r>
    </w:p>
    <w:p w14:paraId="1BBDBB38" w14:textId="77777777" w:rsidR="00F25755" w:rsidRPr="00F25755" w:rsidRDefault="00F25755" w:rsidP="001A6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755">
        <w:rPr>
          <w:rFonts w:ascii="Times New Roman" w:hAnsi="Times New Roman" w:cs="Times New Roman"/>
          <w:sz w:val="28"/>
          <w:szCs w:val="28"/>
        </w:rPr>
        <w:t>Петрова Елена Викторовна – ведущий научный сотрудник Института</w:t>
      </w:r>
    </w:p>
    <w:p w14:paraId="58C40D43" w14:textId="77777777" w:rsidR="00F25755" w:rsidRPr="00F25755" w:rsidRDefault="00F25755" w:rsidP="00D64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55">
        <w:rPr>
          <w:rFonts w:ascii="Times New Roman" w:hAnsi="Times New Roman" w:cs="Times New Roman"/>
          <w:sz w:val="28"/>
          <w:szCs w:val="28"/>
        </w:rPr>
        <w:t xml:space="preserve">монголоведения,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СО РАН,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д.социол.н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>. (Россия, Улан-Удэ);</w:t>
      </w:r>
    </w:p>
    <w:p w14:paraId="4A0E5F37" w14:textId="50FF5C0E" w:rsidR="00F25755" w:rsidRPr="00F25755" w:rsidRDefault="00F25755" w:rsidP="00D64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755">
        <w:rPr>
          <w:rFonts w:ascii="Times New Roman" w:hAnsi="Times New Roman" w:cs="Times New Roman"/>
          <w:sz w:val="28"/>
          <w:szCs w:val="28"/>
        </w:rPr>
        <w:t>Сундуева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Екатерина Владимировна – заведующ</w:t>
      </w:r>
      <w:r w:rsidR="00D649B3">
        <w:rPr>
          <w:rFonts w:ascii="Times New Roman" w:hAnsi="Times New Roman" w:cs="Times New Roman"/>
          <w:sz w:val="28"/>
          <w:szCs w:val="28"/>
        </w:rPr>
        <w:t xml:space="preserve">ий отделом языкознания, главный </w:t>
      </w:r>
      <w:r w:rsidRPr="00F25755">
        <w:rPr>
          <w:rFonts w:ascii="Times New Roman" w:hAnsi="Times New Roman" w:cs="Times New Roman"/>
          <w:sz w:val="28"/>
          <w:szCs w:val="28"/>
        </w:rPr>
        <w:t xml:space="preserve">научный сотрудник Института монголоведения,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СО РАН,</w:t>
      </w:r>
      <w:r w:rsidR="00D6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д.филол.н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>. (Россия, Улан-Удэ);</w:t>
      </w:r>
    </w:p>
    <w:p w14:paraId="246797D3" w14:textId="77777777" w:rsidR="00F25755" w:rsidRPr="00F25755" w:rsidRDefault="00F25755" w:rsidP="001A64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755">
        <w:rPr>
          <w:rFonts w:ascii="Times New Roman" w:hAnsi="Times New Roman" w:cs="Times New Roman"/>
          <w:sz w:val="28"/>
          <w:szCs w:val="28"/>
        </w:rPr>
        <w:lastRenderedPageBreak/>
        <w:t>Чимитдоржиева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Гунсэма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Нимбуевна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– ученый секретарь Института</w:t>
      </w:r>
    </w:p>
    <w:p w14:paraId="35384123" w14:textId="77777777" w:rsidR="00F25755" w:rsidRPr="00F25755" w:rsidRDefault="00F25755" w:rsidP="00D64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755">
        <w:rPr>
          <w:rFonts w:ascii="Times New Roman" w:hAnsi="Times New Roman" w:cs="Times New Roman"/>
          <w:sz w:val="28"/>
          <w:szCs w:val="28"/>
        </w:rPr>
        <w:t xml:space="preserve">монголоведения,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СО РАН,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к.филол.н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>. (Россия, Улан-Удэ);</w:t>
      </w:r>
    </w:p>
    <w:p w14:paraId="13763132" w14:textId="477BC1F4" w:rsidR="00312527" w:rsidRPr="00F25755" w:rsidRDefault="00F25755" w:rsidP="00D64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755">
        <w:rPr>
          <w:rFonts w:ascii="Times New Roman" w:hAnsi="Times New Roman" w:cs="Times New Roman"/>
          <w:sz w:val="28"/>
          <w:szCs w:val="28"/>
        </w:rPr>
        <w:t>Янгутов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Леонид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Евграфович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– заведующий отд</w:t>
      </w:r>
      <w:r w:rsidR="00D649B3">
        <w:rPr>
          <w:rFonts w:ascii="Times New Roman" w:hAnsi="Times New Roman" w:cs="Times New Roman"/>
          <w:sz w:val="28"/>
          <w:szCs w:val="28"/>
        </w:rPr>
        <w:t xml:space="preserve">елом философии, культурологии и </w:t>
      </w:r>
      <w:r w:rsidRPr="00F25755">
        <w:rPr>
          <w:rFonts w:ascii="Times New Roman" w:hAnsi="Times New Roman" w:cs="Times New Roman"/>
          <w:sz w:val="28"/>
          <w:szCs w:val="28"/>
        </w:rPr>
        <w:t xml:space="preserve">религиоведения, главный научный сотрудник Института монголоведения,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и</w:t>
      </w:r>
      <w:r w:rsidR="00D64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 xml:space="preserve"> СО РАН, </w:t>
      </w:r>
      <w:proofErr w:type="spellStart"/>
      <w:r w:rsidRPr="00F25755">
        <w:rPr>
          <w:rFonts w:ascii="Times New Roman" w:hAnsi="Times New Roman" w:cs="Times New Roman"/>
          <w:sz w:val="28"/>
          <w:szCs w:val="28"/>
        </w:rPr>
        <w:t>д.филос.н</w:t>
      </w:r>
      <w:proofErr w:type="spellEnd"/>
      <w:r w:rsidRPr="00F25755">
        <w:rPr>
          <w:rFonts w:ascii="Times New Roman" w:hAnsi="Times New Roman" w:cs="Times New Roman"/>
          <w:sz w:val="28"/>
          <w:szCs w:val="28"/>
        </w:rPr>
        <w:t>. (Россия, Улан-Удэ).</w:t>
      </w:r>
    </w:p>
    <w:p w14:paraId="384A1186" w14:textId="77777777" w:rsidR="00312527" w:rsidRDefault="00312527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C8F0AAA" w14:textId="77777777" w:rsidR="00312527" w:rsidRDefault="00312527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98CC16" w14:textId="4CFEFF41" w:rsidR="00312527" w:rsidRPr="00312527" w:rsidRDefault="00312527" w:rsidP="0031252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66268574"/>
      <w:r w:rsidRPr="00312527">
        <w:rPr>
          <w:rFonts w:ascii="Times New Roman" w:hAnsi="Times New Roman" w:cs="Times New Roman"/>
          <w:b/>
          <w:color w:val="auto"/>
          <w:sz w:val="28"/>
          <w:szCs w:val="28"/>
        </w:rPr>
        <w:t>Заключение.</w:t>
      </w:r>
      <w:bookmarkEnd w:id="13"/>
    </w:p>
    <w:p w14:paraId="612EC83C" w14:textId="77777777" w:rsidR="002F3591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 xml:space="preserve">В соответствии с целью и задачами научно-ознакомительной практики были изучены нормативно-правовые акты, регулирующие научно-исследовательскую деятельность; проанализированы материалы, рекомендованные Программой практики. На основании изученных материалов дана характеристика институциональной организации науки, финансированию научно-исследовательской деятельности, правовому статусу научных сотрудников, а также технологиям оценки результатов НИД. </w:t>
      </w:r>
    </w:p>
    <w:p w14:paraId="5AC494EA" w14:textId="16D6A543" w:rsidR="002F3591" w:rsidRPr="008A074A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>Научно-исследовательская (научно-ознакомительная) практика позволила познакомиться с приоритетными направлениями фундаментальных исследований и научных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A0B2A">
        <w:rPr>
          <w:rFonts w:ascii="Times New Roman" w:hAnsi="Times New Roman" w:cs="Times New Roman"/>
          <w:sz w:val="28"/>
          <w:szCs w:val="28"/>
        </w:rPr>
        <w:t xml:space="preserve"> в рамках приоритетных направлений, выполняемых ИМБТ</w:t>
      </w:r>
      <w:r>
        <w:rPr>
          <w:rFonts w:ascii="Times New Roman" w:hAnsi="Times New Roman" w:cs="Times New Roman"/>
          <w:sz w:val="28"/>
          <w:szCs w:val="28"/>
        </w:rPr>
        <w:t xml:space="preserve"> СО РАН</w:t>
      </w:r>
      <w:r w:rsidRPr="003A0B2A">
        <w:rPr>
          <w:rFonts w:ascii="Times New Roman" w:hAnsi="Times New Roman" w:cs="Times New Roman"/>
          <w:sz w:val="28"/>
          <w:szCs w:val="28"/>
        </w:rPr>
        <w:t xml:space="preserve">, в особенности Отделом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="00F25755">
        <w:rPr>
          <w:rFonts w:ascii="Times New Roman" w:hAnsi="Times New Roman" w:cs="Times New Roman"/>
          <w:sz w:val="28"/>
          <w:szCs w:val="28"/>
        </w:rPr>
        <w:t xml:space="preserve"> и культуры Центральной Азии</w:t>
      </w:r>
      <w:r w:rsidRPr="003A0B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Научно-исследовательская практика также позволила ознакомиться с научными интересами научных сотрудников ИМБТ СО РАН, с их основными результатами и достижениями. </w:t>
      </w:r>
      <w:r w:rsidRPr="003A0B2A">
        <w:rPr>
          <w:rFonts w:ascii="Times New Roman" w:hAnsi="Times New Roman" w:cs="Times New Roman"/>
          <w:sz w:val="28"/>
          <w:szCs w:val="28"/>
        </w:rPr>
        <w:t>В рамках научно-исследовательской практики были получены знания по работе с информационными ресурсами библиотечной сети РАН.</w:t>
      </w:r>
      <w:r>
        <w:rPr>
          <w:rFonts w:ascii="Times New Roman" w:hAnsi="Times New Roman" w:cs="Times New Roman"/>
          <w:sz w:val="28"/>
          <w:szCs w:val="28"/>
        </w:rPr>
        <w:t xml:space="preserve"> Важным элементом прохождения практики стала характеристика научного мероприятия, способствующая более детальному пониманию проведения научных мероприятий. </w:t>
      </w:r>
      <w:r w:rsidRPr="003A0B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2421FF" w14:textId="3AC71E3C" w:rsidR="00F25755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прохождения практики также начался сбор, обработка и систематизация информации, рецензирование и реферирование научной литературы, относя</w:t>
      </w:r>
      <w:r w:rsidR="00F25755">
        <w:rPr>
          <w:rFonts w:ascii="Times New Roman" w:hAnsi="Times New Roman" w:cs="Times New Roman"/>
          <w:sz w:val="28"/>
          <w:szCs w:val="28"/>
        </w:rPr>
        <w:t>щейся к теме моего исследования.</w:t>
      </w:r>
    </w:p>
    <w:p w14:paraId="0D592886" w14:textId="77777777" w:rsidR="00F25755" w:rsidRDefault="00F25755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91BD29" w14:textId="55ED182D" w:rsidR="002F3591" w:rsidRPr="003A0B2A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B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C1293CD" w14:textId="77777777" w:rsidR="002F3591" w:rsidRPr="003A0B2A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BD0B5F" w14:textId="20A12466" w:rsidR="002F3591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FE15B3" w14:textId="4B006880" w:rsidR="00F25755" w:rsidRDefault="00F25755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9B5CA58" w14:textId="742B6441" w:rsidR="00F25755" w:rsidRDefault="00F25755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B205C1" w14:textId="48191BA6" w:rsidR="00F25755" w:rsidRDefault="00F25755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021CA8" w14:textId="4050F259" w:rsidR="002F3591" w:rsidRDefault="002F3591" w:rsidP="003125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6E2555" w14:textId="6A08E0B4" w:rsidR="001A642E" w:rsidRDefault="001A642E" w:rsidP="003125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156D1" w14:textId="34F9940B" w:rsidR="001A642E" w:rsidRDefault="001A642E" w:rsidP="003125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12D21" w14:textId="3D72E3F5" w:rsidR="001A642E" w:rsidRDefault="001A642E" w:rsidP="003125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01507" w14:textId="0E26E203" w:rsidR="001A642E" w:rsidRDefault="001A642E" w:rsidP="003125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B93CD3" w14:textId="14A9C482" w:rsidR="001A642E" w:rsidRDefault="001A642E" w:rsidP="003125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46673" w14:textId="5FE038E4" w:rsidR="001A642E" w:rsidRDefault="001A642E" w:rsidP="003125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F37E3C" w14:textId="4BBA131E" w:rsidR="001A642E" w:rsidRDefault="001A642E" w:rsidP="003125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C3ADE" w14:textId="669CB8EA" w:rsidR="001A642E" w:rsidRDefault="001A642E" w:rsidP="003125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535E5" w14:textId="45218507" w:rsidR="001A642E" w:rsidRPr="003A0B2A" w:rsidRDefault="001A642E" w:rsidP="003125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55C8F1" w14:textId="4366AA20" w:rsidR="002F3591" w:rsidRPr="00312527" w:rsidRDefault="002F3591" w:rsidP="0031252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66268575"/>
      <w:r w:rsidRPr="00312527">
        <w:rPr>
          <w:rFonts w:ascii="Times New Roman" w:hAnsi="Times New Roman" w:cs="Times New Roman"/>
          <w:b/>
          <w:color w:val="auto"/>
          <w:sz w:val="28"/>
          <w:szCs w:val="28"/>
        </w:rPr>
        <w:t>Список использованных литературы и источников</w:t>
      </w:r>
      <w:bookmarkEnd w:id="14"/>
    </w:p>
    <w:p w14:paraId="730A8084" w14:textId="29A52A37" w:rsidR="002F3591" w:rsidRPr="004E5F9F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Нормативно – правовые акты</w:t>
      </w:r>
    </w:p>
    <w:p w14:paraId="74F14648" w14:textId="77777777" w:rsidR="002F3591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Трудовой Кодекс РФ (ч.4,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0F21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гл.52.1)</w:t>
      </w:r>
    </w:p>
    <w:p w14:paraId="67221B96" w14:textId="77777777" w:rsidR="002F3591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0B2A">
        <w:rPr>
          <w:rFonts w:ascii="Times New Roman" w:hAnsi="Times New Roman" w:cs="Times New Roman"/>
          <w:sz w:val="28"/>
          <w:szCs w:val="28"/>
        </w:rPr>
        <w:t xml:space="preserve">. </w:t>
      </w:r>
      <w:r w:rsidRPr="00420B2C">
        <w:rPr>
          <w:rFonts w:ascii="Times New Roman" w:hAnsi="Times New Roman" w:cs="Times New Roman"/>
          <w:sz w:val="28"/>
          <w:szCs w:val="28"/>
        </w:rPr>
        <w:t xml:space="preserve">Федеральный закон от 23 августа 1996 г. N 127-ФЗ «О науке и государственной научно-технической политике» (с изменениями и дополнениями) // Режим доступа: </w:t>
      </w:r>
      <w:hyperlink r:id="rId8" w:history="1">
        <w:r w:rsidRPr="00A9155B">
          <w:rPr>
            <w:rStyle w:val="a9"/>
            <w:rFonts w:ascii="Times New Roman" w:hAnsi="Times New Roman" w:cs="Times New Roman"/>
            <w:sz w:val="28"/>
            <w:szCs w:val="28"/>
          </w:rPr>
          <w:t>https://base.garant.ru/135919/</w:t>
        </w:r>
      </w:hyperlink>
      <w:r w:rsidRPr="00420B2C">
        <w:rPr>
          <w:rFonts w:ascii="Times New Roman" w:hAnsi="Times New Roman" w:cs="Times New Roman"/>
          <w:sz w:val="28"/>
          <w:szCs w:val="28"/>
        </w:rPr>
        <w:t>.</w:t>
      </w:r>
    </w:p>
    <w:p w14:paraId="228924D5" w14:textId="77777777" w:rsidR="002F3591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20B2C">
        <w:rPr>
          <w:rFonts w:ascii="Times New Roman" w:hAnsi="Times New Roman" w:cs="Times New Roman"/>
          <w:sz w:val="28"/>
          <w:szCs w:val="28"/>
        </w:rPr>
        <w:t xml:space="preserve">Федеральный закон от 27 сентября 2013 г. N 253-ФЗ «О Российской академии наук, реорганизации государственных академий наук и внесении изменений в отдельные законодательные акты Российской Федерации» // Режим доступа: </w:t>
      </w:r>
      <w:hyperlink r:id="rId9" w:history="1">
        <w:r w:rsidRPr="00A9155B">
          <w:rPr>
            <w:rStyle w:val="a9"/>
            <w:rFonts w:ascii="Times New Roman" w:hAnsi="Times New Roman" w:cs="Times New Roman"/>
            <w:sz w:val="28"/>
            <w:szCs w:val="28"/>
          </w:rPr>
          <w:t>http://www.kremlin.ru/acts/bank/37632</w:t>
        </w:r>
      </w:hyperlink>
      <w:r w:rsidRPr="00420B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6C2F8" w14:textId="77777777" w:rsidR="002F3591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A323E3">
        <w:rPr>
          <w:rFonts w:ascii="Times New Roman" w:hAnsi="Times New Roman" w:cs="Times New Roman"/>
          <w:sz w:val="28"/>
          <w:szCs w:val="28"/>
        </w:rPr>
        <w:t>Программа фундаментальных научных исследований в Российской Федерации на долгосрочный период (2021-2030 годы)</w:t>
      </w:r>
      <w:r>
        <w:rPr>
          <w:rFonts w:ascii="Times New Roman" w:hAnsi="Times New Roman" w:cs="Times New Roman"/>
          <w:sz w:val="28"/>
          <w:szCs w:val="28"/>
        </w:rPr>
        <w:t xml:space="preserve">, утверждённая распоряжением Правительства Российской Федерации от 31.12.2020 г. № 3684-р. // Режим доступа: </w:t>
      </w:r>
      <w:hyperlink r:id="rId10" w:history="1">
        <w:r w:rsidRPr="00A9155B">
          <w:rPr>
            <w:rStyle w:val="a9"/>
            <w:rFonts w:ascii="Times New Roman" w:hAnsi="Times New Roman" w:cs="Times New Roman"/>
            <w:sz w:val="28"/>
            <w:szCs w:val="28"/>
          </w:rPr>
          <w:t>http://www.consultant.ru/document/cons_doc_LAW_373604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582516D" w14:textId="77777777" w:rsidR="002F3591" w:rsidRPr="00AB291D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37A9852" w14:textId="77777777" w:rsidR="002F3591" w:rsidRPr="004E5F9F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5F9F">
        <w:rPr>
          <w:rFonts w:ascii="Times New Roman" w:hAnsi="Times New Roman" w:cs="Times New Roman"/>
          <w:b/>
          <w:i/>
          <w:sz w:val="28"/>
          <w:szCs w:val="28"/>
        </w:rPr>
        <w:t>Литература</w:t>
      </w:r>
    </w:p>
    <w:p w14:paraId="1132447A" w14:textId="77777777" w:rsidR="002F3591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F210F">
        <w:rPr>
          <w:rFonts w:ascii="Times New Roman" w:hAnsi="Times New Roman" w:cs="Times New Roman"/>
          <w:sz w:val="28"/>
          <w:szCs w:val="28"/>
        </w:rPr>
        <w:t>.</w:t>
      </w:r>
      <w:r w:rsidRPr="000F21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0F210F">
        <w:rPr>
          <w:rFonts w:ascii="Times New Roman" w:hAnsi="Times New Roman" w:cs="Times New Roman"/>
          <w:sz w:val="28"/>
          <w:szCs w:val="28"/>
        </w:rPr>
        <w:t xml:space="preserve">, Б.М. Соискателю ученой степени: </w:t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F210F">
        <w:rPr>
          <w:rFonts w:ascii="Times New Roman" w:hAnsi="Times New Roman" w:cs="Times New Roman"/>
          <w:sz w:val="28"/>
          <w:szCs w:val="28"/>
        </w:rPr>
        <w:t xml:space="preserve">. рекомендации (от диссертации до аттестационного дела) / Б.М. </w:t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0F210F">
        <w:rPr>
          <w:rFonts w:ascii="Times New Roman" w:hAnsi="Times New Roman" w:cs="Times New Roman"/>
          <w:sz w:val="28"/>
          <w:szCs w:val="28"/>
        </w:rPr>
        <w:t xml:space="preserve">. 5-е изд., </w:t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F210F">
        <w:rPr>
          <w:rFonts w:ascii="Times New Roman" w:hAnsi="Times New Roman" w:cs="Times New Roman"/>
          <w:sz w:val="28"/>
          <w:szCs w:val="28"/>
        </w:rPr>
        <w:t xml:space="preserve">., доп. – СПб.: [б. и.], 2008. – 351 с. </w:t>
      </w:r>
    </w:p>
    <w:p w14:paraId="5079C91F" w14:textId="77777777" w:rsidR="002F3591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210F">
        <w:rPr>
          <w:rFonts w:ascii="Times New Roman" w:hAnsi="Times New Roman" w:cs="Times New Roman"/>
          <w:sz w:val="28"/>
          <w:szCs w:val="28"/>
        </w:rPr>
        <w:t>.</w:t>
      </w:r>
      <w:r w:rsidRPr="000F21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1E72">
        <w:rPr>
          <w:rFonts w:ascii="Times New Roman" w:hAnsi="Times New Roman" w:cs="Times New Roman"/>
          <w:sz w:val="28"/>
          <w:szCs w:val="28"/>
        </w:rPr>
        <w:t>Бочарников</w:t>
      </w:r>
      <w:proofErr w:type="spellEnd"/>
      <w:r w:rsidRPr="00331E72">
        <w:rPr>
          <w:rFonts w:ascii="Times New Roman" w:hAnsi="Times New Roman" w:cs="Times New Roman"/>
          <w:sz w:val="28"/>
          <w:szCs w:val="28"/>
        </w:rPr>
        <w:t xml:space="preserve"> Д.А. Специфика научной деятельности как основание дифференциации правового регулирования трудовых отношений научных работников // Журнал российского права.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1E72">
        <w:rPr>
          <w:rFonts w:ascii="Times New Roman" w:hAnsi="Times New Roman" w:cs="Times New Roman"/>
          <w:sz w:val="28"/>
          <w:szCs w:val="28"/>
        </w:rPr>
        <w:t xml:space="preserve"> М.: Норма, 2014, № 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1E72">
        <w:rPr>
          <w:rFonts w:ascii="Times New Roman" w:hAnsi="Times New Roman" w:cs="Times New Roman"/>
          <w:sz w:val="28"/>
          <w:szCs w:val="28"/>
        </w:rPr>
        <w:t xml:space="preserve"> С. 101-109.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1E72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1" w:history="1">
        <w:r w:rsidRPr="00A9155B">
          <w:rPr>
            <w:rStyle w:val="a9"/>
            <w:rFonts w:ascii="Times New Roman" w:hAnsi="Times New Roman" w:cs="Times New Roman"/>
            <w:sz w:val="28"/>
            <w:szCs w:val="28"/>
          </w:rPr>
          <w:t>https://elibrary.ru/item.asp?id=21426643&amp;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B258B11" w14:textId="77777777" w:rsidR="002F3591" w:rsidRPr="000F210F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F210F">
        <w:rPr>
          <w:rFonts w:ascii="Times New Roman" w:hAnsi="Times New Roman" w:cs="Times New Roman"/>
          <w:sz w:val="28"/>
          <w:szCs w:val="28"/>
        </w:rPr>
        <w:t>.</w:t>
      </w:r>
      <w:r w:rsidRPr="000F210F">
        <w:rPr>
          <w:rFonts w:ascii="Times New Roman" w:hAnsi="Times New Roman" w:cs="Times New Roman"/>
          <w:sz w:val="28"/>
          <w:szCs w:val="28"/>
        </w:rPr>
        <w:tab/>
        <w:t xml:space="preserve">Институт монголоведения, </w:t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0F21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0F210F">
        <w:rPr>
          <w:rFonts w:ascii="Times New Roman" w:hAnsi="Times New Roman" w:cs="Times New Roman"/>
          <w:sz w:val="28"/>
          <w:szCs w:val="28"/>
        </w:rPr>
        <w:t xml:space="preserve"> СО РАН (К 90-летию института) / Правительство РБ, РАН. </w:t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0F21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0F210F">
        <w:rPr>
          <w:rFonts w:ascii="Times New Roman" w:hAnsi="Times New Roman" w:cs="Times New Roman"/>
          <w:sz w:val="28"/>
          <w:szCs w:val="28"/>
        </w:rPr>
        <w:t xml:space="preserve">. Ин-т монголоведения, </w:t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0F21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0F210F">
        <w:rPr>
          <w:rFonts w:ascii="Times New Roman" w:hAnsi="Times New Roman" w:cs="Times New Roman"/>
          <w:sz w:val="28"/>
          <w:szCs w:val="28"/>
        </w:rPr>
        <w:t xml:space="preserve">; науч. ред. Б В. Базаров, отв. ред. С.Ю. </w:t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Лепехов</w:t>
      </w:r>
      <w:proofErr w:type="spellEnd"/>
      <w:r w:rsidRPr="000F210F">
        <w:rPr>
          <w:rFonts w:ascii="Times New Roman" w:hAnsi="Times New Roman" w:cs="Times New Roman"/>
          <w:sz w:val="28"/>
          <w:szCs w:val="28"/>
        </w:rPr>
        <w:t>. – Иркутск: Оттиск, 2012. – 352 с.</w:t>
      </w:r>
    </w:p>
    <w:p w14:paraId="1A54FF18" w14:textId="77777777" w:rsidR="002F3591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F210F">
        <w:rPr>
          <w:rFonts w:ascii="Times New Roman" w:hAnsi="Times New Roman" w:cs="Times New Roman"/>
          <w:sz w:val="28"/>
          <w:szCs w:val="28"/>
        </w:rPr>
        <w:t>.</w:t>
      </w:r>
      <w:r w:rsidRPr="000F210F">
        <w:rPr>
          <w:rFonts w:ascii="Times New Roman" w:hAnsi="Times New Roman" w:cs="Times New Roman"/>
          <w:sz w:val="28"/>
          <w:szCs w:val="28"/>
        </w:rPr>
        <w:tab/>
        <w:t xml:space="preserve">Колесникова, Н.И. От конспекта к диссертации: Учеб. пособие по развитию навыков письменной речи / Н.И. Колесникова. 4-е изд. – М.: Флинта, Наука, 2008. – 288 с. </w:t>
      </w:r>
    </w:p>
    <w:p w14:paraId="49CAEF32" w14:textId="77777777" w:rsidR="002F3591" w:rsidRPr="000F210F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Оганов</w:t>
      </w:r>
      <w:proofErr w:type="spellEnd"/>
      <w:r w:rsidRPr="000F210F">
        <w:rPr>
          <w:rFonts w:ascii="Times New Roman" w:hAnsi="Times New Roman" w:cs="Times New Roman"/>
          <w:sz w:val="28"/>
          <w:szCs w:val="28"/>
        </w:rPr>
        <w:t xml:space="preserve">, Р.Г., </w:t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Трущелев</w:t>
      </w:r>
      <w:proofErr w:type="spellEnd"/>
      <w:r w:rsidRPr="000F210F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Наукометрические</w:t>
      </w:r>
      <w:proofErr w:type="spellEnd"/>
      <w:r w:rsidRPr="000F210F">
        <w:rPr>
          <w:rFonts w:ascii="Times New Roman" w:hAnsi="Times New Roman" w:cs="Times New Roman"/>
          <w:sz w:val="28"/>
          <w:szCs w:val="28"/>
        </w:rPr>
        <w:t xml:space="preserve"> подходы к анализу результатов научно-исследовательской деятельности // Кардиоваскулярная терапия и профилактика. – 2012. – № 11(2). – С. 90-95.</w:t>
      </w:r>
    </w:p>
    <w:p w14:paraId="094722D7" w14:textId="77777777" w:rsidR="002F3591" w:rsidRPr="000F210F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10F">
        <w:rPr>
          <w:rFonts w:ascii="Times New Roman" w:hAnsi="Times New Roman" w:cs="Times New Roman"/>
          <w:sz w:val="28"/>
          <w:szCs w:val="28"/>
        </w:rPr>
        <w:t>10.</w:t>
      </w:r>
      <w:r w:rsidRPr="000F210F">
        <w:rPr>
          <w:rFonts w:ascii="Times New Roman" w:hAnsi="Times New Roman" w:cs="Times New Roman"/>
          <w:sz w:val="28"/>
          <w:szCs w:val="28"/>
        </w:rPr>
        <w:tab/>
        <w:t>Павлов, А.В. Логика и методология науки: Современное гуманитарное познание и его перспективы [Электронный ресурс]: учеб. пособие. Электрон</w:t>
      </w:r>
      <w:proofErr w:type="gramStart"/>
      <w:r w:rsidRPr="000F21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F210F">
        <w:rPr>
          <w:rFonts w:ascii="Times New Roman" w:hAnsi="Times New Roman" w:cs="Times New Roman"/>
          <w:sz w:val="28"/>
          <w:szCs w:val="28"/>
        </w:rPr>
        <w:t xml:space="preserve"> дан. – М.: ФЛИНТА, 2016. – 343 с. Режим доступа: https://e.lanbook.com/book/84190.</w:t>
      </w:r>
    </w:p>
    <w:p w14:paraId="09104523" w14:textId="77777777" w:rsidR="002F3591" w:rsidRPr="000F210F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10F">
        <w:rPr>
          <w:rFonts w:ascii="Times New Roman" w:hAnsi="Times New Roman" w:cs="Times New Roman"/>
          <w:sz w:val="28"/>
          <w:szCs w:val="28"/>
        </w:rPr>
        <w:t>11.</w:t>
      </w:r>
      <w:r w:rsidRPr="000F21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0F210F">
        <w:rPr>
          <w:rFonts w:ascii="Times New Roman" w:hAnsi="Times New Roman" w:cs="Times New Roman"/>
          <w:sz w:val="28"/>
          <w:szCs w:val="28"/>
        </w:rPr>
        <w:t xml:space="preserve">, Б.А. Диссертация и ученая степень. Пособие для соискателей / Б.А. </w:t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0F210F">
        <w:rPr>
          <w:rFonts w:ascii="Times New Roman" w:hAnsi="Times New Roman" w:cs="Times New Roman"/>
          <w:sz w:val="28"/>
          <w:szCs w:val="28"/>
        </w:rPr>
        <w:t>. – 5-е изд., доп. – М.: ИНФРА-М, 2005. – 428 с.</w:t>
      </w:r>
    </w:p>
    <w:p w14:paraId="5038F793" w14:textId="77777777" w:rsidR="002F3591" w:rsidRPr="000F210F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10F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210F">
        <w:rPr>
          <w:rFonts w:ascii="Times New Roman" w:hAnsi="Times New Roman" w:cs="Times New Roman"/>
          <w:sz w:val="28"/>
          <w:szCs w:val="28"/>
        </w:rPr>
        <w:t>. Цыганов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210F">
        <w:rPr>
          <w:rFonts w:ascii="Times New Roman" w:hAnsi="Times New Roman" w:cs="Times New Roman"/>
          <w:sz w:val="28"/>
          <w:szCs w:val="28"/>
        </w:rPr>
        <w:t xml:space="preserve"> А.В. Краткое описание </w:t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Pr="000F210F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210F">
        <w:rPr>
          <w:rFonts w:ascii="Times New Roman" w:hAnsi="Times New Roman" w:cs="Times New Roman"/>
          <w:sz w:val="28"/>
          <w:szCs w:val="28"/>
        </w:rPr>
        <w:t xml:space="preserve"> основанных на цитируемости // Управление большими системами / Сб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10F">
        <w:rPr>
          <w:rFonts w:ascii="Times New Roman" w:hAnsi="Times New Roman" w:cs="Times New Roman"/>
          <w:sz w:val="28"/>
          <w:szCs w:val="28"/>
        </w:rPr>
        <w:t xml:space="preserve"> трудов. Спец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0F210F">
        <w:rPr>
          <w:rFonts w:ascii="Times New Roman" w:hAnsi="Times New Roman" w:cs="Times New Roman"/>
          <w:sz w:val="28"/>
          <w:szCs w:val="28"/>
        </w:rPr>
        <w:t>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F210F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Наукометрия</w:t>
      </w:r>
      <w:proofErr w:type="spellEnd"/>
      <w:r w:rsidRPr="000F210F">
        <w:rPr>
          <w:rFonts w:ascii="Times New Roman" w:hAnsi="Times New Roman" w:cs="Times New Roman"/>
          <w:sz w:val="28"/>
          <w:szCs w:val="28"/>
        </w:rPr>
        <w:t xml:space="preserve"> и экспертиза в управлении наукой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210F">
        <w:rPr>
          <w:rFonts w:ascii="Times New Roman" w:hAnsi="Times New Roman" w:cs="Times New Roman"/>
          <w:sz w:val="28"/>
          <w:szCs w:val="28"/>
        </w:rPr>
        <w:t xml:space="preserve"> / под ред. Д.А. Новикова, А.И. Орлова, П.Ю. Чеботарева.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F210F">
        <w:rPr>
          <w:rFonts w:ascii="Times New Roman" w:hAnsi="Times New Roman" w:cs="Times New Roman"/>
          <w:sz w:val="28"/>
          <w:szCs w:val="28"/>
        </w:rPr>
        <w:t>М.: ИПУ РАН, 2013. – 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10F">
        <w:rPr>
          <w:rFonts w:ascii="Times New Roman" w:hAnsi="Times New Roman" w:cs="Times New Roman"/>
          <w:sz w:val="28"/>
          <w:szCs w:val="28"/>
        </w:rPr>
        <w:t xml:space="preserve">248-261.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210F">
        <w:rPr>
          <w:rFonts w:ascii="Times New Roman" w:hAnsi="Times New Roman" w:cs="Times New Roman"/>
          <w:sz w:val="28"/>
          <w:szCs w:val="28"/>
        </w:rPr>
        <w:t xml:space="preserve"> Режим доступа: https://elibrary.ru/download/elibrary_20363657_14663369.pdf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7EB485" w14:textId="77777777" w:rsidR="002F3591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1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21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Штовба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F210F">
        <w:rPr>
          <w:rFonts w:ascii="Times New Roman" w:hAnsi="Times New Roman" w:cs="Times New Roman"/>
          <w:sz w:val="28"/>
          <w:szCs w:val="28"/>
        </w:rPr>
        <w:t xml:space="preserve"> С.Д., </w:t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Штовба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F210F">
        <w:rPr>
          <w:rFonts w:ascii="Times New Roman" w:hAnsi="Times New Roman" w:cs="Times New Roman"/>
          <w:sz w:val="28"/>
          <w:szCs w:val="28"/>
        </w:rPr>
        <w:t xml:space="preserve"> Е.В. Обзор </w:t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Pr="000F210F">
        <w:rPr>
          <w:rFonts w:ascii="Times New Roman" w:hAnsi="Times New Roman" w:cs="Times New Roman"/>
          <w:sz w:val="28"/>
          <w:szCs w:val="28"/>
        </w:rPr>
        <w:t xml:space="preserve"> показателей для оценки публикационной деятельности ученого // Управление большими системами / Сб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10F">
        <w:rPr>
          <w:rFonts w:ascii="Times New Roman" w:hAnsi="Times New Roman" w:cs="Times New Roman"/>
          <w:sz w:val="28"/>
          <w:szCs w:val="28"/>
        </w:rPr>
        <w:t xml:space="preserve"> трудов. Спец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21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F210F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Наукометрия</w:t>
      </w:r>
      <w:proofErr w:type="spellEnd"/>
      <w:r w:rsidRPr="000F210F">
        <w:rPr>
          <w:rFonts w:ascii="Times New Roman" w:hAnsi="Times New Roman" w:cs="Times New Roman"/>
          <w:sz w:val="28"/>
          <w:szCs w:val="28"/>
        </w:rPr>
        <w:t xml:space="preserve"> и экспертиза в управлении наукой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210F">
        <w:rPr>
          <w:rFonts w:ascii="Times New Roman" w:hAnsi="Times New Roman" w:cs="Times New Roman"/>
          <w:sz w:val="28"/>
          <w:szCs w:val="28"/>
        </w:rPr>
        <w:t xml:space="preserve"> / под ред. Д.А. Новикова, А.И. Орлова, П.Ю. Чеботарева.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F210F">
        <w:rPr>
          <w:rFonts w:ascii="Times New Roman" w:hAnsi="Times New Roman" w:cs="Times New Roman"/>
          <w:sz w:val="28"/>
          <w:szCs w:val="28"/>
        </w:rPr>
        <w:t>М.: ИПУ РАН, 2013.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10F">
        <w:rPr>
          <w:rFonts w:ascii="Times New Roman" w:hAnsi="Times New Roman" w:cs="Times New Roman"/>
          <w:sz w:val="28"/>
          <w:szCs w:val="28"/>
        </w:rPr>
        <w:t xml:space="preserve">262-278.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210F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2" w:history="1">
        <w:r w:rsidRPr="00A9155B">
          <w:rPr>
            <w:rStyle w:val="a9"/>
            <w:rFonts w:ascii="Times New Roman" w:hAnsi="Times New Roman" w:cs="Times New Roman"/>
            <w:sz w:val="28"/>
            <w:szCs w:val="28"/>
          </w:rPr>
          <w:t>https://elibrary.ru/download/elibrary_20363658_78785073.pdf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BE01E4A" w14:textId="02A5B7D2" w:rsidR="002F3591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1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210F">
        <w:rPr>
          <w:rFonts w:ascii="Times New Roman" w:hAnsi="Times New Roman" w:cs="Times New Roman"/>
          <w:sz w:val="28"/>
          <w:szCs w:val="28"/>
        </w:rPr>
        <w:t>.</w:t>
      </w:r>
      <w:r w:rsidRPr="000F21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210F">
        <w:rPr>
          <w:rFonts w:ascii="Times New Roman" w:hAnsi="Times New Roman" w:cs="Times New Roman"/>
          <w:sz w:val="28"/>
          <w:szCs w:val="28"/>
        </w:rPr>
        <w:t>Шугуров</w:t>
      </w:r>
      <w:proofErr w:type="spellEnd"/>
      <w:r w:rsidRPr="000F210F">
        <w:rPr>
          <w:rFonts w:ascii="Times New Roman" w:hAnsi="Times New Roman" w:cs="Times New Roman"/>
          <w:sz w:val="28"/>
          <w:szCs w:val="28"/>
        </w:rPr>
        <w:t>, М.В. Международно-правовые стандарты правового статуса научных работников // Актуальные проблемы российского права. – 2016. – № 6(67). – С. 201-210.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89B4A1" w14:textId="03A92F4F" w:rsidR="001A642E" w:rsidRDefault="001A642E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FD336F" w14:textId="77777777" w:rsidR="002F3591" w:rsidRPr="00370709" w:rsidRDefault="002F3591" w:rsidP="00312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F3591" w:rsidRPr="0037070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4CDF0" w14:textId="77777777" w:rsidR="0039501C" w:rsidRDefault="0039501C">
      <w:pPr>
        <w:spacing w:after="0" w:line="240" w:lineRule="auto"/>
      </w:pPr>
      <w:r>
        <w:separator/>
      </w:r>
    </w:p>
  </w:endnote>
  <w:endnote w:type="continuationSeparator" w:id="0">
    <w:p w14:paraId="79EDD6EB" w14:textId="77777777" w:rsidR="0039501C" w:rsidRDefault="0039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553536"/>
      <w:docPartObj>
        <w:docPartGallery w:val="Page Numbers (Bottom of Page)"/>
        <w:docPartUnique/>
      </w:docPartObj>
    </w:sdtPr>
    <w:sdtEndPr/>
    <w:sdtContent>
      <w:p w14:paraId="46E242BD" w14:textId="1D505BA0" w:rsidR="003A0B2A" w:rsidRDefault="000508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A9A">
          <w:rPr>
            <w:noProof/>
          </w:rPr>
          <w:t>16</w:t>
        </w:r>
        <w:r>
          <w:fldChar w:fldCharType="end"/>
        </w:r>
      </w:p>
    </w:sdtContent>
  </w:sdt>
  <w:p w14:paraId="712739FA" w14:textId="77777777" w:rsidR="003A0B2A" w:rsidRDefault="003950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91CF0" w14:textId="77777777" w:rsidR="0039501C" w:rsidRDefault="0039501C">
      <w:pPr>
        <w:spacing w:after="0" w:line="240" w:lineRule="auto"/>
      </w:pPr>
      <w:r>
        <w:separator/>
      </w:r>
    </w:p>
  </w:footnote>
  <w:footnote w:type="continuationSeparator" w:id="0">
    <w:p w14:paraId="45F168C8" w14:textId="77777777" w:rsidR="0039501C" w:rsidRDefault="0039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5B89"/>
    <w:multiLevelType w:val="hybridMultilevel"/>
    <w:tmpl w:val="A02425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7C2581F"/>
    <w:multiLevelType w:val="hybridMultilevel"/>
    <w:tmpl w:val="C450C9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91E626B"/>
    <w:multiLevelType w:val="hybridMultilevel"/>
    <w:tmpl w:val="C716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D5E4D"/>
    <w:multiLevelType w:val="hybridMultilevel"/>
    <w:tmpl w:val="F6A8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4C"/>
    <w:rsid w:val="0000576B"/>
    <w:rsid w:val="00050848"/>
    <w:rsid w:val="000A437B"/>
    <w:rsid w:val="001A642E"/>
    <w:rsid w:val="001C2D7D"/>
    <w:rsid w:val="002623A7"/>
    <w:rsid w:val="002A4B4C"/>
    <w:rsid w:val="002F3591"/>
    <w:rsid w:val="00312527"/>
    <w:rsid w:val="00370709"/>
    <w:rsid w:val="0039501C"/>
    <w:rsid w:val="003F43F5"/>
    <w:rsid w:val="0040550F"/>
    <w:rsid w:val="00555A9A"/>
    <w:rsid w:val="005866A8"/>
    <w:rsid w:val="0066023F"/>
    <w:rsid w:val="00671278"/>
    <w:rsid w:val="006B2C5D"/>
    <w:rsid w:val="007004BB"/>
    <w:rsid w:val="00786566"/>
    <w:rsid w:val="007A7946"/>
    <w:rsid w:val="007E45A2"/>
    <w:rsid w:val="007F4BC3"/>
    <w:rsid w:val="00936DF7"/>
    <w:rsid w:val="00937CA7"/>
    <w:rsid w:val="00972C9B"/>
    <w:rsid w:val="009C4DCC"/>
    <w:rsid w:val="009D3A66"/>
    <w:rsid w:val="00AB4224"/>
    <w:rsid w:val="00AE229D"/>
    <w:rsid w:val="00BA1A09"/>
    <w:rsid w:val="00C1050F"/>
    <w:rsid w:val="00C73C8C"/>
    <w:rsid w:val="00C7612C"/>
    <w:rsid w:val="00D2272A"/>
    <w:rsid w:val="00D43679"/>
    <w:rsid w:val="00D649B3"/>
    <w:rsid w:val="00DE0169"/>
    <w:rsid w:val="00E95460"/>
    <w:rsid w:val="00EC21BA"/>
    <w:rsid w:val="00ED233E"/>
    <w:rsid w:val="00F25755"/>
    <w:rsid w:val="00F7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6BBF"/>
  <w15:chartTrackingRefBased/>
  <w15:docId w15:val="{0DED0FA2-5033-4C29-BD90-25E9D690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25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5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4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обычный"/>
    <w:basedOn w:val="a"/>
    <w:link w:val="a4"/>
    <w:qFormat/>
    <w:rsid w:val="00DE0169"/>
    <w:pPr>
      <w:keepNext/>
      <w:keepLines/>
      <w:spacing w:before="240" w:after="0"/>
      <w:jc w:val="both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customStyle="1" w:styleId="a4">
    <w:name w:val="Мой обычный Знак"/>
    <w:basedOn w:val="a0"/>
    <w:link w:val="a3"/>
    <w:rsid w:val="00DE0169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paragraph" w:styleId="a5">
    <w:name w:val="List Paragraph"/>
    <w:basedOn w:val="a"/>
    <w:uiPriority w:val="34"/>
    <w:qFormat/>
    <w:rsid w:val="00D43679"/>
    <w:pPr>
      <w:ind w:left="720"/>
      <w:contextualSpacing/>
    </w:pPr>
  </w:style>
  <w:style w:type="paragraph" w:styleId="a6">
    <w:name w:val="Normal (Web)"/>
    <w:basedOn w:val="a"/>
    <w:uiPriority w:val="99"/>
    <w:rsid w:val="001C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F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591"/>
  </w:style>
  <w:style w:type="character" w:styleId="a9">
    <w:name w:val="Hyperlink"/>
    <w:basedOn w:val="a0"/>
    <w:uiPriority w:val="99"/>
    <w:unhideWhenUsed/>
    <w:rsid w:val="002F35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25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31252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12527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3125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12527"/>
    <w:pPr>
      <w:spacing w:after="100"/>
      <w:ind w:left="220"/>
    </w:pPr>
    <w:rPr>
      <w:rFonts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12527"/>
    <w:pPr>
      <w:spacing w:after="100"/>
      <w:ind w:left="440"/>
    </w:pPr>
    <w:rPr>
      <w:rFonts w:cs="Times New Roman"/>
      <w:lang w:eastAsia="ru-RU"/>
    </w:rPr>
  </w:style>
  <w:style w:type="character" w:styleId="ab">
    <w:name w:val="Strong"/>
    <w:basedOn w:val="a0"/>
    <w:uiPriority w:val="22"/>
    <w:qFormat/>
    <w:rsid w:val="00F2575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004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6036">
          <w:marLeft w:val="0"/>
          <w:marRight w:val="0"/>
          <w:marTop w:val="0"/>
          <w:marBottom w:val="300"/>
          <w:divBdr>
            <w:top w:val="single" w:sz="24" w:space="8" w:color="157F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6013">
              <w:marLeft w:val="-150"/>
              <w:marRight w:val="-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50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240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7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8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5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19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1015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2175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6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03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996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0401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7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7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4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5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1054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3628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8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73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4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58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04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7074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769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3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7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35919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download/elibrary_20363658_7878507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21426643&amp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73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bank/376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538C6430-85E8-4D84-8378-6D7C3AA1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6049</Words>
  <Characters>34480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отдел кадров</cp:lastModifiedBy>
  <cp:revision>3</cp:revision>
  <cp:lastPrinted>2021-03-03T06:48:00Z</cp:lastPrinted>
  <dcterms:created xsi:type="dcterms:W3CDTF">2023-01-19T10:24:00Z</dcterms:created>
  <dcterms:modified xsi:type="dcterms:W3CDTF">2023-01-23T10:15:00Z</dcterms:modified>
</cp:coreProperties>
</file>