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Институт монголоведения, </w:t>
      </w:r>
      <w:proofErr w:type="spellStart"/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буддологии</w:t>
      </w:r>
      <w:proofErr w:type="spellEnd"/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тибетологии</w:t>
      </w:r>
      <w:proofErr w:type="spellEnd"/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Сибирского отделения Российской академии наук</w:t>
      </w: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4F114F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ОТЧЕТ ПО ПЕДАГОГИЧЕСКОЙ ПРАКТИКЕ</w:t>
      </w: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аспиранта 3-го года обучения</w:t>
      </w: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Пурбуевой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Натальи Максимовны</w:t>
      </w: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46.06.01 Исторические науки и археология</w:t>
      </w: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(уровень подготовки кадров высшей квалификации)</w:t>
      </w: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DD7F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Направленность: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Отечественная история</w:t>
      </w: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C678EA" w:rsidRPr="00C678EA" w:rsidTr="00F16CFD">
        <w:tc>
          <w:tcPr>
            <w:tcW w:w="4927" w:type="dxa"/>
            <w:shd w:val="clear" w:color="auto" w:fill="auto"/>
          </w:tcPr>
          <w:p w:rsidR="00C678EA" w:rsidRPr="00C678EA" w:rsidRDefault="00C678EA" w:rsidP="00C67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8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 прохождение практики:</w:t>
            </w:r>
          </w:p>
        </w:tc>
        <w:tc>
          <w:tcPr>
            <w:tcW w:w="4928" w:type="dxa"/>
            <w:shd w:val="clear" w:color="auto" w:fill="auto"/>
          </w:tcPr>
          <w:p w:rsidR="00C678EA" w:rsidRPr="00C678EA" w:rsidRDefault="004F114F" w:rsidP="004F11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1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«Восточно-Сибирский государственный институт культуры»</w:t>
            </w:r>
          </w:p>
        </w:tc>
      </w:tr>
    </w:tbl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DD7F3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8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Улан-Удэ</w:t>
      </w:r>
    </w:p>
    <w:p w:rsidR="00C678EA" w:rsidRPr="00C678EA" w:rsidRDefault="00C678EA" w:rsidP="00C6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2022</w:t>
      </w:r>
    </w:p>
    <w:p w:rsidR="00C31F1D" w:rsidRDefault="007B41FC" w:rsidP="00265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322580</wp:posOffset>
                </wp:positionV>
                <wp:extent cx="708660" cy="381000"/>
                <wp:effectExtent l="0" t="0" r="1524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85B04" id="Овал 1" o:spid="_x0000_s1026" style="position:absolute;margin-left:207.15pt;margin-top:25.4pt;width:55.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" fillcolor="white [3212]" strokecolor="white [3212]" strokeweight="1pt">
                <v:stroke joinstyle="miter"/>
              </v:oval>
            </w:pict>
          </mc:Fallback>
        </mc:AlternateContent>
      </w:r>
    </w:p>
    <w:p w:rsidR="00C31F1D" w:rsidRDefault="00C31F1D" w:rsidP="00265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1F1D" w:rsidRPr="0026539E" w:rsidRDefault="00C31F1D" w:rsidP="00265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539E" w:rsidRPr="0026539E" w:rsidRDefault="0026539E" w:rsidP="00265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BEF" w:rsidRPr="00CB6BEF" w:rsidRDefault="00CB6BEF" w:rsidP="00CB6BEF">
      <w:pPr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E14B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BF8">
        <w:rPr>
          <w:rFonts w:ascii="Times New Roman" w:hAnsi="Times New Roman" w:cs="Times New Roman"/>
          <w:sz w:val="28"/>
          <w:szCs w:val="28"/>
        </w:rPr>
        <w:t>.</w:t>
      </w:r>
      <w:r w:rsidRPr="00CB6BEF">
        <w:rPr>
          <w:rFonts w:ascii="Times New Roman" w:hAnsi="Times New Roman" w:cs="Times New Roman"/>
          <w:sz w:val="28"/>
          <w:szCs w:val="28"/>
        </w:rPr>
        <w:t>3</w:t>
      </w:r>
    </w:p>
    <w:p w:rsidR="00CB6BEF" w:rsidRPr="00CB6BEF" w:rsidRDefault="00CB6BEF" w:rsidP="00CB6BEF">
      <w:pPr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14BF8">
        <w:rPr>
          <w:rFonts w:ascii="Times New Roman" w:hAnsi="Times New Roman" w:cs="Times New Roman"/>
          <w:sz w:val="28"/>
          <w:szCs w:val="28"/>
        </w:rPr>
        <w:t>…</w:t>
      </w:r>
      <w:r w:rsidRPr="00CB6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6BEF">
        <w:rPr>
          <w:rFonts w:ascii="Times New Roman" w:hAnsi="Times New Roman" w:cs="Times New Roman"/>
          <w:sz w:val="28"/>
          <w:szCs w:val="28"/>
        </w:rPr>
        <w:t>4</w:t>
      </w:r>
    </w:p>
    <w:p w:rsidR="00CB6BEF" w:rsidRPr="00CB6BEF" w:rsidRDefault="00CB6BEF" w:rsidP="00CB6BEF">
      <w:pPr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CB6BEF">
        <w:rPr>
          <w:rFonts w:ascii="Times New Roman" w:hAnsi="Times New Roman" w:cs="Times New Roman"/>
          <w:sz w:val="28"/>
          <w:szCs w:val="28"/>
        </w:rPr>
        <w:t>…………….....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E14BF8">
        <w:rPr>
          <w:rFonts w:ascii="Times New Roman" w:hAnsi="Times New Roman" w:cs="Times New Roman"/>
          <w:sz w:val="28"/>
          <w:szCs w:val="28"/>
        </w:rPr>
        <w:t>..</w:t>
      </w:r>
      <w:r w:rsidRPr="00CB6BEF">
        <w:rPr>
          <w:rFonts w:ascii="Times New Roman" w:hAnsi="Times New Roman" w:cs="Times New Roman"/>
          <w:sz w:val="28"/>
          <w:szCs w:val="28"/>
        </w:rPr>
        <w:t>.</w:t>
      </w:r>
      <w:r w:rsidR="00E14BF8">
        <w:rPr>
          <w:rFonts w:ascii="Times New Roman" w:hAnsi="Times New Roman" w:cs="Times New Roman"/>
          <w:sz w:val="28"/>
          <w:szCs w:val="28"/>
        </w:rPr>
        <w:t>.</w:t>
      </w:r>
      <w:r w:rsidR="00CE27B8">
        <w:rPr>
          <w:rFonts w:ascii="Times New Roman" w:hAnsi="Times New Roman" w:cs="Times New Roman"/>
          <w:sz w:val="28"/>
          <w:szCs w:val="28"/>
        </w:rPr>
        <w:t>8</w:t>
      </w:r>
    </w:p>
    <w:p w:rsidR="00CB6BEF" w:rsidRPr="00CB6BEF" w:rsidRDefault="00CB6BEF" w:rsidP="00CB6BEF">
      <w:pPr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E14BF8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14BF8">
        <w:rPr>
          <w:rFonts w:ascii="Times New Roman" w:hAnsi="Times New Roman" w:cs="Times New Roman"/>
          <w:sz w:val="28"/>
          <w:szCs w:val="28"/>
        </w:rPr>
        <w:t>…...</w:t>
      </w:r>
      <w:r w:rsidR="00CE2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27B8">
        <w:rPr>
          <w:rFonts w:ascii="Times New Roman" w:hAnsi="Times New Roman" w:cs="Times New Roman"/>
          <w:sz w:val="28"/>
          <w:szCs w:val="28"/>
        </w:rPr>
        <w:t>.10</w:t>
      </w:r>
    </w:p>
    <w:p w:rsidR="00CB6BEF" w:rsidRPr="00CB6BEF" w:rsidRDefault="00CB6BEF" w:rsidP="00CB6BEF">
      <w:pPr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 литературы……………………………………………</w:t>
      </w:r>
      <w:r w:rsidR="00E14BF8">
        <w:rPr>
          <w:rFonts w:ascii="Times New Roman" w:hAnsi="Times New Roman" w:cs="Times New Roman"/>
          <w:sz w:val="28"/>
          <w:szCs w:val="28"/>
        </w:rPr>
        <w:t>……………</w:t>
      </w:r>
      <w:r w:rsidR="00CE27B8">
        <w:rPr>
          <w:rFonts w:ascii="Times New Roman" w:hAnsi="Times New Roman" w:cs="Times New Roman"/>
          <w:sz w:val="28"/>
          <w:szCs w:val="28"/>
        </w:rPr>
        <w:t>11</w:t>
      </w:r>
    </w:p>
    <w:p w:rsidR="00CB6BEF" w:rsidRPr="00CB6BEF" w:rsidRDefault="00CB6BEF" w:rsidP="00CB6BEF">
      <w:pPr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E27B8">
        <w:rPr>
          <w:rFonts w:ascii="Times New Roman" w:hAnsi="Times New Roman" w:cs="Times New Roman"/>
          <w:sz w:val="28"/>
          <w:szCs w:val="28"/>
        </w:rPr>
        <w:t>………………………12</w:t>
      </w:r>
    </w:p>
    <w:p w:rsidR="00C31F1D" w:rsidRDefault="00CB6BEF" w:rsidP="0026539E">
      <w:r w:rsidRPr="00CB6BEF">
        <w:br w:type="page"/>
      </w:r>
      <w:bookmarkStart w:id="0" w:name="_GoBack"/>
      <w:bookmarkEnd w:id="0"/>
    </w:p>
    <w:p w:rsidR="00C31F1D" w:rsidRPr="00CB6BEF" w:rsidRDefault="00C31F1D" w:rsidP="00CB6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31F1D" w:rsidRPr="00CB6BEF" w:rsidRDefault="00C31F1D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b/>
          <w:sz w:val="28"/>
          <w:szCs w:val="28"/>
        </w:rPr>
        <w:t>Цель</w:t>
      </w:r>
      <w:r w:rsidRPr="00CB6BEF">
        <w:rPr>
          <w:rFonts w:ascii="Times New Roman" w:hAnsi="Times New Roman" w:cs="Times New Roman"/>
          <w:sz w:val="28"/>
          <w:szCs w:val="28"/>
        </w:rPr>
        <w:t xml:space="preserve"> педагогической практики – приобретение опыта педагогической работы в учебных заведениях высшего образования, закрепление и углубление теоретических знаний, приобретение практических умений и навыков в сфере педагогической деятельности.</w:t>
      </w:r>
      <w:r w:rsidR="00340004" w:rsidRPr="00CB6BEF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необходимо решить ряд </w:t>
      </w:r>
      <w:r w:rsidR="00340004" w:rsidRPr="00CB6BEF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340004" w:rsidRPr="00CB6BEF" w:rsidRDefault="00340004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ознакомление с работой кафедры, на базе которой проводится практика (с документацией, регламентирующей работу преподавателя, с опытом проведения занятий ведущими преподавателями кафедры);</w:t>
      </w:r>
    </w:p>
    <w:p w:rsidR="00340004" w:rsidRPr="00CB6BEF" w:rsidRDefault="00340004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приобретение навыков учебной, учебно-методической, научно-методической работы, а также организации научно-исследовательской работы студентов вузе;</w:t>
      </w:r>
    </w:p>
    <w:p w:rsidR="00340004" w:rsidRPr="00CB6BEF" w:rsidRDefault="00340004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подготовка отчета по педагогической практике.</w:t>
      </w:r>
    </w:p>
    <w:p w:rsidR="00B908E9" w:rsidRPr="00CB6BEF" w:rsidRDefault="00B908E9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Место проведения практики: Федеральное государственное бюджетное образовательное учреждение высшего образования «</w:t>
      </w:r>
      <w:proofErr w:type="gramStart"/>
      <w:r w:rsidRPr="00CB6BEF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CB6BEF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культуры», Гуманитарно-информационный факультет, кафедра этнологии и народной художественной культуры. </w:t>
      </w:r>
    </w:p>
    <w:p w:rsidR="00B908E9" w:rsidRPr="00CB6BEF" w:rsidRDefault="00B908E9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Способ проведения практики: стационарная.</w:t>
      </w: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CB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0E" w:rsidRPr="00CB6BEF" w:rsidRDefault="00EC2F0E" w:rsidP="000C1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E9" w:rsidRPr="000C1610" w:rsidRDefault="00EC2F0E" w:rsidP="000C161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EF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C31F1D" w:rsidRPr="00CB6BEF" w:rsidRDefault="00A01383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практики проводится инструктаж по ознакомлению с требованиями охраны труда, техники безопасности, пожарной безопасности, правилами внутреннего трудового распорядка. </w:t>
      </w:r>
      <w:r w:rsidR="00051760" w:rsidRPr="00CB6BEF">
        <w:rPr>
          <w:rFonts w:ascii="Times New Roman" w:hAnsi="Times New Roman" w:cs="Times New Roman"/>
          <w:sz w:val="28"/>
          <w:szCs w:val="28"/>
        </w:rPr>
        <w:t xml:space="preserve">Данная информация хранится на кафедре у секретаря, а также представлена в полном объеме на сайте учреждения. </w:t>
      </w:r>
    </w:p>
    <w:p w:rsidR="00B73E24" w:rsidRPr="00CB6BEF" w:rsidRDefault="00B73E24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Для ознакомления аспиранта с деятельностью кафедры была проведена обзорная экскурсия, в ходе которой было проведено общее </w:t>
      </w:r>
      <w:r w:rsidR="00896E5B" w:rsidRPr="00CB6BEF">
        <w:rPr>
          <w:rFonts w:ascii="Times New Roman" w:hAnsi="Times New Roman" w:cs="Times New Roman"/>
          <w:sz w:val="28"/>
          <w:szCs w:val="28"/>
        </w:rPr>
        <w:t>знакомство с работой кафедры</w:t>
      </w:r>
      <w:r w:rsidR="00B84710" w:rsidRPr="00CB6BEF">
        <w:rPr>
          <w:rFonts w:ascii="Times New Roman" w:hAnsi="Times New Roman" w:cs="Times New Roman"/>
          <w:sz w:val="28"/>
          <w:szCs w:val="28"/>
        </w:rPr>
        <w:t xml:space="preserve"> этнологии и народной художественной культуры</w:t>
      </w:r>
      <w:r w:rsidR="00896E5B" w:rsidRPr="00CB6BEF">
        <w:rPr>
          <w:rFonts w:ascii="Times New Roman" w:hAnsi="Times New Roman" w:cs="Times New Roman"/>
          <w:sz w:val="28"/>
          <w:szCs w:val="28"/>
        </w:rPr>
        <w:t xml:space="preserve"> (история, основные направления и т.д.), на базе которой проводится практика (изучение документации, регламентирующей работу преподавателя, посещение занятий преподавателей кафедры). </w:t>
      </w:r>
    </w:p>
    <w:p w:rsidR="007840F8" w:rsidRPr="00CB6BEF" w:rsidRDefault="007840F8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История кафедры начинается с 1991 г. В то время она называлась кафедрой этнологии и фольклорного наследия. Организатором и руководителем была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 xml:space="preserve">. проф.,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 xml:space="preserve">. Н.Б.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 xml:space="preserve"> (ныне профессор, д.и.н.)</w:t>
      </w:r>
      <w:r w:rsidR="008754C4" w:rsidRPr="00CB6BEF">
        <w:rPr>
          <w:rFonts w:ascii="Times New Roman" w:hAnsi="Times New Roman" w:cs="Times New Roman"/>
          <w:sz w:val="28"/>
          <w:szCs w:val="28"/>
        </w:rPr>
        <w:t>.</w:t>
      </w:r>
    </w:p>
    <w:p w:rsidR="008754C4" w:rsidRPr="00B43172" w:rsidRDefault="008754C4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С 2006 г. реализуются направление «Народная художественная культура» (степень «Бакалавр НХК») и магистратура по направлению «Народная художественная культура» (степень «Магистр НХК»). В 2010 г. был открыт Диссертационный совет 210.002.02 по защитам кандидатских и докторских диссертаций по двум направлениям: 07.00.07 – этнография, этнология и антропология и 24.00.01 – теория и история культуры (исторические науки). Председателем Диссертационного совета является д.и.н., профессор Н.Б.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>, ученым секретарем – д.и.н., профессор Д.А. Николаева. С 2011 г. в связи с переходом на ФГОС 3-го поколения производится набор абитуриентов по направлению «Народная художественная культура»: степень «Бакалавр народной художественной культуры» по профильному модулю «Руководство этнокультурным центром» и «Теория и история НХК», а также «Магистр народной художественной культуры</w:t>
      </w:r>
      <w:r w:rsidR="00B43172">
        <w:rPr>
          <w:rFonts w:ascii="Times New Roman" w:hAnsi="Times New Roman" w:cs="Times New Roman"/>
          <w:sz w:val="28"/>
          <w:szCs w:val="28"/>
        </w:rPr>
        <w:t xml:space="preserve"> </w:t>
      </w:r>
      <w:r w:rsidR="00B43172" w:rsidRPr="00B43172">
        <w:rPr>
          <w:rFonts w:ascii="Times New Roman" w:hAnsi="Times New Roman" w:cs="Times New Roman"/>
          <w:sz w:val="28"/>
          <w:szCs w:val="28"/>
        </w:rPr>
        <w:t>[https://www.vsgaki.ru/subdivisions/faculties/humanities-faculty-of-information/the-department-of-ethnology-and-folk-art-and-culture/]</w:t>
      </w:r>
      <w:r w:rsidR="00B43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BDE" w:rsidRPr="00CB6BEF" w:rsidRDefault="00D93BDE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зав. кафедрой этнологии и народной художественной культуры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Болхосоев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 xml:space="preserve"> Станислав Борисович, кандидат исторических наук, доцент. </w:t>
      </w:r>
    </w:p>
    <w:p w:rsidR="00D93BDE" w:rsidRPr="00CB6BEF" w:rsidRDefault="00D93BDE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Кафедра этнологии и народной художественной культуры осуществляет подготовку по следующим направлениям: </w:t>
      </w:r>
    </w:p>
    <w:p w:rsidR="00D93BDE" w:rsidRPr="00CB6BEF" w:rsidRDefault="00D93BDE" w:rsidP="00CB6BE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Направление подготовки: 51.03.02 Народная художественная культура Уровень подготовки: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D93BDE" w:rsidRPr="00CB6BEF" w:rsidRDefault="00D93BDE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Профили подготовки: «Руководство этнокультурным центром, преподаватель»; </w:t>
      </w:r>
    </w:p>
    <w:p w:rsidR="006E05F2" w:rsidRPr="00CB6BEF" w:rsidRDefault="006E05F2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Направление подготовки: 51.04.02 Народная художественная культура</w:t>
      </w:r>
    </w:p>
    <w:p w:rsidR="006E05F2" w:rsidRPr="00CB6BEF" w:rsidRDefault="006E05F2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Уровень подготовки: магистратура</w:t>
      </w:r>
    </w:p>
    <w:p w:rsidR="006E05F2" w:rsidRPr="00CB6BEF" w:rsidRDefault="006E05F2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Профиль: «Культурное наследие народов Азиатско-Тихоокеанского региона»; </w:t>
      </w:r>
    </w:p>
    <w:p w:rsidR="006E05F2" w:rsidRPr="00CB6BEF" w:rsidRDefault="006E05F2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EF">
        <w:rPr>
          <w:rFonts w:ascii="Times New Roman" w:hAnsi="Times New Roman" w:cs="Times New Roman"/>
          <w:b/>
          <w:sz w:val="28"/>
          <w:szCs w:val="28"/>
        </w:rPr>
        <w:t xml:space="preserve">Научная деятельность </w:t>
      </w:r>
    </w:p>
    <w:p w:rsidR="00734C6E" w:rsidRPr="00CB6BEF" w:rsidRDefault="00734C6E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Преподаватели, аспиранты, студенты, бакалавры и магистры занимаются исследованиями в области традиционной (этнической) культуры народов Восточной Сибири. Сферы научной деятельности кафедры:</w:t>
      </w:r>
    </w:p>
    <w:p w:rsidR="00734C6E" w:rsidRPr="00CB6BEF" w:rsidRDefault="00734C6E" w:rsidP="00CB6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семантическое исследование традиционной и народной художественной культуры народов Восточной Сибири;</w:t>
      </w:r>
    </w:p>
    <w:p w:rsidR="00734C6E" w:rsidRPr="00CB6BEF" w:rsidRDefault="00734C6E" w:rsidP="00CB6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семиотика традиционной культуры народов Восточной Сибири;</w:t>
      </w:r>
    </w:p>
    <w:p w:rsidR="00734C6E" w:rsidRPr="00CB6BEF" w:rsidRDefault="00734C6E" w:rsidP="00CB6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- этно- и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культурогенез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 xml:space="preserve"> Восточной Сибири;</w:t>
      </w:r>
    </w:p>
    <w:p w:rsidR="00734C6E" w:rsidRPr="00CB6BEF" w:rsidRDefault="00734C6E" w:rsidP="00CB6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исследовательская реконструкция традиционных праздников и обрядов коренных народов и национальных диаспор Восточной Сибири;</w:t>
      </w:r>
    </w:p>
    <w:p w:rsidR="00734C6E" w:rsidRPr="00CB6BEF" w:rsidRDefault="00734C6E" w:rsidP="00CB6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исследовательская реконструкция песенного и танцевального фольклора народов Восточной Сибири;</w:t>
      </w:r>
    </w:p>
    <w:p w:rsidR="00734C6E" w:rsidRPr="00CB6BEF" w:rsidRDefault="00734C6E" w:rsidP="00CB6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семантика и генезис традиционных верований и культов бурят;</w:t>
      </w:r>
    </w:p>
    <w:p w:rsidR="00B43172" w:rsidRDefault="00734C6E" w:rsidP="00B43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lastRenderedPageBreak/>
        <w:t>- региональная фольклористика (аутентичный фольклор)</w:t>
      </w:r>
      <w:r w:rsidR="00B43172">
        <w:rPr>
          <w:rFonts w:ascii="Times New Roman" w:hAnsi="Times New Roman" w:cs="Times New Roman"/>
          <w:sz w:val="28"/>
          <w:szCs w:val="28"/>
        </w:rPr>
        <w:t xml:space="preserve"> </w:t>
      </w:r>
      <w:r w:rsidR="00B43172" w:rsidRPr="00B43172">
        <w:rPr>
          <w:rFonts w:ascii="Times New Roman" w:hAnsi="Times New Roman" w:cs="Times New Roman"/>
          <w:sz w:val="28"/>
          <w:szCs w:val="28"/>
        </w:rPr>
        <w:t>[https://www.vsgaki.ru/subdivisions/faculties/humanities-faculty-of-information/the-department-of-ethnology-and-folk-art-and-culture/].</w:t>
      </w:r>
    </w:p>
    <w:p w:rsidR="000215B9" w:rsidRDefault="000215B9" w:rsidP="000215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5B9">
        <w:rPr>
          <w:rFonts w:ascii="Times New Roman" w:hAnsi="Times New Roman" w:cs="Times New Roman"/>
          <w:bCs/>
          <w:sz w:val="28"/>
          <w:szCs w:val="28"/>
        </w:rPr>
        <w:t>Кафедра этнологии и народной художественной культуры гуманитарно-информационного факультета в рамках реализации комплексной научно-исследовательской темы кафедры «Этническая история и культура народов Восточной Сибири» организовала семинар «Современные этнографические исследования: этническая история и культура народов Южной Сибири и Центральной Азии»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15B9" w:rsidRPr="000215B9" w:rsidRDefault="000215B9" w:rsidP="000215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5B9">
        <w:rPr>
          <w:rFonts w:ascii="Times New Roman" w:hAnsi="Times New Roman" w:cs="Times New Roman"/>
          <w:bCs/>
          <w:sz w:val="28"/>
          <w:szCs w:val="28"/>
        </w:rPr>
        <w:t xml:space="preserve">С докладами на семинаре выступили: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к.и.н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., доцент, зав. кафедрой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Болхосоев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 С.Б. «Проблема прародины этнических предков бурятской группы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сэгэнут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»; д.и.н., ведущий научный сотрудник отдела истории, этнологии и социологии ИМБТ СО РАН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Содномпилова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 М.М. «Народная медицина в традиции тюрко-монгольских народов».</w:t>
      </w:r>
    </w:p>
    <w:p w:rsidR="000215B9" w:rsidRPr="000215B9" w:rsidRDefault="000215B9" w:rsidP="000215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5B9">
        <w:rPr>
          <w:rFonts w:ascii="Times New Roman" w:hAnsi="Times New Roman" w:cs="Times New Roman"/>
          <w:bCs/>
          <w:sz w:val="28"/>
          <w:szCs w:val="28"/>
        </w:rPr>
        <w:t xml:space="preserve">В обсуждении приняли активное участие магистранты и преподаватели кафедры: д.и.н., проф.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Дашиева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 Н.Б.; д.и.н., проф. Николаева Д.А.;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к.и.н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., доц. Неманова Э.А.;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к.филол.н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Дылгырова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 А.С., доц.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Маншеева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 С.Ц., </w:t>
      </w:r>
      <w:proofErr w:type="spellStart"/>
      <w:r w:rsidRPr="000215B9">
        <w:rPr>
          <w:rFonts w:ascii="Times New Roman" w:hAnsi="Times New Roman" w:cs="Times New Roman"/>
          <w:bCs/>
          <w:sz w:val="28"/>
          <w:szCs w:val="28"/>
        </w:rPr>
        <w:t>Махачкеева</w:t>
      </w:r>
      <w:proofErr w:type="spellEnd"/>
      <w:r w:rsidRPr="000215B9">
        <w:rPr>
          <w:rFonts w:ascii="Times New Roman" w:hAnsi="Times New Roman" w:cs="Times New Roman"/>
          <w:bCs/>
          <w:sz w:val="28"/>
          <w:szCs w:val="28"/>
        </w:rPr>
        <w:t xml:space="preserve"> Г.В. и др.</w:t>
      </w:r>
    </w:p>
    <w:p w:rsidR="00F40ECF" w:rsidRPr="00F40ECF" w:rsidRDefault="00F40ECF" w:rsidP="000215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ECF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студентов</w:t>
      </w:r>
    </w:p>
    <w:p w:rsidR="005E3881" w:rsidRDefault="005E3881" w:rsidP="00AE0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В ходе научной деятельности </w:t>
      </w:r>
      <w:r w:rsidR="00F40ECF">
        <w:rPr>
          <w:rFonts w:ascii="Times New Roman" w:hAnsi="Times New Roman" w:cs="Times New Roman"/>
          <w:sz w:val="28"/>
          <w:szCs w:val="28"/>
        </w:rPr>
        <w:t>студенты</w:t>
      </w:r>
      <w:r w:rsidRPr="00CB6BEF">
        <w:rPr>
          <w:rFonts w:ascii="Times New Roman" w:hAnsi="Times New Roman" w:cs="Times New Roman"/>
          <w:sz w:val="28"/>
          <w:szCs w:val="28"/>
        </w:rPr>
        <w:t xml:space="preserve"> кафедры этнологии и народной художественной культуры принимают участие в конференциях, семинарах в то числе международных</w:t>
      </w:r>
      <w:r w:rsidR="00AE0A65">
        <w:rPr>
          <w:rFonts w:ascii="Times New Roman" w:hAnsi="Times New Roman" w:cs="Times New Roman"/>
          <w:sz w:val="28"/>
          <w:szCs w:val="28"/>
        </w:rPr>
        <w:t>.</w:t>
      </w:r>
    </w:p>
    <w:p w:rsidR="00F40ECF" w:rsidRDefault="00B26894" w:rsidP="00F40E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894">
        <w:rPr>
          <w:rFonts w:ascii="Times New Roman" w:hAnsi="Times New Roman" w:cs="Times New Roman"/>
          <w:bCs/>
          <w:sz w:val="28"/>
          <w:szCs w:val="28"/>
        </w:rPr>
        <w:t>Студенты и магистранты кафедры этнологии и народной художественной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приняли участие во Всероссийской открытой олимпиаде</w:t>
      </w:r>
      <w:r w:rsidRPr="00B26894">
        <w:rPr>
          <w:rFonts w:ascii="Times New Roman" w:hAnsi="Times New Roman" w:cs="Times New Roman"/>
          <w:bCs/>
          <w:sz w:val="28"/>
          <w:szCs w:val="28"/>
        </w:rPr>
        <w:t xml:space="preserve"> научных работ «Культурное пространство России: инновации и традиции»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B26894">
        <w:rPr>
          <w:rFonts w:ascii="Times New Roman" w:hAnsi="Times New Roman" w:cs="Times New Roman"/>
          <w:bCs/>
          <w:sz w:val="28"/>
          <w:szCs w:val="28"/>
        </w:rPr>
        <w:t>а базе Кемеровского госу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дарственного института культуры. </w:t>
      </w:r>
      <w:r w:rsidRPr="00B26894">
        <w:rPr>
          <w:rFonts w:ascii="Times New Roman" w:hAnsi="Times New Roman" w:cs="Times New Roman"/>
          <w:bCs/>
          <w:sz w:val="28"/>
          <w:szCs w:val="28"/>
        </w:rPr>
        <w:t xml:space="preserve">По итогам Всероссийской открытой олимпиады научных работ «Культурное пространство России: инновации и традиции» лучшие работы наших студентов и магистрантов награждены Дипломами I, II, III степени, а также </w:t>
      </w:r>
      <w:r w:rsidRPr="00B26894">
        <w:rPr>
          <w:rFonts w:ascii="Times New Roman" w:hAnsi="Times New Roman" w:cs="Times New Roman"/>
          <w:bCs/>
          <w:sz w:val="28"/>
          <w:szCs w:val="28"/>
        </w:rPr>
        <w:lastRenderedPageBreak/>
        <w:t>отмечены благодарственными письмами. Научным руководителя</w:t>
      </w:r>
      <w:r>
        <w:rPr>
          <w:rFonts w:ascii="Times New Roman" w:hAnsi="Times New Roman" w:cs="Times New Roman"/>
          <w:bCs/>
          <w:sz w:val="28"/>
          <w:szCs w:val="28"/>
        </w:rPr>
        <w:t>м вручены благодарственные письма.</w:t>
      </w:r>
    </w:p>
    <w:p w:rsidR="00F40ECF" w:rsidRPr="00F40ECF" w:rsidRDefault="00B26894" w:rsidP="00F40E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CF">
        <w:rPr>
          <w:rFonts w:ascii="Times New Roman" w:hAnsi="Times New Roman" w:cs="Times New Roman"/>
          <w:bCs/>
          <w:sz w:val="28"/>
          <w:szCs w:val="28"/>
        </w:rPr>
        <w:t xml:space="preserve">Дипломом 1 степени был награжден </w:t>
      </w:r>
      <w:proofErr w:type="spellStart"/>
      <w:r w:rsidRPr="00F4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Бодеев</w:t>
      </w:r>
      <w:proofErr w:type="spellEnd"/>
      <w:r w:rsidRPr="00F4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Лубсан</w:t>
      </w:r>
      <w:proofErr w:type="spellEnd"/>
      <w:r w:rsidRP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(гр.111Б-19 ГИФ). Научный руководитель – </w:t>
      </w:r>
      <w:proofErr w:type="spellStart"/>
      <w:r w:rsidRP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 w:rsidRP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доцент Неманова Э. А., дипломом 2 степени </w:t>
      </w:r>
      <w:r w:rsidRPr="00F40ECF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Гаврилова Наталья</w:t>
      </w:r>
      <w:r w:rsidRPr="00F40ECF">
        <w:rPr>
          <w:rFonts w:ascii="Times New Roman" w:hAnsi="Times New Roman" w:cs="Times New Roman"/>
          <w:color w:val="000000"/>
          <w:sz w:val="28"/>
          <w:szCs w:val="28"/>
        </w:rPr>
        <w:t xml:space="preserve"> (гр.111Б-19 ГИФ). Научный руководитель – </w:t>
      </w:r>
      <w:proofErr w:type="spellStart"/>
      <w:r w:rsidRPr="00F40ECF">
        <w:rPr>
          <w:rFonts w:ascii="Times New Roman" w:hAnsi="Times New Roman" w:cs="Times New Roman"/>
          <w:color w:val="000000"/>
          <w:sz w:val="28"/>
          <w:szCs w:val="28"/>
        </w:rPr>
        <w:t>к.и.н</w:t>
      </w:r>
      <w:proofErr w:type="spellEnd"/>
      <w:r w:rsidRPr="00F40ECF">
        <w:rPr>
          <w:rFonts w:ascii="Times New Roman" w:hAnsi="Times New Roman" w:cs="Times New Roman"/>
          <w:color w:val="000000"/>
          <w:sz w:val="28"/>
          <w:szCs w:val="28"/>
        </w:rPr>
        <w:t>., доцент Неманова Э. А.</w:t>
      </w:r>
      <w:r w:rsidR="00F40ECF" w:rsidRPr="00F40ECF">
        <w:rPr>
          <w:rFonts w:ascii="Times New Roman" w:hAnsi="Times New Roman" w:cs="Times New Roman"/>
          <w:color w:val="000000"/>
          <w:sz w:val="28"/>
          <w:szCs w:val="28"/>
        </w:rPr>
        <w:t xml:space="preserve">, дипломами 3 степени </w:t>
      </w:r>
      <w:proofErr w:type="spellStart"/>
      <w:r w:rsidR="00F40ECF" w:rsidRPr="00F4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Цыреторова</w:t>
      </w:r>
      <w:proofErr w:type="spellEnd"/>
      <w:r w:rsidR="00F40ECF" w:rsidRPr="00F4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40ECF" w:rsidRPr="00F4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Сэлмэг</w:t>
      </w:r>
      <w:proofErr w:type="spellEnd"/>
      <w:r w:rsidR="00F40ECF" w:rsidRP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(гр.111Б-19 ГИФ), </w:t>
      </w:r>
      <w:r w:rsidR="00F40ECF" w:rsidRPr="00F4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Шадрин Дмитрий</w:t>
      </w:r>
      <w:r w:rsidR="00F40ECF" w:rsidRP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(гр. 121М-21 ГИФ). Научный руководитель – </w:t>
      </w:r>
      <w:proofErr w:type="spellStart"/>
      <w:r w:rsidR="00F40ECF" w:rsidRP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к.и.н</w:t>
      </w:r>
      <w:proofErr w:type="spellEnd"/>
      <w:r w:rsidR="00F40ECF" w:rsidRP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Неманова Э. А</w:t>
      </w:r>
      <w:r w:rsidR="00F4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6894" w:rsidRPr="00B26894" w:rsidRDefault="00B26894" w:rsidP="00B268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894" w:rsidRPr="00B26894" w:rsidRDefault="00B26894" w:rsidP="00B2689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B26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F4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D0" w:rsidRPr="00CB6BEF" w:rsidRDefault="006668D0" w:rsidP="00CB6BE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EF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B73E24" w:rsidRPr="00CB6BEF" w:rsidRDefault="002E709F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Основной этап</w:t>
      </w:r>
      <w:r w:rsidR="00B11FB1" w:rsidRPr="00CB6BEF">
        <w:rPr>
          <w:rFonts w:ascii="Times New Roman" w:hAnsi="Times New Roman" w:cs="Times New Roman"/>
          <w:sz w:val="28"/>
          <w:szCs w:val="28"/>
        </w:rPr>
        <w:t xml:space="preserve"> педагогической практики аспиранта </w:t>
      </w:r>
      <w:proofErr w:type="spellStart"/>
      <w:r w:rsidR="00B11FB1" w:rsidRPr="00CB6BEF">
        <w:rPr>
          <w:rFonts w:ascii="Times New Roman" w:hAnsi="Times New Roman" w:cs="Times New Roman"/>
          <w:sz w:val="28"/>
          <w:szCs w:val="28"/>
        </w:rPr>
        <w:t>Пурбуевой</w:t>
      </w:r>
      <w:proofErr w:type="spellEnd"/>
      <w:r w:rsidR="00B11FB1" w:rsidRPr="00CB6BEF">
        <w:rPr>
          <w:rFonts w:ascii="Times New Roman" w:hAnsi="Times New Roman" w:cs="Times New Roman"/>
          <w:sz w:val="28"/>
          <w:szCs w:val="28"/>
        </w:rPr>
        <w:t xml:space="preserve"> Н.М. </w:t>
      </w:r>
      <w:r w:rsidRPr="00CB6BEF">
        <w:rPr>
          <w:rFonts w:ascii="Times New Roman" w:hAnsi="Times New Roman" w:cs="Times New Roman"/>
          <w:sz w:val="28"/>
          <w:szCs w:val="28"/>
        </w:rPr>
        <w:t xml:space="preserve">включал в себя следующие виды самостоятельной работы: учебная работа, учебно-методическая, научно-методическая, а также работы по организации научно-исследовательской работы студентов. </w:t>
      </w:r>
    </w:p>
    <w:p w:rsidR="00BA3B7B" w:rsidRPr="000C1610" w:rsidRDefault="0021780C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Цели педагогической деятельности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>, поэтому педагогические задачи имеют комплексный характер по самой своей природе. Они не могут быть решены только средствами педагогики, психологии или с помощью методики преподавания конкретных наук, но предполагают своеобразный синтез знаний из различных областей</w:t>
      </w:r>
      <w:r w:rsidR="000C1610">
        <w:rPr>
          <w:rFonts w:ascii="Times New Roman" w:hAnsi="Times New Roman" w:cs="Times New Roman"/>
          <w:sz w:val="28"/>
          <w:szCs w:val="28"/>
        </w:rPr>
        <w:t xml:space="preserve"> </w:t>
      </w:r>
      <w:r w:rsidR="000C1610" w:rsidRPr="000C1610">
        <w:rPr>
          <w:rFonts w:ascii="Times New Roman" w:hAnsi="Times New Roman" w:cs="Times New Roman"/>
          <w:sz w:val="28"/>
          <w:szCs w:val="28"/>
        </w:rPr>
        <w:t>[</w:t>
      </w:r>
      <w:r w:rsidR="000C1610">
        <w:rPr>
          <w:rFonts w:ascii="Times New Roman" w:hAnsi="Times New Roman" w:cs="Times New Roman"/>
          <w:sz w:val="28"/>
          <w:szCs w:val="28"/>
        </w:rPr>
        <w:t>Смирнов 2001: 239</w:t>
      </w:r>
      <w:r w:rsidR="000C1610" w:rsidRPr="000C1610">
        <w:rPr>
          <w:rFonts w:ascii="Times New Roman" w:hAnsi="Times New Roman" w:cs="Times New Roman"/>
          <w:sz w:val="28"/>
          <w:szCs w:val="28"/>
        </w:rPr>
        <w:t>]</w:t>
      </w:r>
      <w:r w:rsidR="000C1610">
        <w:rPr>
          <w:rFonts w:ascii="Times New Roman" w:hAnsi="Times New Roman" w:cs="Times New Roman"/>
          <w:sz w:val="28"/>
          <w:szCs w:val="28"/>
        </w:rPr>
        <w:t>.</w:t>
      </w:r>
    </w:p>
    <w:p w:rsidR="0021780C" w:rsidRPr="00CB6BEF" w:rsidRDefault="0021780C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Основное содержание деятельности вузовского преподавателя включает выполнение нескольких функций - обучающей, воспитательской, организаторской и исследовательской. Эти функции проявляются в единстве, хотя у многих преподавателей одна из них доминирует над другими. Наиболее специфично для преподавателя вуза сочетание педагогической и научной работы. Исследовательская работа обогащает внутренний мир преподавателя, развивает его творческий потенциал, повышает научный уровень занятий. В то же время педагогические цели часто побуждают к глубокому обобщению и систематизации материала, к более тщательному формулированию основных идей и выводов, к постановке уточняющих вопросов и даже порождению новых гипотез. Классический пример из истории науки: фундаментальное научное достижение Д. И. Менделеева - открытие принципа построения периодической системы элементов - явилось результатом методических разработок ученого-педагога</w:t>
      </w:r>
      <w:r w:rsidR="000C1610">
        <w:rPr>
          <w:rFonts w:ascii="Times New Roman" w:hAnsi="Times New Roman" w:cs="Times New Roman"/>
          <w:sz w:val="28"/>
          <w:szCs w:val="28"/>
        </w:rPr>
        <w:t xml:space="preserve"> </w:t>
      </w:r>
      <w:r w:rsidR="000C1610" w:rsidRPr="000C1610">
        <w:rPr>
          <w:rFonts w:ascii="Times New Roman" w:hAnsi="Times New Roman" w:cs="Times New Roman"/>
          <w:sz w:val="28"/>
          <w:szCs w:val="28"/>
        </w:rPr>
        <w:t>[Смирнов 2001: 2</w:t>
      </w:r>
      <w:r w:rsidR="000C1610">
        <w:rPr>
          <w:rFonts w:ascii="Times New Roman" w:hAnsi="Times New Roman" w:cs="Times New Roman"/>
          <w:sz w:val="28"/>
          <w:szCs w:val="28"/>
        </w:rPr>
        <w:t>40</w:t>
      </w:r>
      <w:r w:rsidR="000C1610" w:rsidRPr="000C1610">
        <w:rPr>
          <w:rFonts w:ascii="Times New Roman" w:hAnsi="Times New Roman" w:cs="Times New Roman"/>
          <w:sz w:val="28"/>
          <w:szCs w:val="28"/>
        </w:rPr>
        <w:t>]</w:t>
      </w:r>
      <w:r w:rsidR="000C1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C43" w:rsidRPr="00CB6BEF" w:rsidRDefault="00183C43" w:rsidP="00CB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Профессионализм преподавателя вуза в педагогической деятельности</w:t>
      </w:r>
    </w:p>
    <w:p w:rsidR="007B3D1C" w:rsidRPr="00CB6BEF" w:rsidRDefault="00183C4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выражается в умении видеть и формулировать педагогические задачи на основе анализа педагогических ситуаций и находить оптимальные способы их решения. Заранее описать все многообразие ситуаций, решаемых педагогом е ходе работы со студентами, невозможно. Принимать решения приходится </w:t>
      </w:r>
      <w:r w:rsidRPr="00CB6BEF">
        <w:rPr>
          <w:rFonts w:ascii="Times New Roman" w:hAnsi="Times New Roman" w:cs="Times New Roman"/>
          <w:sz w:val="28"/>
          <w:szCs w:val="28"/>
        </w:rPr>
        <w:lastRenderedPageBreak/>
        <w:t>каждый раз в новой ситуации, своеобразной и быстро меняющейся. Поэтому одной из важнейших характеристик педагогической деятельности является ее творческий характер</w:t>
      </w:r>
      <w:r w:rsidR="000C1610">
        <w:rPr>
          <w:rFonts w:ascii="Times New Roman" w:hAnsi="Times New Roman" w:cs="Times New Roman"/>
          <w:sz w:val="28"/>
          <w:szCs w:val="28"/>
        </w:rPr>
        <w:t xml:space="preserve"> </w:t>
      </w:r>
      <w:r w:rsidR="000C1610" w:rsidRPr="000C1610">
        <w:rPr>
          <w:rFonts w:ascii="Times New Roman" w:hAnsi="Times New Roman" w:cs="Times New Roman"/>
          <w:sz w:val="28"/>
          <w:szCs w:val="28"/>
        </w:rPr>
        <w:t>[</w:t>
      </w:r>
      <w:r w:rsidR="000C1610">
        <w:rPr>
          <w:rFonts w:ascii="Times New Roman" w:hAnsi="Times New Roman" w:cs="Times New Roman"/>
          <w:sz w:val="28"/>
          <w:szCs w:val="28"/>
        </w:rPr>
        <w:t>Фокин</w:t>
      </w:r>
      <w:r w:rsidR="000C1610" w:rsidRPr="000C1610">
        <w:rPr>
          <w:rFonts w:ascii="Times New Roman" w:hAnsi="Times New Roman" w:cs="Times New Roman"/>
          <w:sz w:val="28"/>
          <w:szCs w:val="28"/>
        </w:rPr>
        <w:t xml:space="preserve"> 200</w:t>
      </w:r>
      <w:r w:rsidR="000C1610">
        <w:rPr>
          <w:rFonts w:ascii="Times New Roman" w:hAnsi="Times New Roman" w:cs="Times New Roman"/>
          <w:sz w:val="28"/>
          <w:szCs w:val="28"/>
        </w:rPr>
        <w:t>2</w:t>
      </w:r>
      <w:r w:rsidR="000C1610" w:rsidRPr="000C1610">
        <w:rPr>
          <w:rFonts w:ascii="Times New Roman" w:hAnsi="Times New Roman" w:cs="Times New Roman"/>
          <w:sz w:val="28"/>
          <w:szCs w:val="28"/>
        </w:rPr>
        <w:t xml:space="preserve">: </w:t>
      </w:r>
      <w:r w:rsidR="000C1610">
        <w:rPr>
          <w:rFonts w:ascii="Times New Roman" w:hAnsi="Times New Roman" w:cs="Times New Roman"/>
          <w:sz w:val="28"/>
          <w:szCs w:val="28"/>
        </w:rPr>
        <w:t>178</w:t>
      </w:r>
      <w:r w:rsidR="000C1610" w:rsidRPr="000C1610">
        <w:rPr>
          <w:rFonts w:ascii="Times New Roman" w:hAnsi="Times New Roman" w:cs="Times New Roman"/>
          <w:sz w:val="28"/>
          <w:szCs w:val="28"/>
        </w:rPr>
        <w:t>]</w:t>
      </w:r>
    </w:p>
    <w:p w:rsidR="000F0F94" w:rsidRDefault="004D026C" w:rsidP="00984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ab/>
        <w:t xml:space="preserve">Во время прохождения педагогической практики аспирант </w:t>
      </w:r>
      <w:proofErr w:type="spellStart"/>
      <w:r w:rsidRPr="00CB6BEF">
        <w:rPr>
          <w:rFonts w:ascii="Times New Roman" w:hAnsi="Times New Roman" w:cs="Times New Roman"/>
          <w:sz w:val="28"/>
          <w:szCs w:val="28"/>
        </w:rPr>
        <w:t>Пурбуева</w:t>
      </w:r>
      <w:proofErr w:type="spellEnd"/>
      <w:r w:rsidRPr="00CB6BEF">
        <w:rPr>
          <w:rFonts w:ascii="Times New Roman" w:hAnsi="Times New Roman" w:cs="Times New Roman"/>
          <w:sz w:val="28"/>
          <w:szCs w:val="28"/>
        </w:rPr>
        <w:t xml:space="preserve"> Н.М. приняла участие в учебной и учебно-методической работе кафедры. Были посещены лекционные и семинарские (практические) занятия по дисциплине «Этнография стран А</w:t>
      </w:r>
      <w:r w:rsidR="0098411B">
        <w:rPr>
          <w:rFonts w:ascii="Times New Roman" w:hAnsi="Times New Roman" w:cs="Times New Roman"/>
          <w:sz w:val="28"/>
          <w:szCs w:val="28"/>
        </w:rPr>
        <w:t>зиатско-тихоокеанского региона»</w:t>
      </w:r>
      <w:r w:rsidR="000F0F94">
        <w:rPr>
          <w:rFonts w:ascii="Times New Roman" w:hAnsi="Times New Roman" w:cs="Times New Roman"/>
          <w:sz w:val="28"/>
          <w:szCs w:val="28"/>
        </w:rPr>
        <w:t xml:space="preserve"> в результате чего были составлены планы-конспекты занятий (см. Приложение)</w:t>
      </w:r>
      <w:r w:rsidR="0098411B">
        <w:rPr>
          <w:rFonts w:ascii="Times New Roman" w:hAnsi="Times New Roman" w:cs="Times New Roman"/>
          <w:sz w:val="28"/>
          <w:szCs w:val="28"/>
        </w:rPr>
        <w:t>.</w:t>
      </w:r>
    </w:p>
    <w:p w:rsidR="0098411B" w:rsidRDefault="0098411B" w:rsidP="000F0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практического занятия по </w:t>
      </w:r>
      <w:r w:rsidRPr="0098411B">
        <w:rPr>
          <w:rFonts w:ascii="Times New Roman" w:hAnsi="Times New Roman" w:cs="Times New Roman"/>
          <w:sz w:val="28"/>
          <w:szCs w:val="28"/>
        </w:rPr>
        <w:t>дисциплине «Этнография стран Азиатско-тихоокеанского региона»</w:t>
      </w:r>
      <w:r>
        <w:rPr>
          <w:rFonts w:ascii="Times New Roman" w:hAnsi="Times New Roman" w:cs="Times New Roman"/>
          <w:sz w:val="28"/>
          <w:szCs w:val="28"/>
        </w:rPr>
        <w:t xml:space="preserve"> были заслушаны и проверены рефераты </w:t>
      </w:r>
      <w:r w:rsidR="00672335">
        <w:rPr>
          <w:rFonts w:ascii="Times New Roman" w:hAnsi="Times New Roman" w:cs="Times New Roman"/>
          <w:sz w:val="28"/>
          <w:szCs w:val="28"/>
        </w:rPr>
        <w:t>на тему «Культурная антропология»</w:t>
      </w:r>
      <w:r w:rsidR="00AE3C8F">
        <w:rPr>
          <w:rFonts w:ascii="Times New Roman" w:hAnsi="Times New Roman" w:cs="Times New Roman"/>
          <w:sz w:val="28"/>
          <w:szCs w:val="28"/>
        </w:rPr>
        <w:t xml:space="preserve">. Студенты презентовали свои рефераты в мини-выступлении, а после приняли активное участие в их обсуждении. </w:t>
      </w:r>
    </w:p>
    <w:p w:rsidR="00FD052A" w:rsidRPr="005D6419" w:rsidRDefault="005D6419" w:rsidP="000F0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19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педагогической практики аспирант </w:t>
      </w:r>
      <w:proofErr w:type="spellStart"/>
      <w:r w:rsidRPr="005D6419">
        <w:rPr>
          <w:rFonts w:ascii="Times New Roman" w:hAnsi="Times New Roman" w:cs="Times New Roman"/>
          <w:bCs/>
          <w:sz w:val="28"/>
          <w:szCs w:val="28"/>
        </w:rPr>
        <w:t>Пурбуева</w:t>
      </w:r>
      <w:proofErr w:type="spellEnd"/>
      <w:r w:rsidRPr="005D6419">
        <w:rPr>
          <w:rFonts w:ascii="Times New Roman" w:hAnsi="Times New Roman" w:cs="Times New Roman"/>
          <w:bCs/>
          <w:sz w:val="28"/>
          <w:szCs w:val="28"/>
        </w:rPr>
        <w:t xml:space="preserve"> Н.М.  приняла участие в составлении лекционного занятия на тему «Жилище кочевников – пространственная организация, символика, социальная организация внутреннего пространства жилища»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чего было проведено одно лекционное и одно практическое занятие. </w:t>
      </w:r>
    </w:p>
    <w:p w:rsidR="006347DA" w:rsidRDefault="006347DA" w:rsidP="000F0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4CC" w:rsidRDefault="005424CC" w:rsidP="00984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24CC" w:rsidRPr="0098411B" w:rsidRDefault="005424CC" w:rsidP="00984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026C" w:rsidRPr="00CB6BEF" w:rsidRDefault="004D026C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10" w:rsidRPr="00CB6BEF" w:rsidRDefault="000C1610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7A" w:rsidRPr="00CB6BEF" w:rsidRDefault="0099147A" w:rsidP="00CB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47A" w:rsidRPr="00CB6BEF" w:rsidRDefault="000710C9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В ходе прохождения педагогической практики на базе Федерального государственного бюджетного образовательного учреждения высшего образования «</w:t>
      </w:r>
      <w:proofErr w:type="gramStart"/>
      <w:r w:rsidRPr="00CB6BEF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CB6BEF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культуры», Гуманитарно-информационный факультет, кафедра этнологии и народной художественной культуры мной были получены знания и умения по следующим вопросам: </w:t>
      </w:r>
    </w:p>
    <w:p w:rsidR="000710C9" w:rsidRPr="00CB6BEF" w:rsidRDefault="000710C9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 - разрабатывать лекционные курсы, семинарские и практические занятия, оценочные средства по историческим дисциплинам;</w:t>
      </w:r>
    </w:p>
    <w:p w:rsidR="000710C9" w:rsidRPr="00CB6BEF" w:rsidRDefault="000710C9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осуществлять координацию и контроль научно-исследовательской работы студентов;</w:t>
      </w:r>
    </w:p>
    <w:p w:rsidR="000710C9" w:rsidRPr="00CB6BEF" w:rsidRDefault="000710C9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 xml:space="preserve">- современными образовательными технологиями; </w:t>
      </w:r>
    </w:p>
    <w:p w:rsidR="000710C9" w:rsidRPr="00CB6BEF" w:rsidRDefault="000710C9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навыками подготовки и проведения различных видов занятий в вузе;</w:t>
      </w:r>
    </w:p>
    <w:p w:rsidR="000710C9" w:rsidRPr="00CB6BEF" w:rsidRDefault="000710C9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навыками учебно-методической работы;</w:t>
      </w:r>
    </w:p>
    <w:p w:rsidR="000710C9" w:rsidRPr="00CB6BEF" w:rsidRDefault="000710C9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- навыками организации научно-исследовательской работы студентов.</w:t>
      </w: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8" w:rsidRPr="00CB6BEF" w:rsidRDefault="00E14BF8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93" w:rsidRPr="00CB6BEF" w:rsidRDefault="00C60893" w:rsidP="00CB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E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B6BEF" w:rsidRPr="00CB6BEF" w:rsidRDefault="00CB6BEF" w:rsidP="00CB6BEF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Денисова, О.П. Психология и педагогика [Электронный ресурс]: учебное пособие / О.П. Денисова. Электрон</w:t>
      </w:r>
      <w:proofErr w:type="gramStart"/>
      <w:r w:rsidRPr="00CB6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Москва: ФЛИНТА, 2013. 240 с. (ЭБС «Лань». Режим доступа: </w:t>
      </w:r>
      <w:hyperlink r:id="rId8" w:history="1">
        <w:r w:rsidRPr="00CB6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https://e.lanbook.com/book/12978</w:t>
        </w:r>
      </w:hyperlink>
      <w:r w:rsidRPr="00CB6B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6BEF" w:rsidRPr="00CB6BEF" w:rsidRDefault="00FD052A" w:rsidP="00CB6BEF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B6BEF" w:rsidRPr="00CB6BEF">
          <w:rPr>
            <w:rFonts w:ascii="Times New Roman" w:hAnsi="Times New Roman" w:cs="Times New Roman"/>
            <w:bCs/>
            <w:sz w:val="28"/>
            <w:szCs w:val="28"/>
          </w:rPr>
          <w:t>Смирнов</w:t>
        </w:r>
        <w:r w:rsidR="00CB6BEF" w:rsidRPr="00CB6BE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B6BEF" w:rsidRPr="00CB6BEF">
        <w:rPr>
          <w:rFonts w:ascii="Times New Roman" w:hAnsi="Times New Roman" w:cs="Times New Roman"/>
          <w:sz w:val="28"/>
          <w:szCs w:val="28"/>
        </w:rPr>
        <w:t>С.Д. Педагогика и психология высшего образования: от деятельности к личности: учеб. пособие для психол. спец. вузов. М.: Издательский центр "Академия", 2001. - 304 с.</w:t>
      </w:r>
    </w:p>
    <w:p w:rsidR="00CB6BEF" w:rsidRPr="00CB6BEF" w:rsidRDefault="00CB6BEF" w:rsidP="00CB6BE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EF">
        <w:rPr>
          <w:rFonts w:ascii="Times New Roman" w:hAnsi="Times New Roman" w:cs="Times New Roman"/>
          <w:sz w:val="28"/>
          <w:szCs w:val="28"/>
        </w:rPr>
        <w:t>Фокин Ю.Г. Преподавание и воспитание в высшей школе: методология, цели и содержание, творчество: учебное пособие для вузов / Ю. Г. Фокин. Москва: Академия, 2002. 214 с.</w:t>
      </w:r>
    </w:p>
    <w:p w:rsidR="00C60893" w:rsidRPr="00CB6BEF" w:rsidRDefault="00CB6BEF" w:rsidP="00CB6BEF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CB6BEF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CB6BEF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 </w:t>
      </w:r>
      <w:r w:rsidRPr="00E14BF8">
        <w:rPr>
          <w:rFonts w:ascii="Times New Roman" w:hAnsi="Times New Roman" w:cs="Times New Roman"/>
          <w:sz w:val="28"/>
          <w:szCs w:val="28"/>
        </w:rPr>
        <w:t>https://www.vsgaki.ru/</w:t>
      </w:r>
    </w:p>
    <w:p w:rsidR="00C60893" w:rsidRDefault="00C60893" w:rsidP="00CB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B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B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E14B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3" w:rsidRPr="00C60893" w:rsidRDefault="00C60893" w:rsidP="00C60893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1. </w:t>
      </w:r>
      <w:r w:rsidRPr="00C608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плана-конспекта лекционного занятия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0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Этнография стран Азиатско-Тихоокеанского региона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470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Жилище кочевников – пространственная организация, символика, социальная организация внутреннего пространства жилища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="00D0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ознакомление </w:t>
      </w:r>
      <w:r w:rsidR="0023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основными правилами внутреннего устройства жилища кочевника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образовательная:</w:t>
      </w:r>
      <w:r w:rsid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</w:t>
      </w:r>
      <w:r w:rsidR="00E2185F" w:rsidRP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устройством и убранством юрты как одного из древнейших в</w:t>
      </w:r>
      <w:r w:rsid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передвижного жилища</w:t>
      </w:r>
      <w:r w:rsidR="00E2185F" w:rsidRP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приспособленного к кочевому образу жизни; сравнить с другими</w:t>
      </w:r>
      <w:r w:rsid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национальными жилищами народов стран АТР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развивающая:</w:t>
      </w:r>
      <w:r w:rsid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умение обобщать и структурировать полученный материал, анализировать и сопоставлять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воспитательная:</w:t>
      </w:r>
      <w:r w:rsid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5F" w:rsidRP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и эстетическое воспитание на примере изучения устройства и убранства жилища</w:t>
      </w:r>
      <w:r w:rsid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кочевников, </w:t>
      </w:r>
      <w:r w:rsidR="00E2185F" w:rsidRP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</w:t>
      </w:r>
      <w:r w:rsidR="00E218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к культуре других народов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занятия обучающийся должен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="00E2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правила </w:t>
      </w:r>
      <w:r w:rsidR="00E2185F" w:rsidRPr="00E21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пространственной организации жилища кочевников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="00B2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1FF" w:rsidRPr="00B2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сравнивать национальные жилища народов стран АТР, выявлять их особенности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  <w:r w:rsidR="00B2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1FF" w:rsidRPr="00B23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базовыми понятиями внутреннего пространства жилища кочевников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 времени: </w:t>
      </w: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2 академических часа (90 мин.)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занятия:</w:t>
      </w: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лекционное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370"/>
        <w:gridCol w:w="5445"/>
        <w:gridCol w:w="1407"/>
      </w:tblGrid>
      <w:tr w:rsidR="00C60893" w:rsidRPr="00C60893" w:rsidTr="00FD052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Примерное время</w:t>
            </w:r>
          </w:p>
        </w:tc>
      </w:tr>
      <w:tr w:rsidR="00C60893" w:rsidRPr="00C60893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Установочный (организационный момент)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Приветствие. </w:t>
            </w:r>
          </w:p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Проверка присутствующих на занятии. </w:t>
            </w:r>
          </w:p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Формулировка темы, цели, задач занятия, мотивации обучения.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  <w:p w:rsidR="00C60893" w:rsidRPr="00C60893" w:rsidRDefault="00C60893" w:rsidP="00C608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  <w:p w:rsidR="00C60893" w:rsidRPr="00C60893" w:rsidRDefault="00C60893" w:rsidP="00C608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  <w:p w:rsidR="00C60893" w:rsidRPr="00C60893" w:rsidRDefault="00C60893" w:rsidP="00C608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</w:tr>
      <w:tr w:rsidR="00C60893" w:rsidRPr="00C60893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Определение содержания материала </w:t>
            </w:r>
          </w:p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Определение методов, средств изложения материала.</w:t>
            </w:r>
          </w:p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Определение плана лекции:</w:t>
            </w:r>
          </w:p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1.</w:t>
            </w:r>
            <w:r w:rsidR="00187D24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рассмотрение видов национальных жилищ</w:t>
            </w:r>
          </w:p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2.</w:t>
            </w:r>
            <w:r w:rsidR="00187D24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особенности пространственной организации жилища кочевников </w:t>
            </w:r>
          </w:p>
          <w:p w:rsid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3.</w:t>
            </w:r>
            <w:r w:rsidR="00187D24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символика во внутреннем устройстве юрты</w:t>
            </w:r>
          </w:p>
          <w:p w:rsidR="00C60893" w:rsidRPr="00C60893" w:rsidRDefault="00187D24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4. социальная организация внутреннего пространства юрты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</w:tc>
      </w:tr>
      <w:tr w:rsidR="00C60893" w:rsidRPr="00C60893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Изложение содержания лекции 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Краткое содержание вопросов лекции (формулировка проблем, приведение примеров, данных исследований и т.п.)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65 мин. </w:t>
            </w:r>
          </w:p>
        </w:tc>
      </w:tr>
      <w:tr w:rsidR="00C60893" w:rsidRPr="00C60893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Формулировка вопросов по содержанию, экспресс-опрос, ответ преподавателя на вопросы обучающихся по материалу лекции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</w:tc>
      </w:tr>
      <w:tr w:rsidR="00C60893" w:rsidRPr="00C60893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Определение результативности занятия в соответствии с поставленной целью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</w:tc>
      </w:tr>
      <w:tr w:rsidR="00C60893" w:rsidRPr="00C60893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Определение задания для самостоятельной работы обучающихся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Перечень заданий, определение формы выполнения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93" w:rsidRPr="00C60893" w:rsidRDefault="00C60893" w:rsidP="00C60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C60893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</w:tc>
      </w:tr>
    </w:tbl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  <w:r w:rsidR="0033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доска для записей</w:t>
      </w:r>
    </w:p>
    <w:p w:rsidR="00C60893" w:rsidRPr="00C60893" w:rsidRDefault="00C60893" w:rsidP="00337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7E13" w:rsidRP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r w:rsidR="00337E13" w:rsidRP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М., </w:t>
      </w:r>
      <w:proofErr w:type="spellStart"/>
      <w:r w:rsidR="00337E13" w:rsidRP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Дашидондоков</w:t>
      </w:r>
      <w:proofErr w:type="spellEnd"/>
      <w:r w:rsidR="00337E13" w:rsidRP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Ш.-Н. С. Образ жизни населения как отражение национальной самобытности (на примере бурят Восточного Забайкалья). — Улан-Удэ</w:t>
      </w:r>
      <w:r w:rsid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7E13" w:rsidRP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Бурят. науч. центра СО РАН, 2002</w:t>
      </w:r>
      <w:r w:rsidR="0033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161 с. </w:t>
      </w:r>
    </w:p>
    <w:p w:rsidR="00C60893" w:rsidRPr="00C60893" w:rsidRDefault="00C60893" w:rsidP="00C608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2F" w:rsidRPr="000665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Н. Л. Категории и символика традиционной культуры м</w:t>
      </w:r>
      <w:r w:rsidR="00D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онголов. М.: Наука: ГРВЛ, 1988. </w:t>
      </w:r>
      <w:r w:rsidR="00DD354C" w:rsidRPr="00DD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2F" w:rsidRPr="0006652F">
        <w:rPr>
          <w:rFonts w:ascii="Times New Roman" w:eastAsia="Times New Roman" w:hAnsi="Times New Roman" w:cs="Times New Roman"/>
          <w:sz w:val="24"/>
          <w:szCs w:val="24"/>
          <w:lang w:eastAsia="ru-RU"/>
        </w:rPr>
        <w:t>196 с</w:t>
      </w:r>
      <w:r w:rsidR="00D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893" w:rsidRPr="00C60893" w:rsidRDefault="00C60893" w:rsidP="00DD354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178" w:rsidRPr="007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Жуковская Н. Л. Кочевники Монголии: Культура. Традиции. Символика. Учебное пособие. М.: Восточная литература, 2002. </w:t>
      </w:r>
      <w:r w:rsidR="007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178" w:rsidRPr="007E5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248 с</w:t>
      </w:r>
      <w:r w:rsidR="007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893" w:rsidRDefault="00C60893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CE" w:rsidRPr="002F2FCE" w:rsidRDefault="002F2FCE" w:rsidP="002F2FC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2. Образец плана-конспекта семинарского (практического) занятия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Этнография стран Азиатско-Тихоокеанского региона 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Школы, возникшие в рамках культурной антропологии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ознакомление с основными школами, возникшими в рамках культурной антропологии 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основными школами, и их особенностями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развивающая: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умение анализировать полученный материал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воспитательная: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интеллектуальный кругозор  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занятия обучающийся должен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2F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школы, возникшие в рамках культурной антропологии, их основные отличия и особенности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и сопоставлять полученный материал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терминами и понятиями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 времени: </w:t>
      </w: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>2 академических часа (90 мин.)</w:t>
      </w:r>
    </w:p>
    <w:p w:rsidR="00512532" w:rsidRDefault="002F2FCE" w:rsidP="0051253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обучения:</w:t>
      </w: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532" w:rsidRPr="0051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с устными и письменными сообщениями по теме практического занятия. </w:t>
      </w:r>
    </w:p>
    <w:p w:rsidR="002F2FCE" w:rsidRPr="002F2FCE" w:rsidRDefault="002F2FCE" w:rsidP="0051253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занятия:</w:t>
      </w: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370"/>
        <w:gridCol w:w="5445"/>
        <w:gridCol w:w="1407"/>
      </w:tblGrid>
      <w:tr w:rsidR="002F2FCE" w:rsidRPr="002F2FCE" w:rsidTr="00FD052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Время</w:t>
            </w:r>
          </w:p>
        </w:tc>
      </w:tr>
      <w:tr w:rsidR="002F2FCE" w:rsidRPr="002F2FCE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Установочный (организационный момент)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Приветствие. </w:t>
            </w:r>
          </w:p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Проверка присутствующих на занятии. </w:t>
            </w:r>
          </w:p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Формулировка темы, цели, задач занятия, мотивации обучения.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  <w:p w:rsidR="002F2FCE" w:rsidRPr="002F2FCE" w:rsidRDefault="002F2FCE" w:rsidP="002F2F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  <w:p w:rsidR="002F2FCE" w:rsidRPr="002F2FCE" w:rsidRDefault="002F2FCE" w:rsidP="002F2F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  <w:p w:rsidR="002F2FCE" w:rsidRPr="002F2FCE" w:rsidRDefault="002F2FCE" w:rsidP="002F2F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</w:tr>
      <w:tr w:rsidR="002F2FCE" w:rsidRPr="002F2FCE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Проверка исходного уровня знаний (актуализация опорных знаний)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Устный опрос: (перечень заданий</w:t>
            </w:r>
          </w:p>
          <w:p w:rsidR="002F2FCE" w:rsidRPr="002F2FCE" w:rsidRDefault="002F2FCE" w:rsidP="002F2F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                          способ выполнения)</w:t>
            </w:r>
          </w:p>
          <w:p w:rsidR="002F2FCE" w:rsidRPr="002F2FCE" w:rsidRDefault="002F2FCE" w:rsidP="002F2F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15-20 мин.</w:t>
            </w:r>
          </w:p>
        </w:tc>
      </w:tr>
      <w:tr w:rsidR="002F2FCE" w:rsidRPr="002F2FCE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Организация практической работы обучающихся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Перечень вопросов для выполнения.</w:t>
            </w:r>
          </w:p>
          <w:p w:rsidR="002F2FCE" w:rsidRPr="002F2FCE" w:rsidRDefault="002F2FCE" w:rsidP="002F2F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Форма выполнения.</w:t>
            </w:r>
          </w:p>
          <w:p w:rsidR="002F2FCE" w:rsidRPr="002F2FCE" w:rsidRDefault="002F2FCE" w:rsidP="002F2F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Требования к выполнению.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55-60 мин.</w:t>
            </w:r>
          </w:p>
        </w:tc>
      </w:tr>
      <w:tr w:rsidR="002F2FCE" w:rsidRPr="002F2FCE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Определение результативности занятия в соответствии с поставленной целью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</w:tc>
      </w:tr>
      <w:tr w:rsidR="002F2FCE" w:rsidRPr="002F2FCE" w:rsidTr="00FD052A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Определение задания для самостоятельной работы обучающихся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Перечень заданий, определение формы выполнения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CE" w:rsidRPr="002F2FCE" w:rsidRDefault="002F2FCE" w:rsidP="002F2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2F2FCE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 мин.</w:t>
            </w:r>
          </w:p>
        </w:tc>
      </w:tr>
    </w:tbl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  <w:r w:rsidR="00D6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доска для записей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627F0" w:rsidRPr="00D627F0">
        <w:t xml:space="preserve"> </w:t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Антология исследований культуры. Т</w:t>
      </w:r>
      <w:r w:rsid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1: Интерпретация культуры. </w:t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Университетская книга, 1997. — 727 c.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627F0" w:rsidRPr="00D627F0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D627F0" w:rsidRPr="00D62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Васильев М. И</w:t>
      </w:r>
      <w:r w:rsidR="00D627F0" w:rsidRPr="00D627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D627F0" w:rsidRPr="00D627F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Введение в культурную антропологию: Учебное пособие</w:t>
        </w:r>
      </w:hyperlink>
      <w:r w:rsid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Великий: </w:t>
      </w:r>
      <w:proofErr w:type="spellStart"/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"https://ru.wikipedia.org/wiki/%D0%9D%D0%BE%D0%B2%D0%93%D0%A3_%D0%B8%D0%BC%D0%B5%D0%BD%D0%B8_%D0%AF%D1%80%D0%BE%D1%81%D0%BB%D0%B0%D0%B2%D0%B0_%D0%9C%D1%83%D0%B4%D1%80%D0%BE%D0%B3%D0%BE" \o "НовГУ имени Ярослава Мудрого" </w:instrText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627F0" w:rsidRPr="00D627F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НовГУ</w:t>
      </w:r>
      <w:proofErr w:type="spellEnd"/>
      <w:r w:rsidR="00D627F0" w:rsidRPr="00D627F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имени Ярослава Мудрого</w:t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627F0" w:rsidRPr="00D627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 — 156 с</w:t>
      </w: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557DD" w:rsidRPr="005557DD">
        <w:t xml:space="preserve"> </w:t>
      </w:r>
      <w:r w:rsidR="005557DD" w:rsidRPr="00555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Леви-</w:t>
      </w:r>
      <w:proofErr w:type="spellStart"/>
      <w:r w:rsidR="005557DD" w:rsidRPr="00555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 w:rsidR="005557DD" w:rsidRPr="0055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Структурная антрополог</w:t>
      </w:r>
      <w:r w:rsidR="0055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/ Пер. с фр. В. В. Иванова. </w:t>
      </w:r>
      <w:r w:rsidR="005557DD" w:rsidRPr="005557DD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2001. — 512 с.</w:t>
      </w:r>
    </w:p>
    <w:p w:rsidR="002F2FCE" w:rsidRDefault="002F2FCE" w:rsidP="005557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A1" w:rsidRPr="008125A1" w:rsidRDefault="008125A1" w:rsidP="00812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3. Примерная схема анализа (самоанализа) учебного занятия</w:t>
      </w:r>
      <w:r w:rsidRPr="0081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5A1" w:rsidRPr="008125A1" w:rsidRDefault="008125A1" w:rsidP="00812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A9" w:rsidRPr="008125A1" w:rsidRDefault="008125A1" w:rsidP="00E84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преподавателя, проводившего </w:t>
      </w:r>
      <w:r w:rsidR="00E849A9" w:rsidRPr="0081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proofErr w:type="spellStart"/>
      <w:r w:rsidR="00E8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Содномпилова</w:t>
      </w:r>
      <w:proofErr w:type="spellEnd"/>
      <w:r w:rsidR="00E8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Михайловна</w:t>
      </w:r>
    </w:p>
    <w:p w:rsidR="008125A1" w:rsidRPr="008125A1" w:rsidRDefault="008125A1" w:rsidP="00812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дисциплины</w:t>
      </w:r>
      <w:r w:rsidR="00E8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Этнография стран Азиатско-тихоокеанского региона</w:t>
      </w:r>
    </w:p>
    <w:p w:rsidR="008125A1" w:rsidRPr="008125A1" w:rsidRDefault="008125A1" w:rsidP="008125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078"/>
        <w:gridCol w:w="5220"/>
      </w:tblGrid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298" w:type="dxa"/>
            <w:gridSpan w:val="2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занятия:</w:t>
            </w:r>
          </w:p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E849A9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этнической культуры в современной Японии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E849A9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особенностях этнической культуры в современной Японии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теме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E849A9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поставленной цели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E849A9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достигнута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298" w:type="dxa"/>
            <w:gridSpan w:val="2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организация занятия</w:t>
            </w:r>
          </w:p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последовательность и взаимосвязь этапов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737662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 начинает занятие с краткого обзора прошлых занятий для плавного перехода к новой теме лекции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распределения времени на этапах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353DD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распределение по всей лекции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начала и конца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820D7B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и конце занятия лектор задает наводящие вопросы для поддержания интереса у студентов, а также даются краткие выводы и вопросы для обсуждения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298" w:type="dxa"/>
            <w:gridSpan w:val="2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методики проведения занятия:</w:t>
            </w:r>
          </w:p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и доступность изложения материала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820D7B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высоком уровне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методов и приемов обучения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820D7B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высоком уровне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наглядных и дидактических материалов, технических средств обучения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820D7B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на протяжении всего занятия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9298" w:type="dxa"/>
            <w:gridSpan w:val="2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культура педагога:</w:t>
            </w:r>
          </w:p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использования профессиональной терминологии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9F2B87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 использовал профессиональные термины с дальнейшим разъяснением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влияния на обучающихся 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9F2B87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 задавал наводящие вопросы для поддержания интереса у студентов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речи, дикция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A86C0E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Четкая, поставленная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изложения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A86C0E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обучающихся на занятии: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Подготовленность обучающихся к восприятию содержания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A86C0E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высоком уровне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и работоспособность обучающихся на разных этапах занятия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A86C0E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принимали активное участие в лекции, отвечали на вопросы 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межличностных </w:t>
            </w: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A86C0E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Положительная 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оценку педагога</w:t>
            </w:r>
          </w:p>
        </w:tc>
        <w:tc>
          <w:tcPr>
            <w:tcW w:w="5220" w:type="dxa"/>
            <w:shd w:val="clear" w:color="auto" w:fill="auto"/>
          </w:tcPr>
          <w:p w:rsidR="008125A1" w:rsidRPr="008125A1" w:rsidRDefault="00A86C0E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</w:t>
            </w:r>
          </w:p>
        </w:tc>
      </w:tr>
      <w:tr w:rsidR="008125A1" w:rsidRPr="008125A1" w:rsidTr="00FD052A">
        <w:tc>
          <w:tcPr>
            <w:tcW w:w="530" w:type="dxa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9298" w:type="dxa"/>
            <w:gridSpan w:val="2"/>
            <w:shd w:val="clear" w:color="auto" w:fill="auto"/>
          </w:tcPr>
          <w:p w:rsidR="008125A1" w:rsidRPr="008125A1" w:rsidRDefault="008125A1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(что полезного аспирант усвоил для себя после посещения занятия) </w:t>
            </w:r>
          </w:p>
          <w:p w:rsidR="00A86C0E" w:rsidRPr="008125A1" w:rsidRDefault="002F0843" w:rsidP="00812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четко определены цели и задачи занятия, лектор следовал намеченному плану занятия. </w:t>
            </w:r>
            <w:r w:rsidR="00A7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уделить внимание наводящим вопросам, а также излагать материал доступным и понятным языком, разъясняя значение профессиональных терминов. </w:t>
            </w:r>
            <w:r w:rsidR="004D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особое внимание следует обратить на темп речи и дикцию, чтобы материал легко воспринимался обучающимися </w:t>
            </w:r>
          </w:p>
        </w:tc>
      </w:tr>
    </w:tbl>
    <w:p w:rsidR="008125A1" w:rsidRPr="002F2FCE" w:rsidRDefault="008125A1" w:rsidP="005557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CE" w:rsidRPr="002F2FCE" w:rsidRDefault="002F2FCE" w:rsidP="002F2FC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CE" w:rsidRPr="00C60893" w:rsidRDefault="002F2FCE" w:rsidP="00C60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2FCE" w:rsidRPr="00C608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46" w:rsidRDefault="00857B46" w:rsidP="00CB6BEF">
      <w:pPr>
        <w:spacing w:after="0" w:line="240" w:lineRule="auto"/>
      </w:pPr>
      <w:r>
        <w:separator/>
      </w:r>
    </w:p>
  </w:endnote>
  <w:endnote w:type="continuationSeparator" w:id="0">
    <w:p w:rsidR="00857B46" w:rsidRDefault="00857B46" w:rsidP="00CB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907525"/>
      <w:docPartObj>
        <w:docPartGallery w:val="Page Numbers (Bottom of Page)"/>
        <w:docPartUnique/>
      </w:docPartObj>
    </w:sdtPr>
    <w:sdtContent>
      <w:p w:rsidR="00FD052A" w:rsidRDefault="00FD05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B8">
          <w:rPr>
            <w:noProof/>
          </w:rPr>
          <w:t>16</w:t>
        </w:r>
        <w:r>
          <w:fldChar w:fldCharType="end"/>
        </w:r>
      </w:p>
    </w:sdtContent>
  </w:sdt>
  <w:p w:rsidR="00FD052A" w:rsidRDefault="00FD0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46" w:rsidRDefault="00857B46" w:rsidP="00CB6BEF">
      <w:pPr>
        <w:spacing w:after="0" w:line="240" w:lineRule="auto"/>
      </w:pPr>
      <w:r>
        <w:separator/>
      </w:r>
    </w:p>
  </w:footnote>
  <w:footnote w:type="continuationSeparator" w:id="0">
    <w:p w:rsidR="00857B46" w:rsidRDefault="00857B46" w:rsidP="00CB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0C9"/>
    <w:multiLevelType w:val="hybridMultilevel"/>
    <w:tmpl w:val="D90AF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C079E"/>
    <w:multiLevelType w:val="hybridMultilevel"/>
    <w:tmpl w:val="7B168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CD21B0"/>
    <w:multiLevelType w:val="multilevel"/>
    <w:tmpl w:val="3F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B1F5D"/>
    <w:multiLevelType w:val="hybridMultilevel"/>
    <w:tmpl w:val="B746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85F"/>
    <w:multiLevelType w:val="hybridMultilevel"/>
    <w:tmpl w:val="B4804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5F6D46"/>
    <w:multiLevelType w:val="hybridMultilevel"/>
    <w:tmpl w:val="B34CD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96047D"/>
    <w:multiLevelType w:val="hybridMultilevel"/>
    <w:tmpl w:val="B6C2BB40"/>
    <w:lvl w:ilvl="0" w:tplc="87D0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A877E2"/>
    <w:multiLevelType w:val="multilevel"/>
    <w:tmpl w:val="B44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A5C8E"/>
    <w:multiLevelType w:val="hybridMultilevel"/>
    <w:tmpl w:val="1E3EB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2"/>
    <w:rsid w:val="000215B9"/>
    <w:rsid w:val="00051760"/>
    <w:rsid w:val="0006652F"/>
    <w:rsid w:val="000710C9"/>
    <w:rsid w:val="000A1D5E"/>
    <w:rsid w:val="000C1610"/>
    <w:rsid w:val="000E152C"/>
    <w:rsid w:val="000F0F94"/>
    <w:rsid w:val="00183C43"/>
    <w:rsid w:val="00187D24"/>
    <w:rsid w:val="0021780C"/>
    <w:rsid w:val="00236772"/>
    <w:rsid w:val="00243F70"/>
    <w:rsid w:val="0026539E"/>
    <w:rsid w:val="002E709F"/>
    <w:rsid w:val="002F0843"/>
    <w:rsid w:val="002F2FCE"/>
    <w:rsid w:val="00337E13"/>
    <w:rsid w:val="00340004"/>
    <w:rsid w:val="00353DD1"/>
    <w:rsid w:val="003C232C"/>
    <w:rsid w:val="0047038F"/>
    <w:rsid w:val="004D026C"/>
    <w:rsid w:val="004D5F1A"/>
    <w:rsid w:val="004F114F"/>
    <w:rsid w:val="00504D7B"/>
    <w:rsid w:val="00512532"/>
    <w:rsid w:val="005424CC"/>
    <w:rsid w:val="005557DD"/>
    <w:rsid w:val="005D6419"/>
    <w:rsid w:val="005E3881"/>
    <w:rsid w:val="006347DA"/>
    <w:rsid w:val="006668D0"/>
    <w:rsid w:val="00672335"/>
    <w:rsid w:val="006E05F2"/>
    <w:rsid w:val="00734C6E"/>
    <w:rsid w:val="00737662"/>
    <w:rsid w:val="007840F8"/>
    <w:rsid w:val="007B3D1C"/>
    <w:rsid w:val="007B41FC"/>
    <w:rsid w:val="007E5178"/>
    <w:rsid w:val="008125A1"/>
    <w:rsid w:val="00820D7B"/>
    <w:rsid w:val="00850C08"/>
    <w:rsid w:val="00857B46"/>
    <w:rsid w:val="008754C4"/>
    <w:rsid w:val="00896E5B"/>
    <w:rsid w:val="008B5A25"/>
    <w:rsid w:val="009578E8"/>
    <w:rsid w:val="0098411B"/>
    <w:rsid w:val="0099147A"/>
    <w:rsid w:val="009F2B87"/>
    <w:rsid w:val="00A01383"/>
    <w:rsid w:val="00A76BFD"/>
    <w:rsid w:val="00A7746D"/>
    <w:rsid w:val="00A86C0E"/>
    <w:rsid w:val="00AE0A65"/>
    <w:rsid w:val="00AE3C8F"/>
    <w:rsid w:val="00B11FB1"/>
    <w:rsid w:val="00B231FF"/>
    <w:rsid w:val="00B26894"/>
    <w:rsid w:val="00B43172"/>
    <w:rsid w:val="00B73E24"/>
    <w:rsid w:val="00B84710"/>
    <w:rsid w:val="00B908E9"/>
    <w:rsid w:val="00BA3B7B"/>
    <w:rsid w:val="00C11487"/>
    <w:rsid w:val="00C31F1D"/>
    <w:rsid w:val="00C60893"/>
    <w:rsid w:val="00C63BA0"/>
    <w:rsid w:val="00C678EA"/>
    <w:rsid w:val="00C96A82"/>
    <w:rsid w:val="00CB6BEF"/>
    <w:rsid w:val="00CE27B8"/>
    <w:rsid w:val="00CF4694"/>
    <w:rsid w:val="00D01177"/>
    <w:rsid w:val="00D627F0"/>
    <w:rsid w:val="00D93BDE"/>
    <w:rsid w:val="00D95677"/>
    <w:rsid w:val="00D9742C"/>
    <w:rsid w:val="00DD354C"/>
    <w:rsid w:val="00DD7F3E"/>
    <w:rsid w:val="00E14BF8"/>
    <w:rsid w:val="00E2185F"/>
    <w:rsid w:val="00E849A9"/>
    <w:rsid w:val="00EC2F0E"/>
    <w:rsid w:val="00F40ECF"/>
    <w:rsid w:val="00F46088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816"/>
  <w15:chartTrackingRefBased/>
  <w15:docId w15:val="{4C5954FB-6D9F-424A-8070-21D6038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7F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BEF"/>
  </w:style>
  <w:style w:type="paragraph" w:styleId="a7">
    <w:name w:val="footer"/>
    <w:basedOn w:val="a"/>
    <w:link w:val="a8"/>
    <w:uiPriority w:val="99"/>
    <w:unhideWhenUsed/>
    <w:rsid w:val="00CB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BEF"/>
  </w:style>
  <w:style w:type="character" w:styleId="a9">
    <w:name w:val="Strong"/>
    <w:basedOn w:val="a0"/>
    <w:uiPriority w:val="22"/>
    <w:qFormat/>
    <w:rsid w:val="00B26894"/>
    <w:rPr>
      <w:b/>
      <w:bCs/>
    </w:rPr>
  </w:style>
  <w:style w:type="paragraph" w:styleId="aa">
    <w:name w:val="Normal (Web)"/>
    <w:basedOn w:val="a"/>
    <w:uiPriority w:val="99"/>
    <w:semiHidden/>
    <w:unhideWhenUsed/>
    <w:rsid w:val="000215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9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/library?p_rid=22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bsu.ru/cgi-bin/irbis64r_12/cgiirbis_64.exe?LNG=&amp;Z21ID=&amp;I21DBN=BOKK&amp;P21DBN=BOKK&amp;S21STN=1&amp;S21REF=1&amp;S21FMT=fullwebr&amp;C21COM=S&amp;S21CNR=20&amp;S21P01=0&amp;S21P02=1&amp;S21P03=A=&amp;S21STR=%D0%A1%D0%BC%D0%B8%D1%80%D0%BD%D0%BE%D0%B2,%20%D0%A1%D0%B5%D1%80%D0%B3%D0%B5%D0%B9%20%D0%94%D0%BC%D0%B8%D1%82%D1%80%D0%B8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E6E1-3C63-4E81-A91F-6D8CD9BC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Баярто Пурбуев</dc:creator>
  <cp:keywords/>
  <dc:description/>
  <cp:lastModifiedBy>Баярто Пурбуев</cp:lastModifiedBy>
  <cp:revision>76</cp:revision>
  <dcterms:created xsi:type="dcterms:W3CDTF">2022-04-02T14:33:00Z</dcterms:created>
  <dcterms:modified xsi:type="dcterms:W3CDTF">2022-04-08T08:51:00Z</dcterms:modified>
</cp:coreProperties>
</file>