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35F" w:rsidRPr="00A1735F" w:rsidRDefault="00A1735F" w:rsidP="00A1735F">
      <w:pPr>
        <w:spacing w:after="0" w:line="240" w:lineRule="auto"/>
        <w:jc w:val="center"/>
        <w:rPr>
          <w:rFonts w:ascii="Times New Roman" w:eastAsia="SimSun" w:hAnsi="Times New Roman" w:cs="Times New Roman"/>
          <w:b/>
          <w:caps/>
          <w:sz w:val="28"/>
          <w:szCs w:val="28"/>
        </w:rPr>
      </w:pPr>
      <w:r w:rsidRPr="00A1735F">
        <w:rPr>
          <w:rFonts w:ascii="Times New Roman" w:eastAsia="SimSun" w:hAnsi="Times New Roman" w:cs="Times New Roman"/>
          <w:b/>
          <w:caps/>
          <w:sz w:val="28"/>
          <w:szCs w:val="28"/>
        </w:rPr>
        <w:t>Федеральное агентство научных организаций</w:t>
      </w:r>
    </w:p>
    <w:p w:rsidR="00A1735F" w:rsidRPr="00A1735F" w:rsidRDefault="00A1735F" w:rsidP="00A1735F">
      <w:pPr>
        <w:spacing w:after="0" w:line="240" w:lineRule="auto"/>
        <w:jc w:val="center"/>
        <w:rPr>
          <w:rFonts w:ascii="Times New Roman" w:eastAsia="SimSun" w:hAnsi="Times New Roman" w:cs="Times New Roman"/>
          <w:b/>
          <w:caps/>
          <w:sz w:val="28"/>
          <w:szCs w:val="28"/>
        </w:rPr>
      </w:pPr>
      <w:r w:rsidRPr="00A1735F">
        <w:rPr>
          <w:rFonts w:ascii="Times New Roman" w:eastAsia="SimSun" w:hAnsi="Times New Roman" w:cs="Times New Roman"/>
          <w:b/>
          <w:caps/>
          <w:sz w:val="28"/>
          <w:szCs w:val="28"/>
        </w:rPr>
        <w:t xml:space="preserve">Федеральное государственное </w:t>
      </w:r>
    </w:p>
    <w:p w:rsidR="00A1735F" w:rsidRPr="00A1735F" w:rsidRDefault="00A1735F" w:rsidP="00A1735F">
      <w:pPr>
        <w:spacing w:after="0" w:line="240" w:lineRule="auto"/>
        <w:jc w:val="center"/>
        <w:rPr>
          <w:rFonts w:ascii="Times New Roman" w:eastAsia="SimSun" w:hAnsi="Times New Roman" w:cs="Times New Roman"/>
          <w:b/>
          <w:caps/>
          <w:sz w:val="28"/>
          <w:szCs w:val="28"/>
        </w:rPr>
      </w:pPr>
      <w:r w:rsidRPr="00A1735F">
        <w:rPr>
          <w:rFonts w:ascii="Times New Roman" w:eastAsia="SimSun" w:hAnsi="Times New Roman" w:cs="Times New Roman"/>
          <w:b/>
          <w:caps/>
          <w:sz w:val="28"/>
          <w:szCs w:val="28"/>
        </w:rPr>
        <w:t>бюджетное учреждение науки</w:t>
      </w:r>
    </w:p>
    <w:p w:rsidR="00A1735F" w:rsidRPr="00A1735F" w:rsidRDefault="00A1735F" w:rsidP="00A1735F">
      <w:pPr>
        <w:spacing w:after="0" w:line="240" w:lineRule="auto"/>
        <w:jc w:val="center"/>
        <w:rPr>
          <w:rFonts w:ascii="Times New Roman" w:eastAsia="SimSun" w:hAnsi="Times New Roman" w:cs="Times New Roman"/>
          <w:b/>
          <w:caps/>
          <w:sz w:val="28"/>
          <w:szCs w:val="28"/>
        </w:rPr>
      </w:pPr>
      <w:r w:rsidRPr="00A1735F">
        <w:rPr>
          <w:rFonts w:ascii="Times New Roman" w:eastAsia="SimSun" w:hAnsi="Times New Roman" w:cs="Times New Roman"/>
          <w:b/>
          <w:caps/>
          <w:sz w:val="28"/>
          <w:szCs w:val="28"/>
        </w:rPr>
        <w:t xml:space="preserve">Институт Монголоведения, Буддологии </w:t>
      </w:r>
    </w:p>
    <w:p w:rsidR="00A1735F" w:rsidRPr="00A1735F" w:rsidRDefault="00A1735F" w:rsidP="00A1735F">
      <w:pPr>
        <w:spacing w:after="0" w:line="240" w:lineRule="auto"/>
        <w:jc w:val="center"/>
        <w:rPr>
          <w:rFonts w:ascii="Times New Roman" w:eastAsia="SimSun" w:hAnsi="Times New Roman" w:cs="Times New Roman"/>
          <w:b/>
          <w:caps/>
          <w:sz w:val="28"/>
          <w:szCs w:val="28"/>
        </w:rPr>
      </w:pPr>
      <w:r w:rsidRPr="00A1735F">
        <w:rPr>
          <w:rFonts w:ascii="Times New Roman" w:eastAsia="SimSun" w:hAnsi="Times New Roman" w:cs="Times New Roman"/>
          <w:b/>
          <w:caps/>
          <w:sz w:val="28"/>
          <w:szCs w:val="28"/>
        </w:rPr>
        <w:t>и Тибетологии</w:t>
      </w:r>
    </w:p>
    <w:p w:rsidR="00A1735F" w:rsidRPr="00A1735F" w:rsidRDefault="00A1735F" w:rsidP="00A1735F">
      <w:pPr>
        <w:jc w:val="center"/>
        <w:rPr>
          <w:rFonts w:ascii="Times New Roman" w:eastAsia="SimSun" w:hAnsi="Times New Roman" w:cs="Times New Roman"/>
          <w:b/>
          <w:sz w:val="28"/>
          <w:szCs w:val="28"/>
        </w:rPr>
      </w:pPr>
      <w:bookmarkStart w:id="0" w:name="_Toc505103327"/>
      <w:r w:rsidRPr="00A1735F">
        <w:rPr>
          <w:rFonts w:ascii="Times New Roman" w:eastAsia="SimSun" w:hAnsi="Times New Roman" w:cs="Times New Roman"/>
          <w:b/>
          <w:sz w:val="28"/>
          <w:szCs w:val="28"/>
        </w:rPr>
        <w:t>СИБИРСКОГО ОТДЕЛЕНИЯ РОССИЙСКОЙ АКАДЕМИИ НАУК</w:t>
      </w:r>
      <w:bookmarkEnd w:id="0"/>
    </w:p>
    <w:p w:rsidR="00A1735F" w:rsidRPr="00A1735F" w:rsidRDefault="00A1735F" w:rsidP="00A1735F">
      <w:pPr>
        <w:spacing w:after="0" w:line="240" w:lineRule="auto"/>
        <w:jc w:val="center"/>
        <w:rPr>
          <w:rFonts w:ascii="Times New Roman" w:eastAsia="SimSun" w:hAnsi="Times New Roman" w:cs="Times New Roman"/>
          <w:b/>
          <w:sz w:val="28"/>
          <w:szCs w:val="28"/>
        </w:rPr>
      </w:pPr>
    </w:p>
    <w:p w:rsidR="00A1735F" w:rsidRPr="00A1735F" w:rsidRDefault="00A1735F" w:rsidP="00A1735F">
      <w:pPr>
        <w:spacing w:after="0" w:line="240" w:lineRule="auto"/>
        <w:jc w:val="center"/>
        <w:rPr>
          <w:rFonts w:ascii="Times New Roman" w:eastAsia="SimSun" w:hAnsi="Times New Roman" w:cs="Times New Roman"/>
          <w:b/>
          <w:sz w:val="28"/>
          <w:szCs w:val="28"/>
        </w:rPr>
      </w:pPr>
    </w:p>
    <w:p w:rsidR="00A1735F" w:rsidRPr="00A1735F" w:rsidRDefault="00A1735F" w:rsidP="00A1735F">
      <w:pPr>
        <w:shd w:val="clear" w:color="auto" w:fill="FFFFFF"/>
        <w:spacing w:after="0" w:line="240" w:lineRule="auto"/>
        <w:jc w:val="center"/>
        <w:rPr>
          <w:rFonts w:ascii="Times New Roman" w:eastAsia="SimSun" w:hAnsi="Times New Roman" w:cs="Times New Roman"/>
          <w:b/>
          <w:bCs/>
          <w:color w:val="000000"/>
          <w:sz w:val="28"/>
          <w:szCs w:val="28"/>
        </w:rPr>
      </w:pPr>
    </w:p>
    <w:p w:rsidR="00A1735F" w:rsidRPr="00A1735F" w:rsidRDefault="00A1735F" w:rsidP="00A1735F">
      <w:pPr>
        <w:shd w:val="clear" w:color="auto" w:fill="FFFFFF"/>
        <w:spacing w:after="0" w:line="240" w:lineRule="auto"/>
        <w:jc w:val="center"/>
        <w:rPr>
          <w:rFonts w:ascii="Times New Roman" w:eastAsia="SimSun" w:hAnsi="Times New Roman" w:cs="Times New Roman"/>
          <w:b/>
          <w:bCs/>
          <w:color w:val="000000"/>
          <w:sz w:val="28"/>
          <w:szCs w:val="28"/>
        </w:rPr>
      </w:pPr>
    </w:p>
    <w:p w:rsidR="00A1735F" w:rsidRPr="00A1735F" w:rsidRDefault="00A1735F" w:rsidP="00A1735F">
      <w:pPr>
        <w:shd w:val="clear" w:color="auto" w:fill="FFFFFF"/>
        <w:spacing w:after="0" w:line="240" w:lineRule="auto"/>
        <w:jc w:val="center"/>
        <w:rPr>
          <w:rFonts w:ascii="Times New Roman" w:eastAsia="SimSun" w:hAnsi="Times New Roman" w:cs="Times New Roman"/>
          <w:b/>
          <w:caps/>
          <w:sz w:val="28"/>
          <w:szCs w:val="28"/>
        </w:rPr>
      </w:pPr>
      <w:r w:rsidRPr="00A1735F">
        <w:rPr>
          <w:rFonts w:ascii="Times New Roman" w:eastAsia="SimSun" w:hAnsi="Times New Roman" w:cs="Times New Roman"/>
          <w:b/>
          <w:bCs/>
          <w:color w:val="000000"/>
          <w:sz w:val="28"/>
          <w:szCs w:val="28"/>
        </w:rPr>
        <w:t xml:space="preserve">ОТЧЕТ </w:t>
      </w:r>
      <w:r w:rsidRPr="00A1735F">
        <w:rPr>
          <w:rFonts w:ascii="Times New Roman" w:eastAsia="HiddenHorzOCR" w:hAnsi="Times New Roman" w:cs="Times New Roman"/>
          <w:b/>
          <w:caps/>
          <w:sz w:val="28"/>
          <w:szCs w:val="28"/>
        </w:rPr>
        <w:t>по</w:t>
      </w:r>
      <w:r w:rsidRPr="00A1735F">
        <w:rPr>
          <w:rFonts w:ascii="Times New Roman" w:eastAsia="SimSun" w:hAnsi="Times New Roman" w:cs="Times New Roman"/>
          <w:b/>
          <w:caps/>
          <w:sz w:val="28"/>
          <w:szCs w:val="28"/>
        </w:rPr>
        <w:t xml:space="preserve"> </w:t>
      </w:r>
      <w:r w:rsidRPr="00A1735F">
        <w:rPr>
          <w:rFonts w:ascii="Times New Roman" w:eastAsia="HiddenHorzOCR" w:hAnsi="Times New Roman" w:cs="Times New Roman"/>
          <w:b/>
          <w:caps/>
          <w:sz w:val="28"/>
          <w:szCs w:val="28"/>
        </w:rPr>
        <w:t>практике</w:t>
      </w:r>
      <w:r w:rsidRPr="00A1735F">
        <w:rPr>
          <w:rFonts w:ascii="Times New Roman" w:eastAsia="SimSun" w:hAnsi="Times New Roman" w:cs="Times New Roman"/>
          <w:b/>
          <w:caps/>
          <w:sz w:val="28"/>
          <w:szCs w:val="28"/>
        </w:rPr>
        <w:t xml:space="preserve"> </w:t>
      </w:r>
    </w:p>
    <w:p w:rsidR="00A1735F" w:rsidRPr="00A1735F" w:rsidRDefault="00A1735F" w:rsidP="00A1735F">
      <w:pPr>
        <w:shd w:val="clear" w:color="auto" w:fill="FFFFFF"/>
        <w:spacing w:after="0" w:line="240" w:lineRule="auto"/>
        <w:jc w:val="center"/>
        <w:rPr>
          <w:rFonts w:ascii="Times New Roman" w:eastAsia="SimSun" w:hAnsi="Times New Roman" w:cs="Times New Roman"/>
          <w:b/>
          <w:sz w:val="28"/>
          <w:szCs w:val="28"/>
        </w:rPr>
      </w:pPr>
      <w:r w:rsidRPr="00A1735F">
        <w:rPr>
          <w:rFonts w:ascii="Times New Roman" w:eastAsia="SimSun" w:hAnsi="Times New Roman" w:cs="Times New Roman"/>
          <w:b/>
          <w:sz w:val="28"/>
          <w:szCs w:val="28"/>
        </w:rPr>
        <w:t>по получению профессиональных умений и опыта</w:t>
      </w:r>
    </w:p>
    <w:p w:rsidR="00A1735F" w:rsidRPr="00A1735F" w:rsidRDefault="00A1735F" w:rsidP="00A1735F">
      <w:pPr>
        <w:spacing w:after="0" w:line="240" w:lineRule="auto"/>
        <w:jc w:val="center"/>
        <w:rPr>
          <w:rFonts w:ascii="Times New Roman" w:eastAsia="SimSun" w:hAnsi="Times New Roman" w:cs="Times New Roman"/>
          <w:b/>
          <w:sz w:val="28"/>
          <w:szCs w:val="28"/>
        </w:rPr>
      </w:pPr>
      <w:r w:rsidRPr="00A1735F">
        <w:rPr>
          <w:rFonts w:ascii="Times New Roman" w:eastAsia="SimSun" w:hAnsi="Times New Roman" w:cs="Times New Roman"/>
          <w:b/>
          <w:sz w:val="28"/>
          <w:szCs w:val="28"/>
        </w:rPr>
        <w:t>профессиональной деятельности</w:t>
      </w:r>
    </w:p>
    <w:p w:rsidR="00A1735F" w:rsidRPr="00A1735F" w:rsidRDefault="00A1735F" w:rsidP="00A1735F">
      <w:pPr>
        <w:spacing w:after="0" w:line="240" w:lineRule="auto"/>
        <w:ind w:firstLine="400"/>
        <w:jc w:val="center"/>
        <w:rPr>
          <w:rFonts w:ascii="Times New Roman" w:eastAsia="SimSun" w:hAnsi="Times New Roman" w:cs="Times New Roman"/>
          <w:b/>
          <w:sz w:val="28"/>
          <w:szCs w:val="28"/>
        </w:rPr>
      </w:pPr>
      <w:r w:rsidRPr="00A1735F">
        <w:rPr>
          <w:rFonts w:ascii="Times New Roman" w:eastAsia="HiddenHorzOCR" w:hAnsi="Times New Roman" w:cs="Times New Roman"/>
          <w:b/>
          <w:sz w:val="28"/>
          <w:szCs w:val="28"/>
        </w:rPr>
        <w:t xml:space="preserve"> (научно-исследовательской) </w:t>
      </w:r>
    </w:p>
    <w:p w:rsidR="00A1735F" w:rsidRPr="00A1735F" w:rsidRDefault="00A1735F" w:rsidP="00A1735F">
      <w:pPr>
        <w:shd w:val="clear" w:color="auto" w:fill="FFFFFF"/>
        <w:spacing w:after="0" w:line="240" w:lineRule="auto"/>
        <w:jc w:val="center"/>
        <w:rPr>
          <w:rFonts w:ascii="Times New Roman" w:eastAsia="SimSun" w:hAnsi="Times New Roman" w:cs="Times New Roman"/>
          <w:color w:val="000000"/>
          <w:spacing w:val="1"/>
          <w:sz w:val="28"/>
          <w:szCs w:val="28"/>
        </w:rPr>
      </w:pPr>
      <w:r w:rsidRPr="00A1735F">
        <w:rPr>
          <w:rFonts w:ascii="Times New Roman" w:eastAsia="SimSun" w:hAnsi="Times New Roman" w:cs="Times New Roman"/>
          <w:color w:val="000000"/>
          <w:spacing w:val="1"/>
          <w:sz w:val="28"/>
          <w:szCs w:val="28"/>
        </w:rPr>
        <w:t>аспиранта 1-го года обучения</w:t>
      </w:r>
    </w:p>
    <w:p w:rsidR="00A1735F" w:rsidRPr="00A1735F" w:rsidRDefault="00062B54" w:rsidP="00A1735F">
      <w:pPr>
        <w:shd w:val="clear" w:color="auto" w:fill="FFFFFF"/>
        <w:spacing w:after="0" w:line="240" w:lineRule="auto"/>
        <w:jc w:val="center"/>
        <w:rPr>
          <w:rFonts w:ascii="Times New Roman" w:eastAsia="SimSun" w:hAnsi="Times New Roman" w:cs="Times New Roman"/>
          <w:b/>
          <w:sz w:val="28"/>
          <w:szCs w:val="28"/>
        </w:rPr>
      </w:pPr>
      <w:proofErr w:type="spellStart"/>
      <w:r>
        <w:rPr>
          <w:rFonts w:ascii="Times New Roman" w:eastAsia="SimSun" w:hAnsi="Times New Roman" w:cs="Times New Roman"/>
          <w:b/>
          <w:spacing w:val="1"/>
          <w:sz w:val="28"/>
          <w:szCs w:val="28"/>
        </w:rPr>
        <w:t>Хандархаевой</w:t>
      </w:r>
      <w:proofErr w:type="spellEnd"/>
      <w:r>
        <w:rPr>
          <w:rFonts w:ascii="Times New Roman" w:eastAsia="SimSun" w:hAnsi="Times New Roman" w:cs="Times New Roman"/>
          <w:b/>
          <w:spacing w:val="1"/>
          <w:sz w:val="28"/>
          <w:szCs w:val="28"/>
        </w:rPr>
        <w:t xml:space="preserve"> Виктории Викторо</w:t>
      </w:r>
      <w:r w:rsidR="00A1735F" w:rsidRPr="00A1735F">
        <w:rPr>
          <w:rFonts w:ascii="Times New Roman" w:eastAsia="SimSun" w:hAnsi="Times New Roman" w:cs="Times New Roman"/>
          <w:b/>
          <w:spacing w:val="1"/>
          <w:sz w:val="28"/>
          <w:szCs w:val="28"/>
        </w:rPr>
        <w:t>вны</w:t>
      </w:r>
    </w:p>
    <w:p w:rsidR="00A1735F" w:rsidRPr="00A1735F" w:rsidRDefault="00A1735F" w:rsidP="00A1735F">
      <w:pPr>
        <w:shd w:val="clear" w:color="auto" w:fill="FFFFFF"/>
        <w:spacing w:after="0" w:line="240" w:lineRule="auto"/>
        <w:jc w:val="center"/>
        <w:rPr>
          <w:rFonts w:ascii="Times New Roman" w:eastAsia="SimSun" w:hAnsi="Times New Roman" w:cs="Times New Roman"/>
          <w:color w:val="000000"/>
          <w:spacing w:val="1"/>
          <w:sz w:val="28"/>
          <w:szCs w:val="28"/>
        </w:rPr>
      </w:pPr>
    </w:p>
    <w:p w:rsidR="00A1735F" w:rsidRPr="00A1735F" w:rsidRDefault="00A1735F" w:rsidP="00A1735F">
      <w:pPr>
        <w:shd w:val="clear" w:color="auto" w:fill="FFFFFF"/>
        <w:spacing w:after="0" w:line="240" w:lineRule="auto"/>
        <w:jc w:val="center"/>
        <w:rPr>
          <w:rFonts w:ascii="Times New Roman" w:eastAsia="SimSun" w:hAnsi="Times New Roman" w:cs="Times New Roman"/>
          <w:color w:val="000000"/>
          <w:spacing w:val="1"/>
          <w:sz w:val="28"/>
          <w:szCs w:val="28"/>
        </w:rPr>
      </w:pPr>
      <w:r w:rsidRPr="00A1735F">
        <w:rPr>
          <w:rFonts w:ascii="Times New Roman" w:eastAsia="SimSun" w:hAnsi="Times New Roman" w:cs="Times New Roman"/>
          <w:color w:val="000000"/>
          <w:spacing w:val="1"/>
          <w:sz w:val="28"/>
          <w:szCs w:val="28"/>
        </w:rPr>
        <w:t xml:space="preserve">направления подготовки </w:t>
      </w:r>
    </w:p>
    <w:p w:rsidR="00A1735F" w:rsidRPr="00A1735F" w:rsidRDefault="00062B54" w:rsidP="00A1735F">
      <w:pPr>
        <w:shd w:val="clear" w:color="auto" w:fill="FFFFFF"/>
        <w:spacing w:after="0" w:line="240" w:lineRule="auto"/>
        <w:jc w:val="center"/>
        <w:rPr>
          <w:rFonts w:ascii="Times New Roman" w:eastAsia="SimSun" w:hAnsi="Times New Roman" w:cs="Times New Roman"/>
          <w:sz w:val="28"/>
          <w:szCs w:val="28"/>
        </w:rPr>
      </w:pPr>
      <w:r>
        <w:rPr>
          <w:rFonts w:ascii="Times New Roman" w:eastAsia="SimSun" w:hAnsi="Times New Roman" w:cs="Times New Roman"/>
          <w:b/>
          <w:sz w:val="28"/>
          <w:szCs w:val="28"/>
        </w:rPr>
        <w:t>47.06.01 Философия, этика и религиоведение</w:t>
      </w:r>
    </w:p>
    <w:p w:rsidR="00A1735F" w:rsidRPr="00A1735F" w:rsidRDefault="00A1735F" w:rsidP="00A1735F">
      <w:pPr>
        <w:autoSpaceDE w:val="0"/>
        <w:autoSpaceDN w:val="0"/>
        <w:adjustRightInd w:val="0"/>
        <w:spacing w:after="0" w:line="240" w:lineRule="auto"/>
        <w:jc w:val="center"/>
        <w:rPr>
          <w:rFonts w:ascii="Times New Roman" w:eastAsia="SimSun" w:hAnsi="Times New Roman" w:cs="Times New Roman"/>
          <w:color w:val="000000"/>
          <w:sz w:val="28"/>
          <w:szCs w:val="28"/>
        </w:rPr>
      </w:pPr>
      <w:r w:rsidRPr="00A1735F">
        <w:rPr>
          <w:rFonts w:ascii="Times New Roman" w:eastAsia="SimSun" w:hAnsi="Times New Roman" w:cs="Times New Roman"/>
          <w:sz w:val="28"/>
          <w:szCs w:val="28"/>
        </w:rPr>
        <w:t>(уровень подготовки кадров высшей квалификации)</w:t>
      </w:r>
    </w:p>
    <w:p w:rsidR="00A1735F" w:rsidRPr="00A1735F" w:rsidRDefault="00A1735F" w:rsidP="00A1735F">
      <w:pPr>
        <w:shd w:val="clear" w:color="auto" w:fill="FFFFFF"/>
        <w:spacing w:after="0" w:line="240" w:lineRule="auto"/>
        <w:jc w:val="center"/>
        <w:rPr>
          <w:rFonts w:ascii="Times New Roman" w:eastAsia="SimSun" w:hAnsi="Times New Roman" w:cs="Times New Roman"/>
          <w:color w:val="000000"/>
          <w:spacing w:val="1"/>
          <w:sz w:val="28"/>
          <w:szCs w:val="28"/>
        </w:rPr>
      </w:pPr>
    </w:p>
    <w:p w:rsidR="00A1735F" w:rsidRPr="00A1735F" w:rsidRDefault="00A1735F" w:rsidP="00A1735F">
      <w:pPr>
        <w:shd w:val="clear" w:color="auto" w:fill="FFFFFF"/>
        <w:spacing w:after="0" w:line="240" w:lineRule="auto"/>
        <w:jc w:val="center"/>
        <w:rPr>
          <w:rFonts w:ascii="Times New Roman" w:eastAsia="SimSun" w:hAnsi="Times New Roman" w:cs="Times New Roman"/>
          <w:sz w:val="28"/>
          <w:szCs w:val="28"/>
        </w:rPr>
      </w:pPr>
    </w:p>
    <w:p w:rsidR="00A1735F" w:rsidRPr="00A1735F" w:rsidRDefault="00A1735F" w:rsidP="00A1735F">
      <w:pPr>
        <w:shd w:val="clear" w:color="auto" w:fill="FFFFFF"/>
        <w:spacing w:after="0" w:line="240" w:lineRule="auto"/>
        <w:jc w:val="center"/>
        <w:rPr>
          <w:rFonts w:ascii="Times New Roman" w:eastAsia="SimSun" w:hAnsi="Times New Roman" w:cs="Times New Roman"/>
          <w:sz w:val="28"/>
          <w:szCs w:val="28"/>
        </w:rPr>
      </w:pPr>
    </w:p>
    <w:p w:rsidR="00A1735F" w:rsidRPr="00A1735F" w:rsidRDefault="00A1735F" w:rsidP="00A1735F">
      <w:pPr>
        <w:shd w:val="clear" w:color="auto" w:fill="FFFFFF"/>
        <w:spacing w:after="0" w:line="240" w:lineRule="auto"/>
        <w:jc w:val="center"/>
        <w:rPr>
          <w:rFonts w:ascii="Times New Roman" w:eastAsia="SimSun" w:hAnsi="Times New Roman" w:cs="Times New Roman"/>
          <w:sz w:val="28"/>
          <w:szCs w:val="28"/>
        </w:rPr>
      </w:pPr>
    </w:p>
    <w:p w:rsidR="00A1735F" w:rsidRPr="00A1735F" w:rsidRDefault="00A1735F" w:rsidP="00A1735F">
      <w:pPr>
        <w:shd w:val="clear" w:color="auto" w:fill="FFFFFF"/>
        <w:spacing w:after="0" w:line="240" w:lineRule="auto"/>
        <w:rPr>
          <w:rFonts w:ascii="Times New Roman" w:eastAsia="SimSun" w:hAnsi="Times New Roman" w:cs="Times New Roman"/>
          <w:sz w:val="28"/>
          <w:szCs w:val="28"/>
        </w:rPr>
      </w:pPr>
    </w:p>
    <w:p w:rsidR="00A1735F" w:rsidRPr="00A1735F" w:rsidRDefault="00A1735F" w:rsidP="00A1735F">
      <w:pPr>
        <w:shd w:val="clear" w:color="auto" w:fill="FFFFFF"/>
        <w:spacing w:after="0" w:line="240" w:lineRule="auto"/>
        <w:rPr>
          <w:rFonts w:ascii="Times New Roman" w:eastAsia="SimSun" w:hAnsi="Times New Roman" w:cs="Times New Roman"/>
          <w:sz w:val="28"/>
          <w:szCs w:val="28"/>
        </w:rPr>
      </w:pPr>
    </w:p>
    <w:p w:rsidR="00A1735F" w:rsidRPr="00A1735F" w:rsidRDefault="00A1735F" w:rsidP="00A1735F">
      <w:pPr>
        <w:shd w:val="clear" w:color="auto" w:fill="FFFFFF"/>
        <w:spacing w:after="0" w:line="240" w:lineRule="auto"/>
        <w:rPr>
          <w:rFonts w:ascii="Times New Roman" w:eastAsia="SimSun" w:hAnsi="Times New Roman" w:cs="Times New Roman"/>
          <w:sz w:val="28"/>
          <w:szCs w:val="28"/>
        </w:rPr>
      </w:pPr>
    </w:p>
    <w:p w:rsidR="00A1735F" w:rsidRPr="00A1735F" w:rsidRDefault="00A1735F" w:rsidP="00A1735F">
      <w:pPr>
        <w:shd w:val="clear" w:color="auto" w:fill="FFFFFF"/>
        <w:spacing w:after="0" w:line="240" w:lineRule="auto"/>
        <w:rPr>
          <w:rFonts w:ascii="Times New Roman" w:eastAsia="SimSun" w:hAnsi="Times New Roman" w:cs="Times New Roman"/>
          <w:sz w:val="28"/>
          <w:szCs w:val="28"/>
        </w:rPr>
      </w:pPr>
    </w:p>
    <w:p w:rsidR="00A1735F" w:rsidRPr="00A1735F" w:rsidRDefault="00A1735F" w:rsidP="00A1735F">
      <w:pPr>
        <w:shd w:val="clear" w:color="auto" w:fill="FFFFFF"/>
        <w:spacing w:after="0" w:line="240" w:lineRule="auto"/>
        <w:rPr>
          <w:rFonts w:ascii="Times New Roman" w:eastAsia="SimSun" w:hAnsi="Times New Roman" w:cs="Times New Roman"/>
          <w:sz w:val="28"/>
          <w:szCs w:val="28"/>
        </w:rPr>
      </w:pPr>
    </w:p>
    <w:tbl>
      <w:tblPr>
        <w:tblW w:w="0" w:type="auto"/>
        <w:tblLook w:val="01E0" w:firstRow="1" w:lastRow="1" w:firstColumn="1" w:lastColumn="1" w:noHBand="0" w:noVBand="0"/>
      </w:tblPr>
      <w:tblGrid>
        <w:gridCol w:w="4916"/>
        <w:gridCol w:w="4919"/>
      </w:tblGrid>
      <w:tr w:rsidR="00A1735F" w:rsidRPr="00A1735F" w:rsidTr="001E68B5">
        <w:tc>
          <w:tcPr>
            <w:tcW w:w="4927" w:type="dxa"/>
            <w:shd w:val="clear" w:color="auto" w:fill="auto"/>
          </w:tcPr>
          <w:p w:rsidR="00A1735F" w:rsidRPr="00A1735F" w:rsidRDefault="00A1735F" w:rsidP="00A1735F">
            <w:pPr>
              <w:spacing w:after="0" w:line="240" w:lineRule="auto"/>
              <w:rPr>
                <w:rFonts w:ascii="Times New Roman" w:eastAsia="SimSun" w:hAnsi="Times New Roman" w:cs="Times New Roman"/>
                <w:sz w:val="28"/>
                <w:szCs w:val="28"/>
              </w:rPr>
            </w:pPr>
            <w:r w:rsidRPr="00A1735F">
              <w:rPr>
                <w:rFonts w:ascii="Times New Roman" w:eastAsia="SimSun" w:hAnsi="Times New Roman" w:cs="Times New Roman"/>
                <w:sz w:val="28"/>
                <w:szCs w:val="28"/>
              </w:rPr>
              <w:t>Место прохождения практики:</w:t>
            </w:r>
          </w:p>
        </w:tc>
        <w:tc>
          <w:tcPr>
            <w:tcW w:w="4928" w:type="dxa"/>
            <w:shd w:val="clear" w:color="auto" w:fill="auto"/>
            <w:vAlign w:val="center"/>
          </w:tcPr>
          <w:p w:rsidR="00A1735F" w:rsidRPr="00A1735F" w:rsidRDefault="00A1735F" w:rsidP="00A1735F">
            <w:pPr>
              <w:spacing w:after="0" w:line="240" w:lineRule="auto"/>
              <w:rPr>
                <w:rFonts w:ascii="Times New Roman" w:eastAsia="SimSun" w:hAnsi="Times New Roman" w:cs="Times New Roman"/>
                <w:sz w:val="28"/>
                <w:szCs w:val="28"/>
              </w:rPr>
            </w:pPr>
            <w:r w:rsidRPr="00A1735F">
              <w:rPr>
                <w:rFonts w:ascii="Times New Roman" w:eastAsia="SimSun" w:hAnsi="Times New Roman" w:cs="Times New Roman"/>
                <w:sz w:val="28"/>
                <w:szCs w:val="28"/>
              </w:rPr>
              <w:t xml:space="preserve">Федеральное государственное бюджетное учреждение науки </w:t>
            </w:r>
          </w:p>
          <w:p w:rsidR="00A1735F" w:rsidRPr="00A1735F" w:rsidRDefault="00A1735F" w:rsidP="00A1735F">
            <w:pPr>
              <w:spacing w:after="0" w:line="240" w:lineRule="auto"/>
              <w:rPr>
                <w:rFonts w:ascii="Times New Roman" w:eastAsia="SimSun" w:hAnsi="Times New Roman" w:cs="Times New Roman"/>
                <w:sz w:val="28"/>
                <w:szCs w:val="28"/>
              </w:rPr>
            </w:pPr>
            <w:r w:rsidRPr="00A1735F">
              <w:rPr>
                <w:rFonts w:ascii="Times New Roman" w:eastAsia="SimSun" w:hAnsi="Times New Roman" w:cs="Times New Roman"/>
                <w:sz w:val="28"/>
                <w:szCs w:val="28"/>
              </w:rPr>
              <w:t xml:space="preserve">Институт монголоведения, </w:t>
            </w:r>
            <w:proofErr w:type="spellStart"/>
            <w:r w:rsidRPr="00A1735F">
              <w:rPr>
                <w:rFonts w:ascii="Times New Roman" w:eastAsia="SimSun" w:hAnsi="Times New Roman" w:cs="Times New Roman"/>
                <w:sz w:val="28"/>
                <w:szCs w:val="28"/>
              </w:rPr>
              <w:t>буддологии</w:t>
            </w:r>
            <w:proofErr w:type="spellEnd"/>
            <w:r w:rsidRPr="00A1735F">
              <w:rPr>
                <w:rFonts w:ascii="Times New Roman" w:eastAsia="SimSun" w:hAnsi="Times New Roman" w:cs="Times New Roman"/>
                <w:sz w:val="28"/>
                <w:szCs w:val="28"/>
              </w:rPr>
              <w:t xml:space="preserve"> и </w:t>
            </w:r>
            <w:proofErr w:type="spellStart"/>
            <w:r w:rsidRPr="00A1735F">
              <w:rPr>
                <w:rFonts w:ascii="Times New Roman" w:eastAsia="SimSun" w:hAnsi="Times New Roman" w:cs="Times New Roman"/>
                <w:sz w:val="28"/>
                <w:szCs w:val="28"/>
              </w:rPr>
              <w:t>тибетологии</w:t>
            </w:r>
            <w:proofErr w:type="spellEnd"/>
            <w:r w:rsidRPr="00A1735F">
              <w:rPr>
                <w:rFonts w:ascii="Times New Roman" w:eastAsia="SimSun" w:hAnsi="Times New Roman" w:cs="Times New Roman"/>
                <w:sz w:val="28"/>
                <w:szCs w:val="28"/>
              </w:rPr>
              <w:t xml:space="preserve"> Сибирского отделения Российской академии наук</w:t>
            </w:r>
          </w:p>
        </w:tc>
      </w:tr>
    </w:tbl>
    <w:p w:rsidR="00A1735F" w:rsidRPr="00A1735F" w:rsidRDefault="00A1735F" w:rsidP="00A1735F">
      <w:pPr>
        <w:shd w:val="clear" w:color="auto" w:fill="FFFFFF"/>
        <w:spacing w:after="0" w:line="240" w:lineRule="auto"/>
        <w:rPr>
          <w:rFonts w:ascii="Times New Roman" w:eastAsia="SimSun" w:hAnsi="Times New Roman" w:cs="Times New Roman"/>
          <w:sz w:val="28"/>
          <w:szCs w:val="28"/>
        </w:rPr>
      </w:pPr>
    </w:p>
    <w:p w:rsidR="00A1735F" w:rsidRPr="00A1735F" w:rsidRDefault="00A1735F" w:rsidP="00A1735F">
      <w:pPr>
        <w:shd w:val="clear" w:color="auto" w:fill="FFFFFF"/>
        <w:spacing w:after="0" w:line="240" w:lineRule="auto"/>
        <w:rPr>
          <w:rFonts w:ascii="Times New Roman" w:eastAsia="SimSun" w:hAnsi="Times New Roman" w:cs="Times New Roman"/>
          <w:sz w:val="28"/>
          <w:szCs w:val="28"/>
        </w:rPr>
      </w:pPr>
    </w:p>
    <w:p w:rsidR="00A1735F" w:rsidRDefault="00A1735F" w:rsidP="00A1735F">
      <w:pPr>
        <w:spacing w:after="0" w:line="240" w:lineRule="auto"/>
        <w:rPr>
          <w:rFonts w:ascii="Times New Roman" w:eastAsia="SimSun" w:hAnsi="Times New Roman" w:cs="Times New Roman"/>
          <w:sz w:val="28"/>
          <w:szCs w:val="28"/>
        </w:rPr>
      </w:pPr>
    </w:p>
    <w:p w:rsidR="005A3982" w:rsidRDefault="005A3982" w:rsidP="00A1735F">
      <w:pPr>
        <w:spacing w:after="0" w:line="240" w:lineRule="auto"/>
        <w:rPr>
          <w:rFonts w:ascii="Times New Roman" w:eastAsia="SimSun" w:hAnsi="Times New Roman" w:cs="Times New Roman"/>
          <w:sz w:val="28"/>
          <w:szCs w:val="28"/>
        </w:rPr>
      </w:pPr>
    </w:p>
    <w:p w:rsidR="001E68B5" w:rsidRDefault="001E68B5" w:rsidP="00A1735F">
      <w:pPr>
        <w:spacing w:after="0" w:line="240" w:lineRule="auto"/>
        <w:rPr>
          <w:rFonts w:ascii="Times New Roman" w:eastAsia="SimSun" w:hAnsi="Times New Roman" w:cs="Times New Roman"/>
          <w:sz w:val="28"/>
          <w:szCs w:val="28"/>
        </w:rPr>
      </w:pPr>
    </w:p>
    <w:p w:rsidR="001E68B5" w:rsidRDefault="001E68B5" w:rsidP="00A1735F">
      <w:pPr>
        <w:spacing w:after="0" w:line="240" w:lineRule="auto"/>
        <w:rPr>
          <w:rFonts w:ascii="Times New Roman" w:eastAsia="SimSun" w:hAnsi="Times New Roman" w:cs="Times New Roman"/>
          <w:sz w:val="28"/>
          <w:szCs w:val="28"/>
        </w:rPr>
      </w:pPr>
    </w:p>
    <w:p w:rsidR="001E68B5" w:rsidRDefault="001E68B5" w:rsidP="00A1735F">
      <w:pPr>
        <w:spacing w:after="0" w:line="240" w:lineRule="auto"/>
        <w:rPr>
          <w:rFonts w:ascii="Times New Roman" w:eastAsia="SimSun" w:hAnsi="Times New Roman" w:cs="Times New Roman"/>
          <w:sz w:val="28"/>
          <w:szCs w:val="28"/>
        </w:rPr>
      </w:pPr>
    </w:p>
    <w:p w:rsidR="001E68B5" w:rsidRPr="00A1735F" w:rsidRDefault="001E68B5" w:rsidP="00A1735F">
      <w:pPr>
        <w:spacing w:after="0" w:line="240" w:lineRule="auto"/>
        <w:rPr>
          <w:rFonts w:ascii="Times New Roman" w:eastAsia="SimSun" w:hAnsi="Times New Roman" w:cs="Times New Roman"/>
          <w:sz w:val="28"/>
          <w:szCs w:val="28"/>
        </w:rPr>
      </w:pPr>
    </w:p>
    <w:p w:rsidR="00A1735F" w:rsidRPr="00A1735F" w:rsidRDefault="00A1735F" w:rsidP="00A1735F">
      <w:pPr>
        <w:spacing w:after="0" w:line="240" w:lineRule="auto"/>
        <w:jc w:val="center"/>
        <w:rPr>
          <w:rFonts w:ascii="Times New Roman" w:eastAsia="SimSun" w:hAnsi="Times New Roman" w:cs="Times New Roman"/>
          <w:sz w:val="28"/>
          <w:szCs w:val="28"/>
        </w:rPr>
      </w:pPr>
      <w:r w:rsidRPr="00A1735F">
        <w:rPr>
          <w:rFonts w:ascii="Times New Roman" w:eastAsia="SimSun" w:hAnsi="Times New Roman" w:cs="Times New Roman"/>
          <w:sz w:val="28"/>
          <w:szCs w:val="28"/>
        </w:rPr>
        <w:t>Улан-Удэ</w:t>
      </w:r>
    </w:p>
    <w:p w:rsidR="00A1735F" w:rsidRPr="00A1735F" w:rsidRDefault="001564CF" w:rsidP="00A1735F">
      <w:pPr>
        <w:spacing w:after="0" w:line="240" w:lineRule="auto"/>
        <w:jc w:val="center"/>
        <w:rPr>
          <w:rFonts w:ascii="Times New Roman" w:eastAsia="SimSun" w:hAnsi="Times New Roman" w:cs="Times New Roman"/>
          <w:sz w:val="28"/>
          <w:szCs w:val="28"/>
        </w:rPr>
      </w:pPr>
      <w:r>
        <w:rPr>
          <w:rFonts w:ascii="Times New Roman" w:eastAsia="SimSun" w:hAnsi="Times New Roman" w:cs="Times New Roman"/>
          <w:sz w:val="28"/>
          <w:szCs w:val="28"/>
        </w:rPr>
        <w:t>2021</w:t>
      </w:r>
    </w:p>
    <w:p w:rsidR="00A1735F" w:rsidRPr="00A1735F" w:rsidRDefault="00A1735F" w:rsidP="00A1735F">
      <w:pPr>
        <w:spacing w:after="0" w:line="360" w:lineRule="auto"/>
        <w:jc w:val="center"/>
        <w:rPr>
          <w:rFonts w:ascii="Times New Roman" w:eastAsia="SimSun" w:hAnsi="Times New Roman" w:cs="Times New Roman"/>
          <w:b/>
          <w:sz w:val="28"/>
          <w:szCs w:val="28"/>
        </w:rPr>
      </w:pPr>
      <w:r w:rsidRPr="00A1735F">
        <w:rPr>
          <w:rFonts w:ascii="Times New Roman" w:eastAsia="SimSun" w:hAnsi="Times New Roman" w:cs="Times New Roman"/>
          <w:b/>
          <w:sz w:val="28"/>
          <w:szCs w:val="28"/>
        </w:rPr>
        <w:lastRenderedPageBreak/>
        <w:t>Содержание</w:t>
      </w:r>
    </w:p>
    <w:p w:rsidR="00A1735F" w:rsidRPr="00C737B9" w:rsidRDefault="00A1735F" w:rsidP="00E70ECC">
      <w:pPr>
        <w:tabs>
          <w:tab w:val="right" w:leader="dot" w:pos="9345"/>
        </w:tabs>
        <w:ind w:left="220"/>
        <w:rPr>
          <w:rFonts w:ascii="Times New Roman" w:eastAsia="MS Mincho" w:hAnsi="Times New Roman" w:cs="Times New Roman"/>
          <w:noProof/>
          <w:color w:val="FF0000"/>
          <w:sz w:val="28"/>
          <w:szCs w:val="28"/>
          <w:lang w:eastAsia="ja-JP"/>
        </w:rPr>
      </w:pPr>
      <w:r w:rsidRPr="00C737B9">
        <w:rPr>
          <w:rFonts w:ascii="Times New Roman" w:eastAsia="SimSun" w:hAnsi="Times New Roman" w:cs="Times New Roman"/>
          <w:color w:val="FF0000"/>
          <w:sz w:val="28"/>
          <w:szCs w:val="28"/>
        </w:rPr>
        <w:fldChar w:fldCharType="begin"/>
      </w:r>
      <w:r w:rsidRPr="00C737B9">
        <w:rPr>
          <w:rFonts w:ascii="Times New Roman" w:eastAsia="SimSun" w:hAnsi="Times New Roman" w:cs="Times New Roman"/>
          <w:color w:val="FF0000"/>
          <w:sz w:val="28"/>
          <w:szCs w:val="28"/>
        </w:rPr>
        <w:instrText xml:space="preserve"> TOC \o "1-3" \h \z \u </w:instrText>
      </w:r>
      <w:r w:rsidRPr="00C737B9">
        <w:rPr>
          <w:rFonts w:ascii="Times New Roman" w:eastAsia="SimSun" w:hAnsi="Times New Roman" w:cs="Times New Roman"/>
          <w:color w:val="FF0000"/>
          <w:sz w:val="28"/>
          <w:szCs w:val="28"/>
        </w:rPr>
        <w:fldChar w:fldCharType="separate"/>
      </w:r>
    </w:p>
    <w:p w:rsidR="007F7CB8" w:rsidRPr="00E70ECC" w:rsidRDefault="00A1735F" w:rsidP="00676DBF">
      <w:pPr>
        <w:jc w:val="both"/>
        <w:rPr>
          <w:rFonts w:ascii="Calibri" w:eastAsia="SimSun" w:hAnsi="Calibri" w:cs="Times New Roman"/>
          <w:sz w:val="28"/>
          <w:szCs w:val="28"/>
        </w:rPr>
      </w:pPr>
      <w:r w:rsidRPr="00C737B9">
        <w:rPr>
          <w:rFonts w:ascii="Times New Roman" w:eastAsia="SimSun" w:hAnsi="Times New Roman" w:cs="Times New Roman"/>
          <w:b/>
          <w:bCs/>
          <w:color w:val="FF0000"/>
          <w:sz w:val="28"/>
          <w:szCs w:val="28"/>
        </w:rPr>
        <w:fldChar w:fldCharType="end"/>
      </w:r>
      <w:r w:rsidR="007F7CB8" w:rsidRPr="00E70ECC">
        <w:rPr>
          <w:rFonts w:ascii="Times New Roman" w:eastAsia="SimSun" w:hAnsi="Times New Roman" w:cs="Times New Roman"/>
          <w:sz w:val="28"/>
          <w:szCs w:val="28"/>
        </w:rPr>
        <w:t>Введени</w:t>
      </w:r>
      <w:r w:rsidR="00676DBF">
        <w:rPr>
          <w:rFonts w:ascii="Times New Roman" w:eastAsia="SimSun" w:hAnsi="Times New Roman" w:cs="Times New Roman"/>
          <w:sz w:val="28"/>
          <w:szCs w:val="28"/>
        </w:rPr>
        <w:t>е…………………………………………………………………</w:t>
      </w:r>
      <w:r w:rsidR="00F567EE" w:rsidRPr="00E70ECC">
        <w:rPr>
          <w:rFonts w:ascii="Times New Roman" w:eastAsia="SimSun" w:hAnsi="Times New Roman" w:cs="Times New Roman"/>
          <w:sz w:val="28"/>
          <w:szCs w:val="28"/>
        </w:rPr>
        <w:t>……</w:t>
      </w:r>
      <w:r w:rsidR="00676DBF">
        <w:rPr>
          <w:rFonts w:ascii="Times New Roman" w:eastAsia="SimSun" w:hAnsi="Times New Roman" w:cs="Times New Roman"/>
          <w:sz w:val="28"/>
          <w:szCs w:val="28"/>
        </w:rPr>
        <w:t>….</w:t>
      </w:r>
      <w:r w:rsidR="00F567EE" w:rsidRPr="00E70ECC">
        <w:rPr>
          <w:rFonts w:ascii="Times New Roman" w:eastAsia="SimSun" w:hAnsi="Times New Roman" w:cs="Times New Roman"/>
          <w:sz w:val="28"/>
          <w:szCs w:val="28"/>
        </w:rPr>
        <w:t>…</w:t>
      </w:r>
      <w:r w:rsidR="007F7CB8" w:rsidRPr="00E70ECC">
        <w:rPr>
          <w:rFonts w:ascii="Times New Roman" w:eastAsia="SimSun" w:hAnsi="Times New Roman" w:cs="Times New Roman"/>
          <w:sz w:val="28"/>
          <w:szCs w:val="28"/>
        </w:rPr>
        <w:t>3</w:t>
      </w:r>
    </w:p>
    <w:p w:rsidR="007F7CB8" w:rsidRPr="00E70ECC" w:rsidRDefault="007F7CB8" w:rsidP="00676DBF">
      <w:pPr>
        <w:spacing w:after="0" w:line="360" w:lineRule="auto"/>
        <w:jc w:val="both"/>
        <w:rPr>
          <w:rFonts w:ascii="Times New Roman" w:eastAsia="SimSun" w:hAnsi="Times New Roman" w:cs="Times New Roman"/>
          <w:sz w:val="28"/>
          <w:szCs w:val="28"/>
        </w:rPr>
      </w:pPr>
      <w:r w:rsidRPr="00E70ECC">
        <w:rPr>
          <w:rFonts w:ascii="Times New Roman" w:eastAsia="SimSun" w:hAnsi="Times New Roman" w:cs="Times New Roman"/>
          <w:sz w:val="28"/>
          <w:szCs w:val="28"/>
        </w:rPr>
        <w:t>1.</w:t>
      </w:r>
      <w:r w:rsidRPr="00E70ECC">
        <w:rPr>
          <w:rFonts w:ascii="Times New Roman" w:eastAsia="SimSun" w:hAnsi="Times New Roman" w:cs="Times New Roman"/>
          <w:sz w:val="28"/>
          <w:szCs w:val="28"/>
        </w:rPr>
        <w:tab/>
        <w:t xml:space="preserve">Основы организации научно-исследовательской </w:t>
      </w:r>
      <w:r w:rsidR="00F567EE" w:rsidRPr="00E70ECC">
        <w:rPr>
          <w:rFonts w:ascii="Times New Roman" w:eastAsia="SimSun" w:hAnsi="Times New Roman" w:cs="Times New Roman"/>
          <w:sz w:val="28"/>
          <w:szCs w:val="28"/>
        </w:rPr>
        <w:t>деятельности…</w:t>
      </w:r>
      <w:r w:rsidRPr="00E70ECC">
        <w:rPr>
          <w:rFonts w:ascii="Times New Roman" w:eastAsia="SimSun" w:hAnsi="Times New Roman" w:cs="Times New Roman"/>
          <w:sz w:val="28"/>
          <w:szCs w:val="28"/>
        </w:rPr>
        <w:t>…</w:t>
      </w:r>
      <w:r w:rsidR="00676DBF">
        <w:rPr>
          <w:rFonts w:ascii="Times New Roman" w:eastAsia="SimSun" w:hAnsi="Times New Roman" w:cs="Times New Roman"/>
          <w:sz w:val="28"/>
          <w:szCs w:val="28"/>
        </w:rPr>
        <w:t>….</w:t>
      </w:r>
      <w:r w:rsidRPr="00E70ECC">
        <w:rPr>
          <w:rFonts w:ascii="Times New Roman" w:eastAsia="SimSun" w:hAnsi="Times New Roman" w:cs="Times New Roman"/>
          <w:sz w:val="28"/>
          <w:szCs w:val="28"/>
        </w:rPr>
        <w:t>…5</w:t>
      </w:r>
    </w:p>
    <w:p w:rsidR="007F7CB8" w:rsidRPr="00E70ECC" w:rsidRDefault="007F7CB8" w:rsidP="00676DBF">
      <w:pPr>
        <w:spacing w:after="0" w:line="360" w:lineRule="auto"/>
        <w:jc w:val="both"/>
        <w:rPr>
          <w:rFonts w:ascii="Times New Roman" w:eastAsia="SimSun" w:hAnsi="Times New Roman" w:cs="Times New Roman"/>
          <w:sz w:val="28"/>
          <w:szCs w:val="28"/>
        </w:rPr>
      </w:pPr>
      <w:r w:rsidRPr="00E70ECC">
        <w:rPr>
          <w:rFonts w:ascii="Times New Roman" w:eastAsia="SimSun" w:hAnsi="Times New Roman" w:cs="Times New Roman"/>
          <w:sz w:val="28"/>
          <w:szCs w:val="28"/>
        </w:rPr>
        <w:t>1.1</w:t>
      </w:r>
      <w:r w:rsidRPr="00E70ECC">
        <w:rPr>
          <w:rFonts w:ascii="Times New Roman" w:eastAsia="SimSun" w:hAnsi="Times New Roman" w:cs="Times New Roman"/>
          <w:sz w:val="28"/>
          <w:szCs w:val="28"/>
        </w:rPr>
        <w:tab/>
        <w:t>Институциональная организация науки в Российской Федерации и финансирование научно-исследовательской деятельности (НИД)</w:t>
      </w:r>
      <w:r w:rsidR="00676DBF">
        <w:rPr>
          <w:rFonts w:ascii="Times New Roman" w:eastAsia="SimSun" w:hAnsi="Times New Roman" w:cs="Times New Roman"/>
          <w:sz w:val="28"/>
          <w:szCs w:val="28"/>
        </w:rPr>
        <w:t>....……</w:t>
      </w:r>
      <w:r w:rsidRPr="00E70ECC">
        <w:rPr>
          <w:rFonts w:ascii="Times New Roman" w:eastAsia="SimSun" w:hAnsi="Times New Roman" w:cs="Times New Roman"/>
          <w:sz w:val="28"/>
          <w:szCs w:val="28"/>
        </w:rPr>
        <w:t>…</w:t>
      </w:r>
      <w:r w:rsidR="00676DBF">
        <w:rPr>
          <w:rFonts w:ascii="Times New Roman" w:eastAsia="SimSun" w:hAnsi="Times New Roman" w:cs="Times New Roman"/>
          <w:sz w:val="28"/>
          <w:szCs w:val="28"/>
        </w:rPr>
        <w:t>…</w:t>
      </w:r>
      <w:r w:rsidRPr="00E70ECC">
        <w:rPr>
          <w:rFonts w:ascii="Times New Roman" w:eastAsia="SimSun" w:hAnsi="Times New Roman" w:cs="Times New Roman"/>
          <w:sz w:val="28"/>
          <w:szCs w:val="28"/>
        </w:rPr>
        <w:t>..5</w:t>
      </w:r>
    </w:p>
    <w:p w:rsidR="005A3982" w:rsidRPr="00E70ECC" w:rsidRDefault="007F7CB8" w:rsidP="00676DBF">
      <w:pPr>
        <w:spacing w:after="0" w:line="360" w:lineRule="auto"/>
        <w:jc w:val="both"/>
        <w:rPr>
          <w:rFonts w:ascii="Times New Roman" w:eastAsia="SimSun" w:hAnsi="Times New Roman" w:cs="Times New Roman"/>
          <w:sz w:val="28"/>
          <w:szCs w:val="28"/>
        </w:rPr>
      </w:pPr>
      <w:r w:rsidRPr="00E70ECC">
        <w:rPr>
          <w:rFonts w:ascii="Times New Roman" w:eastAsia="SimSun" w:hAnsi="Times New Roman" w:cs="Times New Roman"/>
          <w:sz w:val="28"/>
          <w:szCs w:val="28"/>
        </w:rPr>
        <w:t>1.2</w:t>
      </w:r>
      <w:r w:rsidRPr="00E70ECC">
        <w:rPr>
          <w:rFonts w:ascii="Times New Roman" w:eastAsia="SimSun" w:hAnsi="Times New Roman" w:cs="Times New Roman"/>
          <w:sz w:val="28"/>
          <w:szCs w:val="28"/>
        </w:rPr>
        <w:tab/>
        <w:t>Правовое регулирование НИД и правовой статус научного работника</w:t>
      </w:r>
      <w:r w:rsidR="00676DBF">
        <w:rPr>
          <w:rFonts w:ascii="Times New Roman" w:eastAsia="SimSun" w:hAnsi="Times New Roman" w:cs="Times New Roman"/>
          <w:sz w:val="28"/>
          <w:szCs w:val="28"/>
        </w:rPr>
        <w:t>...10</w:t>
      </w:r>
    </w:p>
    <w:p w:rsidR="007F7CB8" w:rsidRPr="00E70ECC" w:rsidRDefault="007F7CB8" w:rsidP="00676DBF">
      <w:pPr>
        <w:spacing w:after="0" w:line="360" w:lineRule="auto"/>
        <w:jc w:val="both"/>
        <w:rPr>
          <w:rFonts w:ascii="Times New Roman" w:eastAsia="SimSun" w:hAnsi="Times New Roman" w:cs="Times New Roman"/>
          <w:sz w:val="28"/>
          <w:szCs w:val="28"/>
        </w:rPr>
      </w:pPr>
      <w:r w:rsidRPr="00E70ECC">
        <w:rPr>
          <w:rFonts w:ascii="Times New Roman" w:eastAsia="SimSun" w:hAnsi="Times New Roman" w:cs="Times New Roman"/>
          <w:sz w:val="28"/>
          <w:szCs w:val="28"/>
        </w:rPr>
        <w:t>1.3</w:t>
      </w:r>
      <w:r w:rsidRPr="00E70ECC">
        <w:rPr>
          <w:rFonts w:ascii="Times New Roman" w:eastAsia="SimSun" w:hAnsi="Times New Roman" w:cs="Times New Roman"/>
          <w:sz w:val="28"/>
          <w:szCs w:val="28"/>
        </w:rPr>
        <w:tab/>
        <w:t>Технологии оценки результато</w:t>
      </w:r>
      <w:r w:rsidR="00676DBF">
        <w:rPr>
          <w:rFonts w:ascii="Times New Roman" w:eastAsia="SimSun" w:hAnsi="Times New Roman" w:cs="Times New Roman"/>
          <w:sz w:val="28"/>
          <w:szCs w:val="28"/>
        </w:rPr>
        <w:t>в НИД……………………………………...13</w:t>
      </w:r>
    </w:p>
    <w:p w:rsidR="007F7CB8" w:rsidRPr="00E70ECC" w:rsidRDefault="007F7CB8" w:rsidP="00676DBF">
      <w:pPr>
        <w:spacing w:after="0" w:line="360" w:lineRule="auto"/>
        <w:jc w:val="both"/>
        <w:rPr>
          <w:rFonts w:ascii="Times New Roman" w:eastAsia="SimSun" w:hAnsi="Times New Roman" w:cs="Times New Roman"/>
          <w:sz w:val="28"/>
          <w:szCs w:val="28"/>
        </w:rPr>
      </w:pPr>
      <w:r w:rsidRPr="00E70ECC">
        <w:rPr>
          <w:rFonts w:ascii="Times New Roman" w:eastAsia="SimSun" w:hAnsi="Times New Roman" w:cs="Times New Roman"/>
          <w:sz w:val="28"/>
          <w:szCs w:val="28"/>
        </w:rPr>
        <w:t>2.</w:t>
      </w:r>
      <w:r w:rsidRPr="00E70ECC">
        <w:rPr>
          <w:rFonts w:ascii="Times New Roman" w:eastAsia="SimSun" w:hAnsi="Times New Roman" w:cs="Times New Roman"/>
          <w:sz w:val="28"/>
          <w:szCs w:val="28"/>
        </w:rPr>
        <w:tab/>
        <w:t xml:space="preserve">Характеристика </w:t>
      </w:r>
      <w:r w:rsidR="00676DBF">
        <w:rPr>
          <w:rFonts w:ascii="Times New Roman" w:eastAsia="SimSun" w:hAnsi="Times New Roman" w:cs="Times New Roman"/>
          <w:sz w:val="28"/>
          <w:szCs w:val="28"/>
        </w:rPr>
        <w:t>научной организации………………………………</w:t>
      </w:r>
      <w:r w:rsidRPr="00E70ECC">
        <w:rPr>
          <w:rFonts w:ascii="Times New Roman" w:eastAsia="SimSun" w:hAnsi="Times New Roman" w:cs="Times New Roman"/>
          <w:sz w:val="28"/>
          <w:szCs w:val="28"/>
        </w:rPr>
        <w:t>……</w:t>
      </w:r>
      <w:r w:rsidR="00676DBF">
        <w:rPr>
          <w:rFonts w:ascii="Times New Roman" w:eastAsia="SimSun" w:hAnsi="Times New Roman" w:cs="Times New Roman"/>
          <w:sz w:val="28"/>
          <w:szCs w:val="28"/>
        </w:rPr>
        <w:t>..19</w:t>
      </w:r>
    </w:p>
    <w:p w:rsidR="007F7CB8" w:rsidRPr="00E70ECC" w:rsidRDefault="007F7CB8" w:rsidP="00676DBF">
      <w:pPr>
        <w:spacing w:after="0" w:line="360" w:lineRule="auto"/>
        <w:jc w:val="both"/>
        <w:rPr>
          <w:rFonts w:ascii="Times New Roman" w:eastAsia="SimSun" w:hAnsi="Times New Roman" w:cs="Times New Roman"/>
          <w:sz w:val="28"/>
          <w:szCs w:val="28"/>
        </w:rPr>
      </w:pPr>
      <w:r w:rsidRPr="00E70ECC">
        <w:rPr>
          <w:rFonts w:ascii="Times New Roman" w:eastAsia="SimSun" w:hAnsi="Times New Roman" w:cs="Times New Roman"/>
          <w:sz w:val="28"/>
          <w:szCs w:val="28"/>
        </w:rPr>
        <w:t>2.1</w:t>
      </w:r>
      <w:r w:rsidRPr="00E70ECC">
        <w:rPr>
          <w:rFonts w:ascii="Times New Roman" w:eastAsia="SimSun" w:hAnsi="Times New Roman" w:cs="Times New Roman"/>
          <w:sz w:val="28"/>
          <w:szCs w:val="28"/>
        </w:rPr>
        <w:tab/>
        <w:t>И</w:t>
      </w:r>
      <w:r w:rsidR="00F567EE" w:rsidRPr="00E70ECC">
        <w:rPr>
          <w:rFonts w:ascii="Times New Roman" w:eastAsia="SimSun" w:hAnsi="Times New Roman" w:cs="Times New Roman"/>
          <w:sz w:val="28"/>
          <w:szCs w:val="28"/>
        </w:rPr>
        <w:t>стория института……………………………………</w:t>
      </w:r>
      <w:r w:rsidRPr="00E70ECC">
        <w:rPr>
          <w:rFonts w:ascii="Times New Roman" w:eastAsia="SimSun" w:hAnsi="Times New Roman" w:cs="Times New Roman"/>
          <w:sz w:val="28"/>
          <w:szCs w:val="28"/>
        </w:rPr>
        <w:t>…………………</w:t>
      </w:r>
      <w:r w:rsidR="00676DBF">
        <w:rPr>
          <w:rFonts w:ascii="Times New Roman" w:eastAsia="SimSun" w:hAnsi="Times New Roman" w:cs="Times New Roman"/>
          <w:sz w:val="28"/>
          <w:szCs w:val="28"/>
        </w:rPr>
        <w:t>…..19</w:t>
      </w:r>
    </w:p>
    <w:p w:rsidR="007F7CB8" w:rsidRPr="00E70ECC" w:rsidRDefault="007F7CB8" w:rsidP="00676DBF">
      <w:pPr>
        <w:spacing w:after="0" w:line="360" w:lineRule="auto"/>
        <w:jc w:val="both"/>
        <w:rPr>
          <w:rFonts w:ascii="Times New Roman" w:eastAsia="SimSun" w:hAnsi="Times New Roman" w:cs="Times New Roman"/>
          <w:sz w:val="28"/>
          <w:szCs w:val="28"/>
        </w:rPr>
      </w:pPr>
      <w:r w:rsidRPr="00E70ECC">
        <w:rPr>
          <w:rFonts w:ascii="Times New Roman" w:eastAsia="SimSun" w:hAnsi="Times New Roman" w:cs="Times New Roman"/>
          <w:sz w:val="28"/>
          <w:szCs w:val="28"/>
        </w:rPr>
        <w:t>2.2</w:t>
      </w:r>
      <w:r w:rsidRPr="00E70ECC">
        <w:rPr>
          <w:rFonts w:ascii="Times New Roman" w:eastAsia="SimSun" w:hAnsi="Times New Roman" w:cs="Times New Roman"/>
          <w:sz w:val="28"/>
          <w:szCs w:val="28"/>
        </w:rPr>
        <w:tab/>
        <w:t>Цель и предмет дея</w:t>
      </w:r>
      <w:r w:rsidR="00F567EE" w:rsidRPr="00E70ECC">
        <w:rPr>
          <w:rFonts w:ascii="Times New Roman" w:eastAsia="SimSun" w:hAnsi="Times New Roman" w:cs="Times New Roman"/>
          <w:sz w:val="28"/>
          <w:szCs w:val="28"/>
        </w:rPr>
        <w:t>тельности института………………………</w:t>
      </w:r>
      <w:r w:rsidR="00676DBF">
        <w:rPr>
          <w:rFonts w:ascii="Times New Roman" w:eastAsia="SimSun" w:hAnsi="Times New Roman" w:cs="Times New Roman"/>
          <w:sz w:val="28"/>
          <w:szCs w:val="28"/>
        </w:rPr>
        <w:t>…</w:t>
      </w:r>
      <w:r w:rsidR="00F567EE" w:rsidRPr="00E70ECC">
        <w:rPr>
          <w:rFonts w:ascii="Times New Roman" w:eastAsia="SimSun" w:hAnsi="Times New Roman" w:cs="Times New Roman"/>
          <w:sz w:val="28"/>
          <w:szCs w:val="28"/>
        </w:rPr>
        <w:t>……</w:t>
      </w:r>
      <w:r w:rsidR="00676DBF">
        <w:rPr>
          <w:rFonts w:ascii="Times New Roman" w:eastAsia="SimSun" w:hAnsi="Times New Roman" w:cs="Times New Roman"/>
          <w:sz w:val="28"/>
          <w:szCs w:val="28"/>
        </w:rPr>
        <w:t>…..23</w:t>
      </w:r>
    </w:p>
    <w:p w:rsidR="007F7CB8" w:rsidRPr="00E70ECC" w:rsidRDefault="007F7CB8" w:rsidP="00676DBF">
      <w:pPr>
        <w:spacing w:after="0" w:line="360" w:lineRule="auto"/>
        <w:jc w:val="both"/>
        <w:rPr>
          <w:rFonts w:ascii="Times New Roman" w:eastAsia="SimSun" w:hAnsi="Times New Roman" w:cs="Times New Roman"/>
          <w:sz w:val="28"/>
          <w:szCs w:val="28"/>
        </w:rPr>
      </w:pPr>
      <w:r w:rsidRPr="00E70ECC">
        <w:rPr>
          <w:rFonts w:ascii="Times New Roman" w:eastAsia="SimSun" w:hAnsi="Times New Roman" w:cs="Times New Roman"/>
          <w:sz w:val="28"/>
          <w:szCs w:val="28"/>
        </w:rPr>
        <w:t>2.3</w:t>
      </w:r>
      <w:r w:rsidRPr="00E70ECC">
        <w:rPr>
          <w:rFonts w:ascii="Times New Roman" w:eastAsia="SimSun" w:hAnsi="Times New Roman" w:cs="Times New Roman"/>
          <w:sz w:val="28"/>
          <w:szCs w:val="28"/>
        </w:rPr>
        <w:tab/>
        <w:t>Направления НИД инс</w:t>
      </w:r>
      <w:r w:rsidR="00676DBF">
        <w:rPr>
          <w:rFonts w:ascii="Times New Roman" w:eastAsia="SimSun" w:hAnsi="Times New Roman" w:cs="Times New Roman"/>
          <w:sz w:val="28"/>
          <w:szCs w:val="28"/>
        </w:rPr>
        <w:t>титута, его специфика……………………………..23</w:t>
      </w:r>
    </w:p>
    <w:p w:rsidR="00676DBF" w:rsidRDefault="007F7CB8" w:rsidP="00676DBF">
      <w:pPr>
        <w:spacing w:after="0" w:line="360" w:lineRule="auto"/>
        <w:jc w:val="both"/>
        <w:rPr>
          <w:rFonts w:ascii="Times New Roman" w:eastAsia="SimSun" w:hAnsi="Times New Roman" w:cs="Times New Roman"/>
          <w:sz w:val="28"/>
          <w:szCs w:val="28"/>
        </w:rPr>
      </w:pPr>
      <w:r w:rsidRPr="00E70ECC">
        <w:rPr>
          <w:rFonts w:ascii="Times New Roman" w:eastAsia="SimSun" w:hAnsi="Times New Roman" w:cs="Times New Roman"/>
          <w:sz w:val="28"/>
          <w:szCs w:val="28"/>
        </w:rPr>
        <w:t>2.4</w:t>
      </w:r>
      <w:r w:rsidRPr="00E70ECC">
        <w:rPr>
          <w:rFonts w:ascii="Times New Roman" w:eastAsia="SimSun" w:hAnsi="Times New Roman" w:cs="Times New Roman"/>
          <w:sz w:val="28"/>
          <w:szCs w:val="28"/>
        </w:rPr>
        <w:tab/>
      </w:r>
      <w:r w:rsidR="005A3982" w:rsidRPr="00E70ECC">
        <w:rPr>
          <w:rFonts w:ascii="Times New Roman" w:eastAsia="SimSun" w:hAnsi="Times New Roman" w:cs="Times New Roman"/>
          <w:sz w:val="28"/>
          <w:szCs w:val="28"/>
        </w:rPr>
        <w:t xml:space="preserve">Отдел философии, культурологии и религиоведения </w:t>
      </w:r>
      <w:r w:rsidRPr="00E70ECC">
        <w:rPr>
          <w:rFonts w:ascii="Times New Roman" w:eastAsia="SimSun" w:hAnsi="Times New Roman" w:cs="Times New Roman"/>
          <w:sz w:val="28"/>
          <w:szCs w:val="28"/>
        </w:rPr>
        <w:t>…</w:t>
      </w:r>
      <w:r w:rsidR="00676DBF">
        <w:rPr>
          <w:rFonts w:ascii="Times New Roman" w:eastAsia="SimSun" w:hAnsi="Times New Roman" w:cs="Times New Roman"/>
          <w:sz w:val="28"/>
          <w:szCs w:val="28"/>
        </w:rPr>
        <w:t>…………………</w:t>
      </w:r>
      <w:r w:rsidR="0041422F">
        <w:rPr>
          <w:rFonts w:ascii="Times New Roman" w:eastAsia="SimSun" w:hAnsi="Times New Roman" w:cs="Times New Roman"/>
          <w:sz w:val="28"/>
          <w:szCs w:val="28"/>
        </w:rPr>
        <w:t>30</w:t>
      </w:r>
    </w:p>
    <w:p w:rsidR="007F7CB8" w:rsidRPr="00E70ECC" w:rsidRDefault="007F7CB8" w:rsidP="00676DBF">
      <w:pPr>
        <w:spacing w:after="0" w:line="360" w:lineRule="auto"/>
        <w:jc w:val="both"/>
        <w:rPr>
          <w:rFonts w:ascii="Times New Roman" w:eastAsia="SimSun" w:hAnsi="Times New Roman" w:cs="Times New Roman"/>
          <w:sz w:val="28"/>
          <w:szCs w:val="28"/>
        </w:rPr>
      </w:pPr>
      <w:r w:rsidRPr="00E70ECC">
        <w:rPr>
          <w:rFonts w:ascii="Times New Roman" w:eastAsia="SimSun" w:hAnsi="Times New Roman" w:cs="Times New Roman"/>
          <w:sz w:val="28"/>
          <w:szCs w:val="28"/>
        </w:rPr>
        <w:t>3. Характеристика научного мероприятия, в организации и проведении которого уча</w:t>
      </w:r>
      <w:r w:rsidR="00F567EE" w:rsidRPr="00E70ECC">
        <w:rPr>
          <w:rFonts w:ascii="Times New Roman" w:eastAsia="SimSun" w:hAnsi="Times New Roman" w:cs="Times New Roman"/>
          <w:sz w:val="28"/>
          <w:szCs w:val="28"/>
        </w:rPr>
        <w:t>ствовал аспирант………………</w:t>
      </w:r>
      <w:r w:rsidRPr="00E70ECC">
        <w:rPr>
          <w:rFonts w:ascii="Times New Roman" w:eastAsia="SimSun" w:hAnsi="Times New Roman" w:cs="Times New Roman"/>
          <w:sz w:val="28"/>
          <w:szCs w:val="28"/>
        </w:rPr>
        <w:t>…………………</w:t>
      </w:r>
      <w:r w:rsidR="00676DBF">
        <w:rPr>
          <w:rFonts w:ascii="Times New Roman" w:eastAsia="SimSun" w:hAnsi="Times New Roman" w:cs="Times New Roman"/>
          <w:sz w:val="28"/>
          <w:szCs w:val="28"/>
        </w:rPr>
        <w:t>……………</w:t>
      </w:r>
      <w:r w:rsidRPr="00E70ECC">
        <w:rPr>
          <w:rFonts w:ascii="Times New Roman" w:eastAsia="SimSun" w:hAnsi="Times New Roman" w:cs="Times New Roman"/>
          <w:sz w:val="28"/>
          <w:szCs w:val="28"/>
        </w:rPr>
        <w:t>…….</w:t>
      </w:r>
      <w:r w:rsidR="0041422F">
        <w:rPr>
          <w:rFonts w:ascii="Times New Roman" w:eastAsia="SimSun" w:hAnsi="Times New Roman" w:cs="Times New Roman"/>
          <w:sz w:val="28"/>
          <w:szCs w:val="28"/>
        </w:rPr>
        <w:t>32</w:t>
      </w:r>
    </w:p>
    <w:p w:rsidR="007F7CB8" w:rsidRPr="00E70ECC" w:rsidRDefault="00F567EE" w:rsidP="00676DBF">
      <w:pPr>
        <w:spacing w:after="0" w:line="360" w:lineRule="auto"/>
        <w:jc w:val="both"/>
        <w:rPr>
          <w:rFonts w:ascii="Times New Roman" w:eastAsia="SimSun" w:hAnsi="Times New Roman" w:cs="Times New Roman"/>
          <w:sz w:val="28"/>
          <w:szCs w:val="28"/>
        </w:rPr>
      </w:pPr>
      <w:r w:rsidRPr="00E70ECC">
        <w:rPr>
          <w:rFonts w:ascii="Times New Roman" w:eastAsia="SimSun" w:hAnsi="Times New Roman" w:cs="Times New Roman"/>
          <w:sz w:val="28"/>
          <w:szCs w:val="28"/>
        </w:rPr>
        <w:t>Заключение…….…………</w:t>
      </w:r>
      <w:r w:rsidR="007F7CB8" w:rsidRPr="00E70ECC">
        <w:rPr>
          <w:rFonts w:ascii="Times New Roman" w:eastAsia="SimSun" w:hAnsi="Times New Roman" w:cs="Times New Roman"/>
          <w:sz w:val="28"/>
          <w:szCs w:val="28"/>
        </w:rPr>
        <w:t>………………………………………</w:t>
      </w:r>
      <w:r w:rsidR="00676DBF">
        <w:rPr>
          <w:rFonts w:ascii="Times New Roman" w:eastAsia="SimSun" w:hAnsi="Times New Roman" w:cs="Times New Roman"/>
          <w:sz w:val="28"/>
          <w:szCs w:val="28"/>
        </w:rPr>
        <w:t>……………….</w:t>
      </w:r>
      <w:r w:rsidR="0041422F">
        <w:rPr>
          <w:rFonts w:ascii="Times New Roman" w:eastAsia="SimSun" w:hAnsi="Times New Roman" w:cs="Times New Roman"/>
          <w:sz w:val="28"/>
          <w:szCs w:val="28"/>
        </w:rPr>
        <w:t>..33</w:t>
      </w:r>
    </w:p>
    <w:p w:rsidR="00676DBF" w:rsidRDefault="007F7CB8" w:rsidP="00676DBF">
      <w:pPr>
        <w:spacing w:after="0" w:line="360" w:lineRule="auto"/>
        <w:jc w:val="both"/>
        <w:rPr>
          <w:rFonts w:ascii="Times New Roman" w:eastAsia="SimSun" w:hAnsi="Times New Roman" w:cs="Times New Roman"/>
          <w:sz w:val="28"/>
          <w:szCs w:val="28"/>
        </w:rPr>
      </w:pPr>
      <w:r w:rsidRPr="00E70ECC">
        <w:rPr>
          <w:rFonts w:ascii="Times New Roman" w:eastAsia="SimSun" w:hAnsi="Times New Roman" w:cs="Times New Roman"/>
          <w:sz w:val="28"/>
          <w:szCs w:val="28"/>
        </w:rPr>
        <w:t>Список использованных источников</w:t>
      </w:r>
      <w:r w:rsidR="00F567EE" w:rsidRPr="00E70ECC">
        <w:rPr>
          <w:rFonts w:ascii="Times New Roman" w:eastAsia="SimSun" w:hAnsi="Times New Roman" w:cs="Times New Roman"/>
          <w:sz w:val="28"/>
          <w:szCs w:val="28"/>
        </w:rPr>
        <w:t xml:space="preserve"> и литературы</w:t>
      </w:r>
      <w:r w:rsidRPr="00E70ECC">
        <w:rPr>
          <w:rFonts w:ascii="Times New Roman" w:eastAsia="SimSun" w:hAnsi="Times New Roman" w:cs="Times New Roman"/>
          <w:sz w:val="28"/>
          <w:szCs w:val="28"/>
        </w:rPr>
        <w:t>…………</w:t>
      </w:r>
      <w:r w:rsidR="00676DBF">
        <w:rPr>
          <w:rFonts w:ascii="Times New Roman" w:eastAsia="SimSun" w:hAnsi="Times New Roman" w:cs="Times New Roman"/>
          <w:sz w:val="28"/>
          <w:szCs w:val="28"/>
        </w:rPr>
        <w:t>………………</w:t>
      </w:r>
      <w:bookmarkStart w:id="1" w:name="_Toc505103867"/>
      <w:r w:rsidR="0041422F">
        <w:rPr>
          <w:rFonts w:ascii="Times New Roman" w:eastAsia="SimSun" w:hAnsi="Times New Roman" w:cs="Times New Roman"/>
          <w:sz w:val="28"/>
          <w:szCs w:val="28"/>
        </w:rPr>
        <w:t>…..36</w:t>
      </w:r>
    </w:p>
    <w:p w:rsidR="00676DBF" w:rsidRDefault="00676DBF" w:rsidP="00676DBF">
      <w:pPr>
        <w:spacing w:after="0" w:line="360" w:lineRule="auto"/>
        <w:jc w:val="both"/>
        <w:rPr>
          <w:rFonts w:ascii="Times New Roman" w:eastAsia="SimSun" w:hAnsi="Times New Roman" w:cs="Times New Roman"/>
          <w:sz w:val="28"/>
          <w:szCs w:val="28"/>
        </w:rPr>
      </w:pPr>
    </w:p>
    <w:p w:rsidR="00676DBF" w:rsidRDefault="00676DBF" w:rsidP="00676DBF">
      <w:pPr>
        <w:spacing w:after="0" w:line="360" w:lineRule="auto"/>
        <w:jc w:val="both"/>
        <w:rPr>
          <w:rFonts w:ascii="Times New Roman" w:eastAsia="SimSun" w:hAnsi="Times New Roman" w:cs="Times New Roman"/>
          <w:sz w:val="28"/>
          <w:szCs w:val="28"/>
        </w:rPr>
      </w:pPr>
    </w:p>
    <w:p w:rsidR="00676DBF" w:rsidRDefault="00676DBF" w:rsidP="00676DBF">
      <w:pPr>
        <w:spacing w:after="0" w:line="360" w:lineRule="auto"/>
        <w:jc w:val="both"/>
        <w:rPr>
          <w:rFonts w:ascii="Times New Roman" w:eastAsia="SimSun" w:hAnsi="Times New Roman" w:cs="Times New Roman"/>
          <w:sz w:val="28"/>
          <w:szCs w:val="28"/>
        </w:rPr>
      </w:pPr>
    </w:p>
    <w:p w:rsidR="00676DBF" w:rsidRDefault="00676DBF" w:rsidP="00676DBF">
      <w:pPr>
        <w:spacing w:after="0" w:line="360" w:lineRule="auto"/>
        <w:jc w:val="both"/>
        <w:rPr>
          <w:rFonts w:ascii="Times New Roman" w:eastAsia="SimSun" w:hAnsi="Times New Roman" w:cs="Times New Roman"/>
          <w:sz w:val="28"/>
          <w:szCs w:val="28"/>
        </w:rPr>
      </w:pPr>
    </w:p>
    <w:p w:rsidR="00676DBF" w:rsidRDefault="00676DBF" w:rsidP="00676DBF">
      <w:pPr>
        <w:spacing w:after="0" w:line="360" w:lineRule="auto"/>
        <w:jc w:val="both"/>
        <w:rPr>
          <w:rFonts w:ascii="Times New Roman" w:eastAsia="SimSun" w:hAnsi="Times New Roman" w:cs="Times New Roman"/>
          <w:sz w:val="28"/>
          <w:szCs w:val="28"/>
        </w:rPr>
      </w:pPr>
    </w:p>
    <w:p w:rsidR="00676DBF" w:rsidRDefault="00676DBF" w:rsidP="00676DBF">
      <w:pPr>
        <w:spacing w:after="0" w:line="360" w:lineRule="auto"/>
        <w:jc w:val="both"/>
        <w:rPr>
          <w:rFonts w:ascii="Times New Roman" w:eastAsia="SimSun" w:hAnsi="Times New Roman" w:cs="Times New Roman"/>
          <w:sz w:val="28"/>
          <w:szCs w:val="28"/>
        </w:rPr>
      </w:pPr>
    </w:p>
    <w:p w:rsidR="00676DBF" w:rsidRDefault="00676DBF" w:rsidP="00676DBF">
      <w:pPr>
        <w:spacing w:after="0" w:line="360" w:lineRule="auto"/>
        <w:jc w:val="both"/>
        <w:rPr>
          <w:rFonts w:ascii="Times New Roman" w:eastAsia="SimSun" w:hAnsi="Times New Roman" w:cs="Times New Roman"/>
          <w:sz w:val="28"/>
          <w:szCs w:val="28"/>
        </w:rPr>
      </w:pPr>
    </w:p>
    <w:p w:rsidR="00676DBF" w:rsidRDefault="00676DBF" w:rsidP="00676DBF">
      <w:pPr>
        <w:spacing w:after="0" w:line="360" w:lineRule="auto"/>
        <w:jc w:val="both"/>
        <w:rPr>
          <w:rFonts w:ascii="Times New Roman" w:eastAsia="SimSun" w:hAnsi="Times New Roman" w:cs="Times New Roman"/>
          <w:sz w:val="28"/>
          <w:szCs w:val="28"/>
        </w:rPr>
      </w:pPr>
    </w:p>
    <w:p w:rsidR="00676DBF" w:rsidRDefault="00676DBF" w:rsidP="00676DBF">
      <w:pPr>
        <w:spacing w:after="0" w:line="360" w:lineRule="auto"/>
        <w:jc w:val="both"/>
        <w:rPr>
          <w:rFonts w:ascii="Times New Roman" w:eastAsia="SimSun" w:hAnsi="Times New Roman" w:cs="Times New Roman"/>
          <w:sz w:val="28"/>
          <w:szCs w:val="28"/>
        </w:rPr>
      </w:pPr>
    </w:p>
    <w:p w:rsidR="00676DBF" w:rsidRDefault="00676DBF" w:rsidP="00676DBF">
      <w:pPr>
        <w:spacing w:after="0" w:line="360" w:lineRule="auto"/>
        <w:jc w:val="both"/>
        <w:rPr>
          <w:rFonts w:ascii="Times New Roman" w:eastAsia="SimSun" w:hAnsi="Times New Roman" w:cs="Times New Roman"/>
          <w:sz w:val="28"/>
          <w:szCs w:val="28"/>
        </w:rPr>
      </w:pPr>
    </w:p>
    <w:p w:rsidR="00676DBF" w:rsidRDefault="00676DBF" w:rsidP="00676DBF">
      <w:pPr>
        <w:spacing w:after="0" w:line="360" w:lineRule="auto"/>
        <w:jc w:val="both"/>
        <w:rPr>
          <w:rFonts w:ascii="Times New Roman" w:eastAsia="SimSun" w:hAnsi="Times New Roman" w:cs="Times New Roman"/>
          <w:sz w:val="28"/>
          <w:szCs w:val="28"/>
        </w:rPr>
      </w:pPr>
    </w:p>
    <w:p w:rsidR="00676DBF" w:rsidRDefault="00676DBF" w:rsidP="00676DBF">
      <w:pPr>
        <w:spacing w:after="0" w:line="360" w:lineRule="auto"/>
        <w:jc w:val="both"/>
        <w:rPr>
          <w:rFonts w:ascii="Times New Roman" w:eastAsia="SimSun" w:hAnsi="Times New Roman" w:cs="Times New Roman"/>
          <w:sz w:val="28"/>
          <w:szCs w:val="28"/>
        </w:rPr>
      </w:pPr>
    </w:p>
    <w:p w:rsidR="00676DBF" w:rsidRDefault="00676DBF" w:rsidP="00676DBF">
      <w:pPr>
        <w:spacing w:after="0" w:line="360" w:lineRule="auto"/>
        <w:jc w:val="both"/>
        <w:rPr>
          <w:rFonts w:ascii="Times New Roman" w:eastAsia="SimSun" w:hAnsi="Times New Roman" w:cs="Times New Roman"/>
          <w:sz w:val="28"/>
          <w:szCs w:val="28"/>
        </w:rPr>
      </w:pPr>
    </w:p>
    <w:p w:rsidR="00A1735F" w:rsidRDefault="00A1735F" w:rsidP="00676DBF">
      <w:pPr>
        <w:spacing w:after="0" w:line="360" w:lineRule="auto"/>
        <w:jc w:val="center"/>
        <w:rPr>
          <w:rFonts w:ascii="Times New Roman" w:eastAsia="SimSun" w:hAnsi="Times New Roman" w:cs="Times New Roman"/>
          <w:b/>
          <w:bCs/>
          <w:sz w:val="28"/>
          <w:szCs w:val="28"/>
        </w:rPr>
      </w:pPr>
      <w:r w:rsidRPr="00A1735F">
        <w:rPr>
          <w:rFonts w:ascii="Times New Roman" w:eastAsia="SimSun" w:hAnsi="Times New Roman" w:cs="Times New Roman"/>
          <w:b/>
          <w:bCs/>
          <w:sz w:val="28"/>
          <w:szCs w:val="28"/>
        </w:rPr>
        <w:lastRenderedPageBreak/>
        <w:t>Введение</w:t>
      </w:r>
      <w:bookmarkEnd w:id="1"/>
    </w:p>
    <w:p w:rsidR="00676DBF" w:rsidRPr="00676DBF" w:rsidRDefault="00676DBF" w:rsidP="00676DBF">
      <w:pPr>
        <w:spacing w:after="0" w:line="360" w:lineRule="auto"/>
        <w:jc w:val="center"/>
        <w:rPr>
          <w:rFonts w:ascii="Times New Roman" w:eastAsia="SimSun" w:hAnsi="Times New Roman" w:cs="Times New Roman"/>
          <w:sz w:val="28"/>
          <w:szCs w:val="28"/>
        </w:rPr>
      </w:pPr>
    </w:p>
    <w:p w:rsidR="001564CF" w:rsidRPr="001564CF" w:rsidRDefault="001564CF" w:rsidP="001564CF">
      <w:pPr>
        <w:tabs>
          <w:tab w:val="left" w:pos="1320"/>
        </w:tabs>
        <w:spacing w:after="0" w:line="360" w:lineRule="auto"/>
        <w:ind w:firstLine="851"/>
        <w:jc w:val="both"/>
        <w:rPr>
          <w:rFonts w:ascii="Times New Roman" w:eastAsia="SimSun" w:hAnsi="Times New Roman" w:cs="Times New Roman"/>
          <w:sz w:val="28"/>
          <w:szCs w:val="28"/>
        </w:rPr>
      </w:pPr>
      <w:proofErr w:type="gramStart"/>
      <w:r w:rsidRPr="001564CF">
        <w:rPr>
          <w:rFonts w:ascii="Times New Roman" w:eastAsia="SimSun" w:hAnsi="Times New Roman" w:cs="Times New Roman"/>
          <w:sz w:val="28"/>
          <w:szCs w:val="28"/>
        </w:rPr>
        <w:t xml:space="preserve">Практика по получению профессиональных умений и опыта профессиональной деятельности (научно-ознакомительная практика) проходила в дискретной форме, путем чередования в календарном учебном графике периода учебного времени для проведения практики с периодами учебного времени для проведения теоретических занятий и научных исследований, на </w:t>
      </w:r>
      <w:r w:rsidRPr="00571F3D">
        <w:rPr>
          <w:rFonts w:ascii="Times New Roman" w:eastAsia="SimSun" w:hAnsi="Times New Roman" w:cs="Times New Roman"/>
          <w:sz w:val="28"/>
          <w:szCs w:val="28"/>
        </w:rPr>
        <w:t xml:space="preserve">базе Института монголоведения, </w:t>
      </w:r>
      <w:proofErr w:type="spellStart"/>
      <w:r w:rsidRPr="00571F3D">
        <w:rPr>
          <w:rFonts w:ascii="Times New Roman" w:eastAsia="SimSun" w:hAnsi="Times New Roman" w:cs="Times New Roman"/>
          <w:sz w:val="28"/>
          <w:szCs w:val="28"/>
        </w:rPr>
        <w:t>буддологии</w:t>
      </w:r>
      <w:proofErr w:type="spellEnd"/>
      <w:r w:rsidRPr="00571F3D">
        <w:rPr>
          <w:rFonts w:ascii="Times New Roman" w:eastAsia="SimSun" w:hAnsi="Times New Roman" w:cs="Times New Roman"/>
          <w:sz w:val="28"/>
          <w:szCs w:val="28"/>
        </w:rPr>
        <w:t xml:space="preserve"> и </w:t>
      </w:r>
      <w:proofErr w:type="spellStart"/>
      <w:r w:rsidRPr="00571F3D">
        <w:rPr>
          <w:rFonts w:ascii="Times New Roman" w:eastAsia="SimSun" w:hAnsi="Times New Roman" w:cs="Times New Roman"/>
          <w:sz w:val="28"/>
          <w:szCs w:val="28"/>
        </w:rPr>
        <w:t>тибетологии</w:t>
      </w:r>
      <w:proofErr w:type="spellEnd"/>
      <w:r w:rsidRPr="00571F3D">
        <w:rPr>
          <w:rFonts w:ascii="Times New Roman" w:eastAsia="SimSun" w:hAnsi="Times New Roman" w:cs="Times New Roman"/>
          <w:sz w:val="28"/>
          <w:szCs w:val="28"/>
        </w:rPr>
        <w:t xml:space="preserve"> Сибирского отделения Российской академии наук</w:t>
      </w:r>
      <w:r w:rsidR="00BB60D1" w:rsidRPr="00BB60D1">
        <w:t xml:space="preserve"> </w:t>
      </w:r>
      <w:r w:rsidR="00BB60D1" w:rsidRPr="00BB60D1">
        <w:rPr>
          <w:rFonts w:ascii="Times New Roman" w:hAnsi="Times New Roman" w:cs="Times New Roman"/>
          <w:sz w:val="28"/>
          <w:szCs w:val="28"/>
        </w:rPr>
        <w:t xml:space="preserve">в </w:t>
      </w:r>
      <w:r w:rsidR="00BB60D1" w:rsidRPr="00BB60D1">
        <w:rPr>
          <w:rFonts w:ascii="Times New Roman" w:eastAsia="SimSun" w:hAnsi="Times New Roman" w:cs="Times New Roman"/>
          <w:sz w:val="28"/>
          <w:szCs w:val="28"/>
        </w:rPr>
        <w:t>отделе философии, культурологи и религиоведения ИМБТ СО РАН, в</w:t>
      </w:r>
      <w:proofErr w:type="gramEnd"/>
      <w:r w:rsidR="00BB60D1" w:rsidRPr="00BB60D1">
        <w:rPr>
          <w:rFonts w:ascii="Times New Roman" w:eastAsia="SimSun" w:hAnsi="Times New Roman" w:cs="Times New Roman"/>
          <w:sz w:val="28"/>
          <w:szCs w:val="28"/>
        </w:rPr>
        <w:t xml:space="preserve"> состав которого входит мой научный руководител</w:t>
      </w:r>
      <w:r w:rsidR="00BB60D1">
        <w:rPr>
          <w:rFonts w:ascii="Times New Roman" w:eastAsia="SimSun" w:hAnsi="Times New Roman" w:cs="Times New Roman"/>
          <w:sz w:val="28"/>
          <w:szCs w:val="28"/>
        </w:rPr>
        <w:t>ь</w:t>
      </w:r>
      <w:r w:rsidR="005A3982" w:rsidRPr="005A3982">
        <w:rPr>
          <w:rFonts w:ascii="Times New Roman" w:eastAsia="SimSun" w:hAnsi="Times New Roman" w:cs="Times New Roman"/>
          <w:sz w:val="28"/>
          <w:szCs w:val="28"/>
        </w:rPr>
        <w:t>, зав. отделом</w:t>
      </w:r>
      <w:r w:rsidR="00BB60D1" w:rsidRPr="00BB60D1">
        <w:rPr>
          <w:rFonts w:ascii="Times New Roman" w:eastAsia="SimSun" w:hAnsi="Times New Roman" w:cs="Times New Roman"/>
          <w:sz w:val="28"/>
          <w:szCs w:val="28"/>
        </w:rPr>
        <w:t xml:space="preserve"> - Л.Е. </w:t>
      </w:r>
      <w:proofErr w:type="spellStart"/>
      <w:r w:rsidR="00BB60D1" w:rsidRPr="00BB60D1">
        <w:rPr>
          <w:rFonts w:ascii="Times New Roman" w:eastAsia="SimSun" w:hAnsi="Times New Roman" w:cs="Times New Roman"/>
          <w:sz w:val="28"/>
          <w:szCs w:val="28"/>
        </w:rPr>
        <w:t>Янгутов</w:t>
      </w:r>
      <w:proofErr w:type="spellEnd"/>
      <w:r w:rsidR="00BB60D1" w:rsidRPr="00BB60D1">
        <w:rPr>
          <w:rFonts w:ascii="Times New Roman" w:eastAsia="SimSun" w:hAnsi="Times New Roman" w:cs="Times New Roman"/>
          <w:sz w:val="28"/>
          <w:szCs w:val="28"/>
        </w:rPr>
        <w:t xml:space="preserve">, </w:t>
      </w:r>
      <w:proofErr w:type="spellStart"/>
      <w:r w:rsidR="00BB60D1">
        <w:rPr>
          <w:rFonts w:ascii="Times New Roman" w:eastAsia="SimSun" w:hAnsi="Times New Roman" w:cs="Times New Roman"/>
          <w:sz w:val="28"/>
          <w:szCs w:val="28"/>
        </w:rPr>
        <w:t>д</w:t>
      </w:r>
      <w:proofErr w:type="gramStart"/>
      <w:r w:rsidR="00BB60D1">
        <w:rPr>
          <w:rFonts w:ascii="Times New Roman" w:eastAsia="SimSun" w:hAnsi="Times New Roman" w:cs="Times New Roman"/>
          <w:sz w:val="28"/>
          <w:szCs w:val="28"/>
        </w:rPr>
        <w:t>.ф</w:t>
      </w:r>
      <w:proofErr w:type="gramEnd"/>
      <w:r w:rsidR="00C549F6">
        <w:rPr>
          <w:rFonts w:ascii="Times New Roman" w:eastAsia="SimSun" w:hAnsi="Times New Roman" w:cs="Times New Roman"/>
          <w:sz w:val="28"/>
          <w:szCs w:val="28"/>
        </w:rPr>
        <w:t>илос</w:t>
      </w:r>
      <w:r w:rsidR="00BB60D1">
        <w:rPr>
          <w:rFonts w:ascii="Times New Roman" w:eastAsia="SimSun" w:hAnsi="Times New Roman" w:cs="Times New Roman"/>
          <w:sz w:val="28"/>
          <w:szCs w:val="28"/>
        </w:rPr>
        <w:t>.н</w:t>
      </w:r>
      <w:proofErr w:type="spellEnd"/>
      <w:r w:rsidR="00BB60D1">
        <w:rPr>
          <w:rFonts w:ascii="Times New Roman" w:eastAsia="SimSun" w:hAnsi="Times New Roman" w:cs="Times New Roman"/>
          <w:sz w:val="28"/>
          <w:szCs w:val="28"/>
        </w:rPr>
        <w:t>., профессор</w:t>
      </w:r>
      <w:r w:rsidR="005A3982">
        <w:rPr>
          <w:rFonts w:ascii="Times New Roman" w:eastAsia="SimSun" w:hAnsi="Times New Roman" w:cs="Times New Roman"/>
          <w:sz w:val="28"/>
          <w:szCs w:val="28"/>
        </w:rPr>
        <w:t>,</w:t>
      </w:r>
      <w:r w:rsidR="00BB60D1">
        <w:rPr>
          <w:rFonts w:ascii="Times New Roman" w:eastAsia="SimSun" w:hAnsi="Times New Roman" w:cs="Times New Roman"/>
          <w:sz w:val="28"/>
          <w:szCs w:val="28"/>
        </w:rPr>
        <w:t xml:space="preserve"> </w:t>
      </w:r>
      <w:r w:rsidRPr="001564CF">
        <w:rPr>
          <w:rFonts w:ascii="Times New Roman" w:eastAsia="SimSun" w:hAnsi="Times New Roman" w:cs="Times New Roman"/>
          <w:sz w:val="28"/>
          <w:szCs w:val="28"/>
        </w:rPr>
        <w:t xml:space="preserve">с </w:t>
      </w:r>
      <w:r w:rsidR="00BB60D1">
        <w:rPr>
          <w:rFonts w:ascii="Times New Roman" w:eastAsia="SimSun" w:hAnsi="Times New Roman" w:cs="Times New Roman"/>
          <w:sz w:val="28"/>
          <w:szCs w:val="28"/>
        </w:rPr>
        <w:t>0</w:t>
      </w:r>
      <w:r w:rsidRPr="001564CF">
        <w:rPr>
          <w:rFonts w:ascii="Times New Roman" w:eastAsia="SimSun" w:hAnsi="Times New Roman" w:cs="Times New Roman"/>
          <w:sz w:val="28"/>
          <w:szCs w:val="28"/>
        </w:rPr>
        <w:t xml:space="preserve">1 октября по </w:t>
      </w:r>
      <w:r w:rsidR="00BB60D1">
        <w:rPr>
          <w:rFonts w:ascii="Times New Roman" w:eastAsia="SimSun" w:hAnsi="Times New Roman" w:cs="Times New Roman"/>
          <w:sz w:val="28"/>
          <w:szCs w:val="28"/>
        </w:rPr>
        <w:t>0</w:t>
      </w:r>
      <w:r w:rsidRPr="001564CF">
        <w:rPr>
          <w:rFonts w:ascii="Times New Roman" w:eastAsia="SimSun" w:hAnsi="Times New Roman" w:cs="Times New Roman"/>
          <w:sz w:val="28"/>
          <w:szCs w:val="28"/>
        </w:rPr>
        <w:t xml:space="preserve">9 ноября 2021 г. </w:t>
      </w:r>
    </w:p>
    <w:p w:rsidR="001564CF" w:rsidRPr="001564CF" w:rsidRDefault="001564CF" w:rsidP="001564CF">
      <w:pPr>
        <w:tabs>
          <w:tab w:val="left" w:pos="1320"/>
        </w:tabs>
        <w:spacing w:after="0" w:line="360" w:lineRule="auto"/>
        <w:ind w:firstLine="851"/>
        <w:jc w:val="both"/>
        <w:rPr>
          <w:rFonts w:ascii="Times New Roman" w:eastAsia="SimSun" w:hAnsi="Times New Roman" w:cs="Times New Roman"/>
          <w:sz w:val="28"/>
          <w:szCs w:val="28"/>
        </w:rPr>
      </w:pPr>
      <w:r w:rsidRPr="001564CF">
        <w:rPr>
          <w:rFonts w:ascii="Times New Roman" w:eastAsia="SimSun" w:hAnsi="Times New Roman" w:cs="Times New Roman"/>
          <w:sz w:val="28"/>
          <w:szCs w:val="28"/>
        </w:rPr>
        <w:t>Научно-ознакомительная практика проводится с целью ознакомления с принципами научно-исследовательского коллектива, закрепления и углубления теоретических знаний. Целью практики также является приобретение практических умений и навыков в сфере профессиональной деятельности.</w:t>
      </w:r>
    </w:p>
    <w:p w:rsidR="001564CF" w:rsidRPr="001564CF" w:rsidRDefault="001564CF" w:rsidP="001564CF">
      <w:pPr>
        <w:tabs>
          <w:tab w:val="left" w:pos="1320"/>
        </w:tabs>
        <w:spacing w:after="0" w:line="360" w:lineRule="auto"/>
        <w:ind w:firstLine="851"/>
        <w:jc w:val="both"/>
        <w:rPr>
          <w:rFonts w:ascii="Times New Roman" w:eastAsia="SimSun" w:hAnsi="Times New Roman" w:cs="Times New Roman"/>
          <w:sz w:val="28"/>
          <w:szCs w:val="28"/>
        </w:rPr>
      </w:pPr>
      <w:r w:rsidRPr="001564CF">
        <w:rPr>
          <w:rFonts w:ascii="Times New Roman" w:eastAsia="SimSun" w:hAnsi="Times New Roman" w:cs="Times New Roman"/>
          <w:sz w:val="28"/>
          <w:szCs w:val="28"/>
        </w:rPr>
        <w:t>Задачи научно-исследовательской (научно-ознакомительной) практики:</w:t>
      </w:r>
    </w:p>
    <w:p w:rsidR="001564CF" w:rsidRPr="001564CF" w:rsidRDefault="001564CF" w:rsidP="001564CF">
      <w:pPr>
        <w:tabs>
          <w:tab w:val="left" w:pos="1320"/>
        </w:tabs>
        <w:spacing w:after="0" w:line="360" w:lineRule="auto"/>
        <w:ind w:firstLine="851"/>
        <w:jc w:val="both"/>
        <w:rPr>
          <w:rFonts w:ascii="Times New Roman" w:eastAsia="SimSun" w:hAnsi="Times New Roman" w:cs="Times New Roman"/>
          <w:sz w:val="28"/>
          <w:szCs w:val="28"/>
        </w:rPr>
      </w:pPr>
      <w:r w:rsidRPr="001564CF">
        <w:rPr>
          <w:rFonts w:ascii="Times New Roman" w:eastAsia="SimSun" w:hAnsi="Times New Roman" w:cs="Times New Roman"/>
          <w:sz w:val="28"/>
          <w:szCs w:val="28"/>
        </w:rPr>
        <w:t>1.</w:t>
      </w:r>
      <w:r w:rsidRPr="001564CF">
        <w:rPr>
          <w:rFonts w:ascii="Times New Roman" w:eastAsia="SimSun" w:hAnsi="Times New Roman" w:cs="Times New Roman"/>
          <w:sz w:val="28"/>
          <w:szCs w:val="28"/>
        </w:rPr>
        <w:tab/>
        <w:t>Ознакомление с основами организации научно-исследовательской деятельности;</w:t>
      </w:r>
    </w:p>
    <w:p w:rsidR="001564CF" w:rsidRPr="001564CF" w:rsidRDefault="001564CF" w:rsidP="001564CF">
      <w:pPr>
        <w:tabs>
          <w:tab w:val="left" w:pos="1320"/>
        </w:tabs>
        <w:spacing w:after="0" w:line="360" w:lineRule="auto"/>
        <w:ind w:firstLine="851"/>
        <w:jc w:val="both"/>
        <w:rPr>
          <w:rFonts w:ascii="Times New Roman" w:eastAsia="SimSun" w:hAnsi="Times New Roman" w:cs="Times New Roman"/>
          <w:sz w:val="28"/>
          <w:szCs w:val="28"/>
        </w:rPr>
      </w:pPr>
      <w:r w:rsidRPr="001564CF">
        <w:rPr>
          <w:rFonts w:ascii="Times New Roman" w:eastAsia="SimSun" w:hAnsi="Times New Roman" w:cs="Times New Roman"/>
          <w:sz w:val="28"/>
          <w:szCs w:val="28"/>
        </w:rPr>
        <w:t>2.</w:t>
      </w:r>
      <w:r w:rsidRPr="001564CF">
        <w:rPr>
          <w:rFonts w:ascii="Times New Roman" w:eastAsia="SimSun" w:hAnsi="Times New Roman" w:cs="Times New Roman"/>
          <w:sz w:val="28"/>
          <w:szCs w:val="28"/>
        </w:rPr>
        <w:tab/>
        <w:t>Ознакомление с направлениями научно-ис</w:t>
      </w:r>
      <w:r>
        <w:rPr>
          <w:rFonts w:ascii="Times New Roman" w:eastAsia="SimSun" w:hAnsi="Times New Roman" w:cs="Times New Roman"/>
          <w:sz w:val="28"/>
          <w:szCs w:val="28"/>
        </w:rPr>
        <w:t>следовательской деятельности ИМБ</w:t>
      </w:r>
      <w:r w:rsidRPr="001564CF">
        <w:rPr>
          <w:rFonts w:ascii="Times New Roman" w:eastAsia="SimSun" w:hAnsi="Times New Roman" w:cs="Times New Roman"/>
          <w:sz w:val="28"/>
          <w:szCs w:val="28"/>
        </w:rPr>
        <w:t>Т СО РАН и его структурных подразделений;</w:t>
      </w:r>
    </w:p>
    <w:p w:rsidR="001564CF" w:rsidRPr="001564CF" w:rsidRDefault="001564CF" w:rsidP="001564CF">
      <w:pPr>
        <w:tabs>
          <w:tab w:val="left" w:pos="1320"/>
        </w:tabs>
        <w:spacing w:after="0" w:line="360" w:lineRule="auto"/>
        <w:ind w:firstLine="851"/>
        <w:jc w:val="both"/>
        <w:rPr>
          <w:rFonts w:ascii="Times New Roman" w:eastAsia="SimSun" w:hAnsi="Times New Roman" w:cs="Times New Roman"/>
          <w:sz w:val="28"/>
          <w:szCs w:val="28"/>
        </w:rPr>
      </w:pPr>
      <w:r w:rsidRPr="001564CF">
        <w:rPr>
          <w:rFonts w:ascii="Times New Roman" w:eastAsia="SimSun" w:hAnsi="Times New Roman" w:cs="Times New Roman"/>
          <w:sz w:val="28"/>
          <w:szCs w:val="28"/>
        </w:rPr>
        <w:t>3.</w:t>
      </w:r>
      <w:r w:rsidRPr="001564CF">
        <w:rPr>
          <w:rFonts w:ascii="Times New Roman" w:eastAsia="SimSun" w:hAnsi="Times New Roman" w:cs="Times New Roman"/>
          <w:sz w:val="28"/>
          <w:szCs w:val="28"/>
        </w:rPr>
        <w:tab/>
        <w:t xml:space="preserve">Ознакомление с темами исследований, основными результатами и достижениями научных сотрудников ИМБТ СО РАН; </w:t>
      </w:r>
    </w:p>
    <w:p w:rsidR="001564CF" w:rsidRPr="001564CF" w:rsidRDefault="001564CF" w:rsidP="001564CF">
      <w:pPr>
        <w:tabs>
          <w:tab w:val="left" w:pos="1320"/>
        </w:tabs>
        <w:spacing w:after="0" w:line="360" w:lineRule="auto"/>
        <w:ind w:firstLine="851"/>
        <w:jc w:val="both"/>
        <w:rPr>
          <w:rFonts w:ascii="Times New Roman" w:eastAsia="SimSun" w:hAnsi="Times New Roman" w:cs="Times New Roman"/>
          <w:sz w:val="28"/>
          <w:szCs w:val="28"/>
        </w:rPr>
      </w:pPr>
      <w:r>
        <w:rPr>
          <w:rFonts w:ascii="Times New Roman" w:eastAsia="SimSun" w:hAnsi="Times New Roman" w:cs="Times New Roman"/>
          <w:sz w:val="28"/>
          <w:szCs w:val="28"/>
        </w:rPr>
        <w:t>4.</w:t>
      </w:r>
      <w:r>
        <w:rPr>
          <w:rFonts w:ascii="Times New Roman" w:eastAsia="SimSun" w:hAnsi="Times New Roman" w:cs="Times New Roman"/>
          <w:sz w:val="28"/>
          <w:szCs w:val="28"/>
        </w:rPr>
        <w:tab/>
        <w:t>Ознакомление с</w:t>
      </w:r>
      <w:r w:rsidRPr="001564CF">
        <w:rPr>
          <w:rFonts w:ascii="Times New Roman" w:eastAsia="SimSun" w:hAnsi="Times New Roman" w:cs="Times New Roman"/>
          <w:sz w:val="28"/>
          <w:szCs w:val="28"/>
        </w:rPr>
        <w:t xml:space="preserve"> фондами Центральной научной библиотеки Бурятского научного центра СО РАН и правилами работы с информационными ресурсами библиотечной сети РАН;</w:t>
      </w:r>
    </w:p>
    <w:p w:rsidR="001564CF" w:rsidRPr="001564CF" w:rsidRDefault="001564CF" w:rsidP="001564CF">
      <w:pPr>
        <w:tabs>
          <w:tab w:val="left" w:pos="1320"/>
        </w:tabs>
        <w:spacing w:after="0" w:line="360" w:lineRule="auto"/>
        <w:ind w:firstLine="851"/>
        <w:jc w:val="both"/>
        <w:rPr>
          <w:rFonts w:ascii="Times New Roman" w:eastAsia="SimSun" w:hAnsi="Times New Roman" w:cs="Times New Roman"/>
          <w:sz w:val="28"/>
          <w:szCs w:val="28"/>
        </w:rPr>
      </w:pPr>
      <w:r w:rsidRPr="001564CF">
        <w:rPr>
          <w:rFonts w:ascii="Times New Roman" w:eastAsia="SimSun" w:hAnsi="Times New Roman" w:cs="Times New Roman"/>
          <w:sz w:val="28"/>
          <w:szCs w:val="28"/>
        </w:rPr>
        <w:t>5.</w:t>
      </w:r>
      <w:r w:rsidRPr="001564CF">
        <w:rPr>
          <w:rFonts w:ascii="Times New Roman" w:eastAsia="SimSun" w:hAnsi="Times New Roman" w:cs="Times New Roman"/>
          <w:sz w:val="28"/>
          <w:szCs w:val="28"/>
        </w:rPr>
        <w:tab/>
        <w:t xml:space="preserve">Приобретение навыка участия в организации и проведении научного мероприятия.  </w:t>
      </w:r>
    </w:p>
    <w:p w:rsidR="001564CF" w:rsidRPr="001564CF" w:rsidRDefault="001564CF" w:rsidP="001564CF">
      <w:pPr>
        <w:tabs>
          <w:tab w:val="left" w:pos="1320"/>
        </w:tabs>
        <w:spacing w:after="0" w:line="360" w:lineRule="auto"/>
        <w:ind w:firstLine="851"/>
        <w:jc w:val="both"/>
        <w:rPr>
          <w:rFonts w:ascii="Times New Roman" w:eastAsia="SimSun" w:hAnsi="Times New Roman" w:cs="Times New Roman"/>
          <w:sz w:val="28"/>
          <w:szCs w:val="28"/>
        </w:rPr>
      </w:pPr>
      <w:r w:rsidRPr="001564CF">
        <w:rPr>
          <w:rFonts w:ascii="Times New Roman" w:eastAsia="SimSun" w:hAnsi="Times New Roman" w:cs="Times New Roman"/>
          <w:sz w:val="28"/>
          <w:szCs w:val="28"/>
        </w:rPr>
        <w:t xml:space="preserve">В результате достижения поставленных в рамках практики задач предполагается достигнуть следующих результатов: </w:t>
      </w:r>
    </w:p>
    <w:p w:rsidR="001564CF" w:rsidRPr="001564CF" w:rsidRDefault="001564CF" w:rsidP="001564CF">
      <w:pPr>
        <w:tabs>
          <w:tab w:val="left" w:pos="1320"/>
        </w:tabs>
        <w:spacing w:after="0" w:line="360" w:lineRule="auto"/>
        <w:ind w:firstLine="851"/>
        <w:jc w:val="both"/>
        <w:rPr>
          <w:rFonts w:ascii="Times New Roman" w:eastAsia="SimSun" w:hAnsi="Times New Roman" w:cs="Times New Roman"/>
          <w:sz w:val="28"/>
          <w:szCs w:val="28"/>
        </w:rPr>
      </w:pPr>
      <w:r>
        <w:rPr>
          <w:rFonts w:ascii="Times New Roman" w:eastAsia="SimSun" w:hAnsi="Times New Roman" w:cs="Times New Roman"/>
          <w:sz w:val="28"/>
          <w:szCs w:val="28"/>
        </w:rPr>
        <w:lastRenderedPageBreak/>
        <w:t>а)</w:t>
      </w:r>
      <w:r w:rsidRPr="001564CF">
        <w:rPr>
          <w:rFonts w:ascii="Times New Roman" w:eastAsia="SimSun" w:hAnsi="Times New Roman" w:cs="Times New Roman"/>
          <w:sz w:val="28"/>
          <w:szCs w:val="28"/>
        </w:rPr>
        <w:tab/>
        <w:t>готовность участвовать в работе российских и международных исследовательских коллективов по решению научных и научно-образовательных задач (УК-3);</w:t>
      </w:r>
    </w:p>
    <w:p w:rsidR="001564CF" w:rsidRPr="001564CF" w:rsidRDefault="001564CF" w:rsidP="001564CF">
      <w:pPr>
        <w:tabs>
          <w:tab w:val="left" w:pos="1320"/>
        </w:tabs>
        <w:spacing w:after="0" w:line="360" w:lineRule="auto"/>
        <w:ind w:firstLine="851"/>
        <w:jc w:val="both"/>
        <w:rPr>
          <w:rFonts w:ascii="Times New Roman" w:eastAsia="SimSun" w:hAnsi="Times New Roman" w:cs="Times New Roman"/>
          <w:sz w:val="28"/>
          <w:szCs w:val="28"/>
        </w:rPr>
      </w:pPr>
      <w:r>
        <w:rPr>
          <w:rFonts w:ascii="Times New Roman" w:eastAsia="SimSun" w:hAnsi="Times New Roman" w:cs="Times New Roman"/>
          <w:sz w:val="28"/>
          <w:szCs w:val="28"/>
        </w:rPr>
        <w:t>б)</w:t>
      </w:r>
      <w:r w:rsidRPr="001564CF">
        <w:rPr>
          <w:rFonts w:ascii="Times New Roman" w:eastAsia="SimSun" w:hAnsi="Times New Roman" w:cs="Times New Roman"/>
          <w:sz w:val="28"/>
          <w:szCs w:val="28"/>
        </w:rPr>
        <w:tab/>
        <w:t>способность планировать и решать задачи собственного профессионального и личностного развития (УК-5);</w:t>
      </w:r>
    </w:p>
    <w:p w:rsidR="001564CF" w:rsidRPr="001564CF" w:rsidRDefault="001564CF" w:rsidP="001564CF">
      <w:pPr>
        <w:tabs>
          <w:tab w:val="left" w:pos="1320"/>
        </w:tabs>
        <w:spacing w:after="0" w:line="360" w:lineRule="auto"/>
        <w:ind w:firstLine="851"/>
        <w:jc w:val="both"/>
        <w:rPr>
          <w:rFonts w:ascii="Times New Roman" w:eastAsia="SimSun" w:hAnsi="Times New Roman" w:cs="Times New Roman"/>
          <w:sz w:val="28"/>
          <w:szCs w:val="28"/>
        </w:rPr>
      </w:pPr>
      <w:r>
        <w:rPr>
          <w:rFonts w:ascii="Times New Roman" w:eastAsia="SimSun" w:hAnsi="Times New Roman" w:cs="Times New Roman"/>
          <w:sz w:val="28"/>
          <w:szCs w:val="28"/>
        </w:rPr>
        <w:t>в)</w:t>
      </w:r>
      <w:r w:rsidRPr="001564CF">
        <w:rPr>
          <w:rFonts w:ascii="Times New Roman" w:eastAsia="SimSun" w:hAnsi="Times New Roman" w:cs="Times New Roman"/>
          <w:sz w:val="28"/>
          <w:szCs w:val="28"/>
        </w:rPr>
        <w:tab/>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1564CF" w:rsidRPr="001564CF" w:rsidRDefault="001564CF" w:rsidP="001564CF">
      <w:pPr>
        <w:tabs>
          <w:tab w:val="left" w:pos="1320"/>
        </w:tabs>
        <w:spacing w:after="0" w:line="360" w:lineRule="auto"/>
        <w:ind w:firstLine="851"/>
        <w:jc w:val="both"/>
        <w:rPr>
          <w:rFonts w:ascii="Times New Roman" w:eastAsia="SimSun" w:hAnsi="Times New Roman" w:cs="Times New Roman"/>
          <w:sz w:val="28"/>
          <w:szCs w:val="28"/>
        </w:rPr>
      </w:pPr>
      <w:r w:rsidRPr="001564CF">
        <w:rPr>
          <w:rFonts w:ascii="Times New Roman" w:eastAsia="SimSun" w:hAnsi="Times New Roman" w:cs="Times New Roman"/>
          <w:sz w:val="28"/>
          <w:szCs w:val="28"/>
        </w:rPr>
        <w:t>Проведение научно-исследовательской практики осуществляется путем чередования в календарном учебном графике периода учебного времени для проведения практики с периодами учебного времени для проведения теоретических занятий и научно-исследовательской работы. Прохождение аспирантом научно-исследовательской практики дополняется изучением дисциплин  базовой  части  учебного  плана («Иностранный  язык»,  «История  и  философия  науки»)  и  дисциплин  вариативной  части  учебного  плана,  раскрывающих  специфику  научно-исследовательской  деятельности  и  выбранного  направления  подготовки</w:t>
      </w:r>
      <w:r w:rsidR="00571F3D">
        <w:rPr>
          <w:rFonts w:ascii="Times New Roman" w:eastAsia="SimSun" w:hAnsi="Times New Roman" w:cs="Times New Roman"/>
          <w:sz w:val="28"/>
          <w:szCs w:val="28"/>
        </w:rPr>
        <w:t>.</w:t>
      </w:r>
    </w:p>
    <w:p w:rsidR="001564CF" w:rsidRPr="001564CF" w:rsidRDefault="001564CF" w:rsidP="001564CF">
      <w:pPr>
        <w:tabs>
          <w:tab w:val="left" w:pos="1320"/>
        </w:tabs>
        <w:spacing w:after="0" w:line="360" w:lineRule="auto"/>
        <w:ind w:firstLine="851"/>
        <w:jc w:val="both"/>
        <w:rPr>
          <w:rFonts w:ascii="Times New Roman" w:eastAsia="SimSun" w:hAnsi="Times New Roman" w:cs="Times New Roman"/>
          <w:sz w:val="28"/>
          <w:szCs w:val="28"/>
        </w:rPr>
      </w:pPr>
      <w:r w:rsidRPr="001564CF">
        <w:rPr>
          <w:rFonts w:ascii="Times New Roman" w:eastAsia="SimSun" w:hAnsi="Times New Roman" w:cs="Times New Roman"/>
          <w:sz w:val="28"/>
          <w:szCs w:val="28"/>
        </w:rPr>
        <w:t xml:space="preserve">По итогам научно-исследовательской (научно-ознакомительной) практики аспирант представляет дневник по практике и отчет, в котором описывается структура организации, на базе которой проходила практика, цели и направления ее деятельности, основные этапы проведения практики и ее результаты.  </w:t>
      </w:r>
    </w:p>
    <w:p w:rsidR="001564CF" w:rsidRPr="001564CF" w:rsidRDefault="001564CF" w:rsidP="001564CF">
      <w:pPr>
        <w:tabs>
          <w:tab w:val="left" w:pos="1320"/>
        </w:tabs>
        <w:spacing w:after="0" w:line="360" w:lineRule="auto"/>
        <w:ind w:firstLine="851"/>
        <w:jc w:val="both"/>
        <w:rPr>
          <w:rFonts w:ascii="Times New Roman" w:eastAsia="SimSun" w:hAnsi="Times New Roman" w:cs="Times New Roman"/>
          <w:sz w:val="28"/>
          <w:szCs w:val="28"/>
        </w:rPr>
      </w:pPr>
    </w:p>
    <w:p w:rsidR="001564CF" w:rsidRPr="001564CF" w:rsidRDefault="001564CF" w:rsidP="001564CF">
      <w:pPr>
        <w:tabs>
          <w:tab w:val="left" w:pos="1320"/>
        </w:tabs>
        <w:spacing w:after="0" w:line="360" w:lineRule="auto"/>
        <w:ind w:firstLine="851"/>
        <w:jc w:val="both"/>
        <w:rPr>
          <w:rFonts w:ascii="Times New Roman" w:eastAsia="SimSun" w:hAnsi="Times New Roman" w:cs="Times New Roman"/>
          <w:sz w:val="28"/>
          <w:szCs w:val="28"/>
        </w:rPr>
      </w:pPr>
    </w:p>
    <w:p w:rsidR="001564CF" w:rsidRPr="001564CF" w:rsidRDefault="001564CF" w:rsidP="001564CF">
      <w:pPr>
        <w:tabs>
          <w:tab w:val="left" w:pos="1320"/>
        </w:tabs>
        <w:spacing w:after="0" w:line="360" w:lineRule="auto"/>
        <w:ind w:firstLine="851"/>
        <w:jc w:val="both"/>
        <w:rPr>
          <w:rFonts w:ascii="Times New Roman" w:eastAsia="SimSun" w:hAnsi="Times New Roman" w:cs="Times New Roman"/>
          <w:sz w:val="28"/>
          <w:szCs w:val="28"/>
        </w:rPr>
      </w:pPr>
    </w:p>
    <w:p w:rsidR="001564CF" w:rsidRPr="001564CF" w:rsidRDefault="001564CF" w:rsidP="001564CF">
      <w:pPr>
        <w:tabs>
          <w:tab w:val="left" w:pos="1320"/>
        </w:tabs>
        <w:spacing w:after="0" w:line="360" w:lineRule="auto"/>
        <w:ind w:firstLine="851"/>
        <w:jc w:val="both"/>
        <w:rPr>
          <w:rFonts w:ascii="Times New Roman" w:eastAsia="SimSun" w:hAnsi="Times New Roman" w:cs="Times New Roman"/>
          <w:sz w:val="28"/>
          <w:szCs w:val="28"/>
        </w:rPr>
      </w:pPr>
    </w:p>
    <w:p w:rsidR="001564CF" w:rsidRPr="001564CF" w:rsidRDefault="001564CF" w:rsidP="001564CF">
      <w:pPr>
        <w:tabs>
          <w:tab w:val="left" w:pos="1320"/>
        </w:tabs>
        <w:spacing w:after="0" w:line="360" w:lineRule="auto"/>
        <w:ind w:firstLine="851"/>
        <w:jc w:val="both"/>
        <w:rPr>
          <w:rFonts w:ascii="Times New Roman" w:eastAsia="SimSun" w:hAnsi="Times New Roman" w:cs="Times New Roman"/>
          <w:sz w:val="28"/>
          <w:szCs w:val="28"/>
        </w:rPr>
      </w:pPr>
    </w:p>
    <w:p w:rsidR="001564CF" w:rsidRPr="001564CF" w:rsidRDefault="001564CF" w:rsidP="001564CF">
      <w:pPr>
        <w:tabs>
          <w:tab w:val="left" w:pos="1320"/>
        </w:tabs>
        <w:spacing w:after="0" w:line="360" w:lineRule="auto"/>
        <w:ind w:firstLine="851"/>
        <w:jc w:val="both"/>
        <w:rPr>
          <w:rFonts w:ascii="Times New Roman" w:eastAsia="SimSun" w:hAnsi="Times New Roman" w:cs="Times New Roman"/>
          <w:sz w:val="28"/>
          <w:szCs w:val="28"/>
        </w:rPr>
      </w:pPr>
    </w:p>
    <w:p w:rsidR="001564CF" w:rsidRPr="001564CF" w:rsidRDefault="001564CF" w:rsidP="001564CF">
      <w:pPr>
        <w:tabs>
          <w:tab w:val="left" w:pos="1320"/>
        </w:tabs>
        <w:spacing w:after="0" w:line="360" w:lineRule="auto"/>
        <w:ind w:firstLine="851"/>
        <w:jc w:val="both"/>
        <w:rPr>
          <w:rFonts w:ascii="Times New Roman" w:eastAsia="SimSun" w:hAnsi="Times New Roman" w:cs="Times New Roman"/>
          <w:sz w:val="28"/>
          <w:szCs w:val="28"/>
        </w:rPr>
      </w:pPr>
    </w:p>
    <w:p w:rsidR="00571F3D" w:rsidRPr="00571F3D" w:rsidRDefault="00C549F6" w:rsidP="00C549F6">
      <w:pPr>
        <w:tabs>
          <w:tab w:val="left" w:pos="1320"/>
        </w:tabs>
        <w:spacing w:after="0" w:line="360" w:lineRule="auto"/>
        <w:ind w:firstLine="851"/>
        <w:jc w:val="center"/>
        <w:rPr>
          <w:rFonts w:ascii="Times New Roman" w:eastAsia="SimSun" w:hAnsi="Times New Roman" w:cs="Times New Roman"/>
          <w:b/>
          <w:sz w:val="28"/>
          <w:szCs w:val="28"/>
        </w:rPr>
      </w:pPr>
      <w:r>
        <w:rPr>
          <w:rFonts w:ascii="Times New Roman" w:eastAsia="SimSun" w:hAnsi="Times New Roman" w:cs="Times New Roman"/>
          <w:b/>
          <w:sz w:val="28"/>
          <w:szCs w:val="28"/>
        </w:rPr>
        <w:lastRenderedPageBreak/>
        <w:t>1.</w:t>
      </w:r>
      <w:r>
        <w:rPr>
          <w:rFonts w:ascii="Times New Roman" w:eastAsia="SimSun" w:hAnsi="Times New Roman" w:cs="Times New Roman"/>
          <w:b/>
          <w:sz w:val="28"/>
          <w:szCs w:val="28"/>
        </w:rPr>
        <w:tab/>
        <w:t>Основы организации научно-исследовательской деятельности</w:t>
      </w:r>
    </w:p>
    <w:p w:rsidR="00571F3D" w:rsidRPr="00571F3D" w:rsidRDefault="00571F3D" w:rsidP="00571F3D">
      <w:pPr>
        <w:spacing w:after="0" w:line="360" w:lineRule="auto"/>
        <w:ind w:firstLine="851"/>
        <w:jc w:val="center"/>
        <w:rPr>
          <w:rFonts w:ascii="Times New Roman" w:eastAsia="SimSun" w:hAnsi="Times New Roman" w:cs="Times New Roman"/>
          <w:b/>
          <w:sz w:val="28"/>
          <w:szCs w:val="28"/>
        </w:rPr>
      </w:pPr>
      <w:r w:rsidRPr="00571F3D">
        <w:rPr>
          <w:rFonts w:ascii="Times New Roman" w:eastAsia="SimSun" w:hAnsi="Times New Roman" w:cs="Times New Roman"/>
          <w:b/>
          <w:sz w:val="28"/>
          <w:szCs w:val="28"/>
        </w:rPr>
        <w:t>1.1.</w:t>
      </w:r>
      <w:r w:rsidRPr="00571F3D">
        <w:rPr>
          <w:rFonts w:ascii="Times New Roman" w:eastAsia="SimSun" w:hAnsi="Times New Roman" w:cs="Times New Roman"/>
          <w:b/>
          <w:sz w:val="28"/>
          <w:szCs w:val="28"/>
        </w:rPr>
        <w:tab/>
        <w:t>Институциональная организация науки в Российской Федерации и финансирование научно-исследовательской деятельности (НИД)</w:t>
      </w:r>
    </w:p>
    <w:p w:rsidR="00571F3D" w:rsidRDefault="00376465" w:rsidP="00571F3D">
      <w:pPr>
        <w:spacing w:after="0" w:line="360" w:lineRule="auto"/>
        <w:ind w:firstLine="851"/>
        <w:jc w:val="both"/>
        <w:rPr>
          <w:rFonts w:ascii="Times New Roman" w:eastAsia="SimSun" w:hAnsi="Times New Roman" w:cs="Times New Roman"/>
          <w:sz w:val="28"/>
          <w:szCs w:val="28"/>
        </w:rPr>
      </w:pPr>
      <w:r w:rsidRPr="00376465">
        <w:rPr>
          <w:rFonts w:ascii="Times New Roman" w:eastAsia="SimSun" w:hAnsi="Times New Roman" w:cs="Times New Roman"/>
          <w:sz w:val="28"/>
          <w:szCs w:val="28"/>
        </w:rPr>
        <w:t xml:space="preserve">Изучение нормативно-правовых документов, предложенных в разделе «Учебно-методическое и информационное обеспечение научно-исследовательской практики» позволило проанализировать институциональную организацию науки.  </w:t>
      </w:r>
      <w:proofErr w:type="gramStart"/>
      <w:r w:rsidRPr="00376465">
        <w:rPr>
          <w:rFonts w:ascii="Times New Roman" w:eastAsia="SimSun" w:hAnsi="Times New Roman" w:cs="Times New Roman"/>
          <w:sz w:val="28"/>
          <w:szCs w:val="28"/>
        </w:rPr>
        <w:t>Согласно статье 3 Федерального закона «О науке и государственной научно-технической политике» № 127-ФЗ от 23.08.1996 г. (ред. от 23.05.2016 г., с изм. и доп. вступ. в силу с 01.07.2017 г.), научная и (или) научно-техническая деятельность осуществляется в порядке, установленном настоящим Федеральным законом, физическими лицами - гражданами Российской Федерации, а также иностранными гражданами, лицами без гражданства в пределах прав, установленных законодательством Российской Федерации</w:t>
      </w:r>
      <w:proofErr w:type="gramEnd"/>
      <w:r w:rsidRPr="00376465">
        <w:rPr>
          <w:rFonts w:ascii="Times New Roman" w:eastAsia="SimSun" w:hAnsi="Times New Roman" w:cs="Times New Roman"/>
          <w:sz w:val="28"/>
          <w:szCs w:val="28"/>
        </w:rPr>
        <w:t xml:space="preserve"> и законодательством субъектов Российской Федерации, и юридическими лицами при условии, если научная и (или) научно-техническая деятельность предусмотрена их</w:t>
      </w:r>
      <w:r>
        <w:rPr>
          <w:rFonts w:ascii="Times New Roman" w:eastAsia="SimSun" w:hAnsi="Times New Roman" w:cs="Times New Roman"/>
          <w:sz w:val="28"/>
          <w:szCs w:val="28"/>
        </w:rPr>
        <w:t xml:space="preserve"> учредительными документами. </w:t>
      </w:r>
      <w:r>
        <w:rPr>
          <w:rStyle w:val="ab"/>
          <w:rFonts w:ascii="Times New Roman" w:eastAsia="SimSun" w:hAnsi="Times New Roman" w:cs="Times New Roman"/>
          <w:sz w:val="28"/>
          <w:szCs w:val="28"/>
        </w:rPr>
        <w:footnoteReference w:id="1"/>
      </w:r>
    </w:p>
    <w:p w:rsidR="00571F3D" w:rsidRPr="00571F3D" w:rsidRDefault="00571F3D" w:rsidP="00571F3D">
      <w:pPr>
        <w:spacing w:after="0" w:line="360" w:lineRule="auto"/>
        <w:ind w:firstLine="851"/>
        <w:jc w:val="both"/>
        <w:rPr>
          <w:rFonts w:ascii="Times New Roman" w:eastAsia="SimSun" w:hAnsi="Times New Roman" w:cs="Times New Roman"/>
          <w:sz w:val="28"/>
          <w:szCs w:val="28"/>
        </w:rPr>
      </w:pPr>
      <w:r w:rsidRPr="00571F3D">
        <w:rPr>
          <w:rFonts w:ascii="Times New Roman" w:eastAsia="SimSun" w:hAnsi="Times New Roman" w:cs="Times New Roman"/>
          <w:sz w:val="28"/>
          <w:szCs w:val="28"/>
        </w:rPr>
        <w:t xml:space="preserve">В Российской Федерации создана разветвленная сеть научных организаций. </w:t>
      </w:r>
      <w:r w:rsidRPr="00376465">
        <w:rPr>
          <w:rFonts w:ascii="Times New Roman" w:eastAsia="SimSun" w:hAnsi="Times New Roman" w:cs="Times New Roman"/>
          <w:i/>
          <w:sz w:val="28"/>
          <w:szCs w:val="28"/>
        </w:rPr>
        <w:t>Научная организация</w:t>
      </w:r>
      <w:r w:rsidRPr="00571F3D">
        <w:rPr>
          <w:rFonts w:ascii="Times New Roman" w:eastAsia="SimSun" w:hAnsi="Times New Roman" w:cs="Times New Roman"/>
          <w:sz w:val="28"/>
          <w:szCs w:val="28"/>
        </w:rPr>
        <w:t xml:space="preserve"> — юридическое лицо независимо от организационно-правовой формы и формы собственности, а также общественное объединение научных работников, осуществляющее в качестве основной научную или научно-техническую деятельность и</w:t>
      </w:r>
      <w:r w:rsidR="00376465">
        <w:rPr>
          <w:rFonts w:ascii="Times New Roman" w:eastAsia="SimSun" w:hAnsi="Times New Roman" w:cs="Times New Roman"/>
          <w:sz w:val="28"/>
          <w:szCs w:val="28"/>
        </w:rPr>
        <w:t xml:space="preserve"> подготовку научных работников.</w:t>
      </w:r>
      <w:r w:rsidR="00376465">
        <w:rPr>
          <w:rStyle w:val="ab"/>
          <w:rFonts w:ascii="Times New Roman" w:eastAsia="SimSun" w:hAnsi="Times New Roman" w:cs="Times New Roman"/>
          <w:sz w:val="28"/>
          <w:szCs w:val="28"/>
        </w:rPr>
        <w:footnoteReference w:id="2"/>
      </w:r>
    </w:p>
    <w:p w:rsidR="00571F3D" w:rsidRPr="00571F3D" w:rsidRDefault="00571F3D" w:rsidP="00571F3D">
      <w:pPr>
        <w:spacing w:after="0" w:line="360" w:lineRule="auto"/>
        <w:ind w:firstLine="851"/>
        <w:jc w:val="both"/>
        <w:rPr>
          <w:rFonts w:ascii="Times New Roman" w:eastAsia="SimSun" w:hAnsi="Times New Roman" w:cs="Times New Roman"/>
          <w:sz w:val="28"/>
          <w:szCs w:val="28"/>
        </w:rPr>
      </w:pPr>
      <w:r w:rsidRPr="00571F3D">
        <w:rPr>
          <w:rFonts w:ascii="Times New Roman" w:eastAsia="SimSun" w:hAnsi="Times New Roman" w:cs="Times New Roman"/>
          <w:sz w:val="28"/>
          <w:szCs w:val="28"/>
        </w:rPr>
        <w:t xml:space="preserve">Выделяются следующие их формы: научно-исследовательские организации; высшего профессионального образования; опытно- конструкторские, проектно-конструкторские, проектно-технологические </w:t>
      </w:r>
      <w:r w:rsidRPr="00571F3D">
        <w:rPr>
          <w:rFonts w:ascii="Times New Roman" w:eastAsia="SimSun" w:hAnsi="Times New Roman" w:cs="Times New Roman"/>
          <w:sz w:val="28"/>
          <w:szCs w:val="28"/>
        </w:rPr>
        <w:lastRenderedPageBreak/>
        <w:t>организации. Правительство Российской Федерации и органы исполнительной власти субъектов Российской Федерации организуют государственную аккредитацию научных организаций и выдают им свидетельства о ней. Тем самым происходит учреждение этих организаций.</w:t>
      </w:r>
    </w:p>
    <w:p w:rsidR="00571F3D" w:rsidRDefault="00571F3D" w:rsidP="00571F3D">
      <w:pPr>
        <w:spacing w:after="0" w:line="360" w:lineRule="auto"/>
        <w:ind w:firstLine="851"/>
        <w:jc w:val="both"/>
        <w:rPr>
          <w:rFonts w:ascii="Times New Roman" w:eastAsia="SimSun" w:hAnsi="Times New Roman" w:cs="Times New Roman"/>
          <w:sz w:val="28"/>
          <w:szCs w:val="28"/>
        </w:rPr>
      </w:pPr>
      <w:r w:rsidRPr="00571F3D">
        <w:rPr>
          <w:rFonts w:ascii="Times New Roman" w:eastAsia="SimSun" w:hAnsi="Times New Roman" w:cs="Times New Roman"/>
          <w:sz w:val="28"/>
          <w:szCs w:val="28"/>
        </w:rPr>
        <w:t xml:space="preserve">Центральное место в системе организации науки занимает </w:t>
      </w:r>
      <w:r w:rsidRPr="00571F3D">
        <w:rPr>
          <w:rFonts w:ascii="Times New Roman" w:eastAsia="SimSun" w:hAnsi="Times New Roman" w:cs="Times New Roman"/>
          <w:i/>
          <w:sz w:val="28"/>
          <w:szCs w:val="28"/>
        </w:rPr>
        <w:t>Российская академия наук (РАН)</w:t>
      </w:r>
      <w:r w:rsidR="00376465">
        <w:rPr>
          <w:rStyle w:val="ab"/>
          <w:rFonts w:ascii="Times New Roman" w:eastAsia="SimSun" w:hAnsi="Times New Roman" w:cs="Times New Roman"/>
          <w:i/>
          <w:sz w:val="28"/>
          <w:szCs w:val="28"/>
        </w:rPr>
        <w:footnoteReference w:id="3"/>
      </w:r>
      <w:r w:rsidRPr="00571F3D">
        <w:rPr>
          <w:rFonts w:ascii="Times New Roman" w:eastAsia="SimSun" w:hAnsi="Times New Roman" w:cs="Times New Roman"/>
          <w:i/>
          <w:sz w:val="28"/>
          <w:szCs w:val="28"/>
        </w:rPr>
        <w:t>.</w:t>
      </w:r>
      <w:r w:rsidRPr="00571F3D">
        <w:rPr>
          <w:rFonts w:ascii="Times New Roman" w:eastAsia="SimSun" w:hAnsi="Times New Roman" w:cs="Times New Roman"/>
          <w:sz w:val="28"/>
          <w:szCs w:val="28"/>
        </w:rPr>
        <w:t xml:space="preserve"> </w:t>
      </w:r>
      <w:r w:rsidRPr="00571F3D">
        <w:rPr>
          <w:rFonts w:ascii="Times New Roman" w:eastAsia="SimSun" w:hAnsi="Times New Roman" w:cs="Times New Roman"/>
          <w:i/>
          <w:sz w:val="28"/>
          <w:szCs w:val="28"/>
          <w:u w:val="single"/>
        </w:rPr>
        <w:t>В соответствии с Указом Президента Российской Федерации от 21 ноября 1991 года «Об организации Российской академии наук»  РАН является высшим научным учреждением России и представляет собой общероссийскую самоуправляемую организацию, действующую на основе законодательства России и собственного устава.</w:t>
      </w:r>
      <w:r w:rsidRPr="00571F3D">
        <w:rPr>
          <w:rFonts w:ascii="Times New Roman" w:eastAsia="SimSun" w:hAnsi="Times New Roman" w:cs="Times New Roman"/>
          <w:i/>
          <w:sz w:val="28"/>
          <w:szCs w:val="28"/>
        </w:rPr>
        <w:t xml:space="preserve"> </w:t>
      </w:r>
      <w:r w:rsidRPr="00571F3D">
        <w:rPr>
          <w:rFonts w:ascii="Times New Roman" w:eastAsia="SimSun" w:hAnsi="Times New Roman" w:cs="Times New Roman"/>
          <w:sz w:val="28"/>
          <w:szCs w:val="28"/>
        </w:rPr>
        <w:t xml:space="preserve">Он объединяет действительных членов (академиков) и членов-корреспондентов академии, а также других научных сотрудников учреждений академии. РАН действует на основе своего Устава, утвержденного общим собранием академии 23 декабря 1992 года. Его высшим органом является общее собрание академии, решающее все основные вопросы ее деятельности. </w:t>
      </w:r>
    </w:p>
    <w:p w:rsidR="00571F3D" w:rsidRPr="00571F3D" w:rsidRDefault="00571F3D" w:rsidP="00571F3D">
      <w:pPr>
        <w:spacing w:after="0" w:line="360" w:lineRule="auto"/>
        <w:ind w:firstLine="851"/>
        <w:jc w:val="both"/>
        <w:rPr>
          <w:rFonts w:ascii="Times New Roman" w:eastAsia="SimSun" w:hAnsi="Times New Roman" w:cs="Times New Roman"/>
          <w:sz w:val="28"/>
          <w:szCs w:val="28"/>
        </w:rPr>
      </w:pPr>
      <w:r w:rsidRPr="00571F3D">
        <w:rPr>
          <w:rFonts w:ascii="Times New Roman" w:eastAsia="SimSun" w:hAnsi="Times New Roman" w:cs="Times New Roman"/>
          <w:sz w:val="28"/>
          <w:szCs w:val="28"/>
        </w:rPr>
        <w:t>Структура РАН: отделения, региональные отделения, региональные научные центры (филиалы академии).</w:t>
      </w:r>
    </w:p>
    <w:p w:rsidR="00571F3D" w:rsidRPr="00571F3D" w:rsidRDefault="00571F3D" w:rsidP="00571F3D">
      <w:pPr>
        <w:spacing w:after="0" w:line="360" w:lineRule="auto"/>
        <w:ind w:firstLine="851"/>
        <w:jc w:val="both"/>
        <w:rPr>
          <w:rFonts w:ascii="Times New Roman" w:eastAsia="SimSun" w:hAnsi="Times New Roman" w:cs="Times New Roman"/>
          <w:sz w:val="28"/>
          <w:szCs w:val="28"/>
        </w:rPr>
      </w:pPr>
      <w:r w:rsidRPr="00571F3D">
        <w:rPr>
          <w:rFonts w:ascii="Times New Roman" w:eastAsia="SimSun" w:hAnsi="Times New Roman" w:cs="Times New Roman"/>
          <w:i/>
          <w:sz w:val="28"/>
          <w:szCs w:val="28"/>
        </w:rPr>
        <w:t>Отделения РАН</w:t>
      </w:r>
      <w:r w:rsidRPr="00571F3D">
        <w:rPr>
          <w:rFonts w:ascii="Times New Roman" w:eastAsia="SimSun" w:hAnsi="Times New Roman" w:cs="Times New Roman"/>
          <w:sz w:val="28"/>
          <w:szCs w:val="28"/>
        </w:rPr>
        <w:t xml:space="preserve"> — творческие и организационные центры, объединяющие действительных членов и членов-корреспондентов одной или нескольких специальностей по соответствующему направлению деятельности. В своем составе они имеют секции по отдельным научным направлениям.</w:t>
      </w:r>
    </w:p>
    <w:p w:rsidR="00571F3D" w:rsidRPr="00571F3D" w:rsidRDefault="00571F3D" w:rsidP="00571F3D">
      <w:pPr>
        <w:spacing w:after="0" w:line="360" w:lineRule="auto"/>
        <w:ind w:firstLine="851"/>
        <w:jc w:val="both"/>
        <w:rPr>
          <w:rFonts w:ascii="Times New Roman" w:eastAsia="SimSun" w:hAnsi="Times New Roman" w:cs="Times New Roman"/>
          <w:sz w:val="28"/>
          <w:szCs w:val="28"/>
        </w:rPr>
      </w:pPr>
      <w:r w:rsidRPr="00571F3D">
        <w:rPr>
          <w:rFonts w:ascii="Times New Roman" w:eastAsia="SimSun" w:hAnsi="Times New Roman" w:cs="Times New Roman"/>
          <w:i/>
          <w:sz w:val="28"/>
          <w:szCs w:val="28"/>
        </w:rPr>
        <w:t>Региональные отделения РАН</w:t>
      </w:r>
      <w:r w:rsidRPr="00571F3D">
        <w:rPr>
          <w:rFonts w:ascii="Times New Roman" w:eastAsia="SimSun" w:hAnsi="Times New Roman" w:cs="Times New Roman"/>
          <w:sz w:val="28"/>
          <w:szCs w:val="28"/>
        </w:rPr>
        <w:t xml:space="preserve"> — организационно-правовая форма объединения академиков, членов-корреспондентов, ученых и специалистов данного региона, а также региональные научно-исследовательские учреждения. Сейчас функционируют Уральское, Сибирское и Дальневосточное региональные отделения РАН (филиалы).</w:t>
      </w:r>
    </w:p>
    <w:p w:rsidR="00571F3D" w:rsidRPr="00571F3D" w:rsidRDefault="00571F3D" w:rsidP="00376465">
      <w:pPr>
        <w:tabs>
          <w:tab w:val="left" w:pos="0"/>
        </w:tabs>
        <w:spacing w:after="0" w:line="360" w:lineRule="auto"/>
        <w:ind w:firstLine="851"/>
        <w:jc w:val="both"/>
        <w:rPr>
          <w:rFonts w:ascii="Times New Roman" w:eastAsia="SimSun" w:hAnsi="Times New Roman" w:cs="Times New Roman"/>
          <w:sz w:val="28"/>
          <w:szCs w:val="28"/>
        </w:rPr>
      </w:pPr>
      <w:r w:rsidRPr="00571F3D">
        <w:rPr>
          <w:rFonts w:ascii="Times New Roman" w:eastAsia="SimSun" w:hAnsi="Times New Roman" w:cs="Times New Roman"/>
          <w:sz w:val="28"/>
          <w:szCs w:val="28"/>
        </w:rPr>
        <w:t xml:space="preserve">В стране действуют и отраслевые академии наук. Например, Российская Академия архитектуры и строительных наук, Российская Академия </w:t>
      </w:r>
      <w:r w:rsidRPr="00571F3D">
        <w:rPr>
          <w:rFonts w:ascii="Times New Roman" w:eastAsia="SimSun" w:hAnsi="Times New Roman" w:cs="Times New Roman"/>
          <w:sz w:val="28"/>
          <w:szCs w:val="28"/>
        </w:rPr>
        <w:lastRenderedPageBreak/>
        <w:t>медицинских наук и т.п. Их уставы утверждает, как правило, Пра</w:t>
      </w:r>
      <w:r w:rsidR="00F178BC">
        <w:rPr>
          <w:rFonts w:ascii="Times New Roman" w:eastAsia="SimSun" w:hAnsi="Times New Roman" w:cs="Times New Roman"/>
          <w:sz w:val="28"/>
          <w:szCs w:val="28"/>
        </w:rPr>
        <w:t>вительство Российской Федерации</w:t>
      </w:r>
      <w:r w:rsidRPr="00571F3D">
        <w:rPr>
          <w:rFonts w:ascii="Times New Roman" w:eastAsia="SimSun" w:hAnsi="Times New Roman" w:cs="Times New Roman"/>
          <w:sz w:val="28"/>
          <w:szCs w:val="28"/>
        </w:rPr>
        <w:t>.</w:t>
      </w:r>
      <w:r w:rsidR="00376465">
        <w:rPr>
          <w:rStyle w:val="ab"/>
          <w:rFonts w:ascii="Times New Roman" w:eastAsia="SimSun" w:hAnsi="Times New Roman" w:cs="Times New Roman"/>
          <w:sz w:val="28"/>
          <w:szCs w:val="28"/>
        </w:rPr>
        <w:footnoteReference w:id="4"/>
      </w:r>
    </w:p>
    <w:p w:rsidR="00571F3D" w:rsidRPr="00571F3D" w:rsidRDefault="00571F3D" w:rsidP="00571F3D">
      <w:pPr>
        <w:spacing w:after="0" w:line="360" w:lineRule="auto"/>
        <w:ind w:firstLine="851"/>
        <w:jc w:val="both"/>
        <w:rPr>
          <w:rFonts w:ascii="Times New Roman" w:eastAsia="SimSun" w:hAnsi="Times New Roman" w:cs="Times New Roman"/>
          <w:sz w:val="28"/>
          <w:szCs w:val="28"/>
        </w:rPr>
      </w:pPr>
      <w:r w:rsidRPr="00571F3D">
        <w:rPr>
          <w:rFonts w:ascii="Times New Roman" w:eastAsia="SimSun" w:hAnsi="Times New Roman" w:cs="Times New Roman"/>
          <w:i/>
          <w:sz w:val="28"/>
          <w:szCs w:val="28"/>
        </w:rPr>
        <w:t>Отраслевые научно-исследовательские институты</w:t>
      </w:r>
      <w:r w:rsidRPr="00571F3D">
        <w:rPr>
          <w:rFonts w:ascii="Times New Roman" w:eastAsia="SimSun" w:hAnsi="Times New Roman" w:cs="Times New Roman"/>
          <w:sz w:val="28"/>
          <w:szCs w:val="28"/>
        </w:rPr>
        <w:t xml:space="preserve"> проводят в основном исследования по прикладным направлениям науки под общим руководством тех органов исполнительной власти, в систему которых они входят. При этом широко используются государственные заказы на проведение исследовательских и опытно-конструкторских </w:t>
      </w:r>
      <w:proofErr w:type="gramStart"/>
      <w:r w:rsidRPr="00571F3D">
        <w:rPr>
          <w:rFonts w:ascii="Times New Roman" w:eastAsia="SimSun" w:hAnsi="Times New Roman" w:cs="Times New Roman"/>
          <w:sz w:val="28"/>
          <w:szCs w:val="28"/>
        </w:rPr>
        <w:t>работ</w:t>
      </w:r>
      <w:proofErr w:type="gramEnd"/>
      <w:r w:rsidRPr="00571F3D">
        <w:rPr>
          <w:rFonts w:ascii="Times New Roman" w:eastAsia="SimSun" w:hAnsi="Times New Roman" w:cs="Times New Roman"/>
          <w:sz w:val="28"/>
          <w:szCs w:val="28"/>
        </w:rPr>
        <w:t xml:space="preserve"> как на госбюджетной, так и на хозрасчетной основе.</w:t>
      </w:r>
    </w:p>
    <w:p w:rsidR="00571F3D" w:rsidRPr="00571F3D" w:rsidRDefault="00571F3D" w:rsidP="00571F3D">
      <w:pPr>
        <w:spacing w:after="0" w:line="360" w:lineRule="auto"/>
        <w:ind w:firstLine="851"/>
        <w:jc w:val="both"/>
        <w:rPr>
          <w:rFonts w:ascii="Times New Roman" w:eastAsia="SimSun" w:hAnsi="Times New Roman" w:cs="Times New Roman"/>
          <w:sz w:val="28"/>
          <w:szCs w:val="28"/>
        </w:rPr>
      </w:pPr>
      <w:r w:rsidRPr="00571F3D">
        <w:rPr>
          <w:rFonts w:ascii="Times New Roman" w:eastAsia="SimSun" w:hAnsi="Times New Roman" w:cs="Times New Roman"/>
          <w:i/>
          <w:sz w:val="28"/>
          <w:szCs w:val="28"/>
        </w:rPr>
        <w:t>Вузовская наука</w:t>
      </w:r>
      <w:r w:rsidRPr="00571F3D">
        <w:rPr>
          <w:rFonts w:ascii="Times New Roman" w:eastAsia="SimSun" w:hAnsi="Times New Roman" w:cs="Times New Roman"/>
          <w:sz w:val="28"/>
          <w:szCs w:val="28"/>
        </w:rPr>
        <w:t xml:space="preserve"> организуется на основе Положения о научной деятельности высших учебных заведений России. Положение определяет порядок планирования, организации и проведения фундаментальных, поисковых, прикладных научно-исследовательских и опытно- конструкторских работ структурными подразделениями государственных вузов.   Оно   детально   регламентирует   порядок   финансирования исследовательских работ, организации и планирования научно- исследовательской деятельности.</w:t>
      </w:r>
    </w:p>
    <w:p w:rsidR="00571F3D" w:rsidRPr="00571F3D" w:rsidRDefault="00571F3D" w:rsidP="00571F3D">
      <w:pPr>
        <w:spacing w:after="0" w:line="360" w:lineRule="auto"/>
        <w:ind w:firstLine="851"/>
        <w:jc w:val="both"/>
        <w:rPr>
          <w:rFonts w:ascii="Times New Roman" w:eastAsia="SimSun" w:hAnsi="Times New Roman" w:cs="Times New Roman"/>
          <w:sz w:val="28"/>
          <w:szCs w:val="28"/>
        </w:rPr>
      </w:pPr>
      <w:r w:rsidRPr="00571F3D">
        <w:rPr>
          <w:rFonts w:ascii="Times New Roman" w:eastAsia="SimSun" w:hAnsi="Times New Roman" w:cs="Times New Roman"/>
          <w:sz w:val="28"/>
          <w:szCs w:val="28"/>
        </w:rPr>
        <w:t xml:space="preserve">Новой формой организации науки являются </w:t>
      </w:r>
      <w:r w:rsidRPr="00571F3D">
        <w:rPr>
          <w:rFonts w:ascii="Times New Roman" w:eastAsia="SimSun" w:hAnsi="Times New Roman" w:cs="Times New Roman"/>
          <w:i/>
          <w:sz w:val="28"/>
          <w:szCs w:val="28"/>
        </w:rPr>
        <w:t>Государственные научные центры Российской Федерации</w:t>
      </w:r>
      <w:r w:rsidRPr="00571F3D">
        <w:rPr>
          <w:rFonts w:ascii="Times New Roman" w:eastAsia="SimSun" w:hAnsi="Times New Roman" w:cs="Times New Roman"/>
          <w:sz w:val="28"/>
          <w:szCs w:val="28"/>
        </w:rPr>
        <w:t>, образование которых предусмотрено Указом П</w:t>
      </w:r>
      <w:r>
        <w:rPr>
          <w:rFonts w:ascii="Times New Roman" w:eastAsia="SimSun" w:hAnsi="Times New Roman" w:cs="Times New Roman"/>
          <w:sz w:val="28"/>
          <w:szCs w:val="28"/>
        </w:rPr>
        <w:t>резидента от 22 июня 1993г.</w:t>
      </w:r>
      <w:r w:rsidR="00376465">
        <w:rPr>
          <w:rStyle w:val="ab"/>
          <w:rFonts w:ascii="Times New Roman" w:eastAsia="SimSun" w:hAnsi="Times New Roman" w:cs="Times New Roman"/>
          <w:sz w:val="28"/>
          <w:szCs w:val="28"/>
        </w:rPr>
        <w:footnoteReference w:id="5"/>
      </w:r>
    </w:p>
    <w:p w:rsidR="00571F3D" w:rsidRPr="00571F3D" w:rsidRDefault="00571F3D" w:rsidP="00571F3D">
      <w:pPr>
        <w:spacing w:after="0" w:line="360" w:lineRule="auto"/>
        <w:ind w:firstLine="851"/>
        <w:jc w:val="both"/>
        <w:rPr>
          <w:rFonts w:ascii="Times New Roman" w:eastAsia="SimSun" w:hAnsi="Times New Roman" w:cs="Times New Roman"/>
          <w:sz w:val="28"/>
          <w:szCs w:val="28"/>
        </w:rPr>
      </w:pPr>
      <w:r w:rsidRPr="00571F3D">
        <w:rPr>
          <w:rFonts w:ascii="Times New Roman" w:eastAsia="SimSun" w:hAnsi="Times New Roman" w:cs="Times New Roman"/>
          <w:i/>
          <w:sz w:val="28"/>
          <w:szCs w:val="28"/>
        </w:rPr>
        <w:t>Государственные научные центры (ГНЦ)</w:t>
      </w:r>
      <w:r w:rsidRPr="00571F3D">
        <w:rPr>
          <w:rFonts w:ascii="Times New Roman" w:eastAsia="SimSun" w:hAnsi="Times New Roman" w:cs="Times New Roman"/>
          <w:sz w:val="28"/>
          <w:szCs w:val="28"/>
        </w:rPr>
        <w:t xml:space="preserve"> создаются на базе действующих академических и ведомственных научно-исследовательских, научно-производственных учреждений и высших учебных заведений в целях создания благоприятных условий для сохранения в Российской Федерации ведущих научных школ мирового уровня, развития научного потенциала страны в области фундаментальных и прикладных исследований и подготовки высококвалифицированных научных кадров. Правительством Российской федерации утвержден Порядок присвоения статуса Государственного научного центра Российской Федерации.</w:t>
      </w:r>
    </w:p>
    <w:p w:rsidR="00571F3D" w:rsidRPr="00C40AF7" w:rsidRDefault="00571F3D" w:rsidP="00F178BC">
      <w:pPr>
        <w:spacing w:after="0" w:line="360" w:lineRule="auto"/>
        <w:ind w:firstLine="708"/>
        <w:jc w:val="center"/>
        <w:rPr>
          <w:rFonts w:ascii="Times New Roman" w:eastAsia="SimSun" w:hAnsi="Times New Roman" w:cs="Times New Roman"/>
          <w:i/>
          <w:sz w:val="28"/>
          <w:szCs w:val="28"/>
          <w:u w:val="single"/>
        </w:rPr>
      </w:pPr>
      <w:r w:rsidRPr="00C40AF7">
        <w:rPr>
          <w:rFonts w:ascii="Times New Roman" w:eastAsia="SimSun" w:hAnsi="Times New Roman" w:cs="Times New Roman"/>
          <w:i/>
          <w:sz w:val="28"/>
          <w:szCs w:val="28"/>
          <w:u w:val="single"/>
        </w:rPr>
        <w:lastRenderedPageBreak/>
        <w:t>Финансирование НИД</w:t>
      </w:r>
    </w:p>
    <w:p w:rsidR="00571F3D" w:rsidRPr="00F178BC" w:rsidRDefault="00571F3D" w:rsidP="00571F3D">
      <w:pPr>
        <w:spacing w:after="0" w:line="360" w:lineRule="auto"/>
        <w:ind w:firstLine="851"/>
        <w:jc w:val="center"/>
        <w:rPr>
          <w:rFonts w:ascii="Times New Roman" w:eastAsia="SimSun" w:hAnsi="Times New Roman" w:cs="Times New Roman"/>
          <w:i/>
          <w:sz w:val="28"/>
          <w:szCs w:val="28"/>
        </w:rPr>
      </w:pPr>
      <w:r w:rsidRPr="00571F3D">
        <w:rPr>
          <w:rFonts w:ascii="Times New Roman" w:eastAsia="SimSun" w:hAnsi="Times New Roman" w:cs="Times New Roman"/>
          <w:i/>
          <w:sz w:val="28"/>
          <w:szCs w:val="28"/>
        </w:rPr>
        <w:t>Статья 15. Финансирование научной и (или) научно-технической деятельности (ФЗ «О науке и</w:t>
      </w:r>
      <w:r w:rsidR="00F178BC">
        <w:rPr>
          <w:rFonts w:ascii="Times New Roman" w:eastAsia="SimSun" w:hAnsi="Times New Roman" w:cs="Times New Roman"/>
          <w:i/>
          <w:sz w:val="28"/>
          <w:szCs w:val="28"/>
        </w:rPr>
        <w:t xml:space="preserve"> научно-технической политике»).</w:t>
      </w:r>
      <w:r w:rsidR="00F14469">
        <w:rPr>
          <w:rStyle w:val="ab"/>
          <w:rFonts w:ascii="Times New Roman" w:eastAsia="SimSun" w:hAnsi="Times New Roman" w:cs="Times New Roman"/>
          <w:i/>
          <w:sz w:val="28"/>
          <w:szCs w:val="28"/>
        </w:rPr>
        <w:footnoteReference w:id="6"/>
      </w:r>
    </w:p>
    <w:p w:rsidR="00571F3D" w:rsidRPr="00571F3D" w:rsidRDefault="00571F3D" w:rsidP="00571F3D">
      <w:pPr>
        <w:spacing w:after="0" w:line="360" w:lineRule="auto"/>
        <w:ind w:firstLine="851"/>
        <w:jc w:val="both"/>
        <w:rPr>
          <w:rFonts w:ascii="Times New Roman" w:eastAsia="SimSun" w:hAnsi="Times New Roman" w:cs="Times New Roman"/>
          <w:sz w:val="28"/>
          <w:szCs w:val="28"/>
        </w:rPr>
      </w:pPr>
      <w:r w:rsidRPr="00571F3D">
        <w:rPr>
          <w:rFonts w:ascii="Times New Roman" w:eastAsia="SimSun" w:hAnsi="Times New Roman" w:cs="Times New Roman"/>
          <w:sz w:val="28"/>
          <w:szCs w:val="28"/>
        </w:rPr>
        <w:t>1.</w:t>
      </w:r>
      <w:r w:rsidRPr="00571F3D">
        <w:rPr>
          <w:rFonts w:ascii="Times New Roman" w:eastAsia="SimSun" w:hAnsi="Times New Roman" w:cs="Times New Roman"/>
          <w:sz w:val="28"/>
          <w:szCs w:val="28"/>
        </w:rPr>
        <w:tab/>
        <w:t xml:space="preserve">Финансовое обеспечение научной и (или) научно-технической деятельности основывается на его целевой ориентации и множественности источников финансирования. Финансирование этой деятельности осуществляется за счет средств федерального бюджета, бюджетов субъектов Российской Федерации, внебюджетных источников (собственных или привлеченных средств хозяйствующих субъектов и их объединений, а также средств заказчиков работ), иных источников в соответствии с законодательством Российской Федерации. В составе источников финансирования выделяют: </w:t>
      </w:r>
    </w:p>
    <w:p w:rsidR="00571F3D" w:rsidRPr="00571F3D" w:rsidRDefault="00571F3D" w:rsidP="00571F3D">
      <w:pPr>
        <w:spacing w:after="0" w:line="360" w:lineRule="auto"/>
        <w:ind w:firstLine="851"/>
        <w:jc w:val="both"/>
        <w:rPr>
          <w:rFonts w:ascii="Times New Roman" w:eastAsia="SimSun" w:hAnsi="Times New Roman" w:cs="Times New Roman"/>
          <w:sz w:val="28"/>
          <w:szCs w:val="28"/>
        </w:rPr>
      </w:pPr>
      <w:r w:rsidRPr="00571F3D">
        <w:rPr>
          <w:rFonts w:ascii="Times New Roman" w:eastAsia="SimSun" w:hAnsi="Times New Roman" w:cs="Times New Roman"/>
          <w:sz w:val="28"/>
          <w:szCs w:val="28"/>
        </w:rPr>
        <w:t>- средства бюджета, в том числе федерального, бюджетов субъектов</w:t>
      </w:r>
    </w:p>
    <w:p w:rsidR="00571F3D" w:rsidRPr="00571F3D" w:rsidRDefault="00571F3D" w:rsidP="00571F3D">
      <w:pPr>
        <w:spacing w:after="0" w:line="360" w:lineRule="auto"/>
        <w:ind w:firstLine="851"/>
        <w:jc w:val="both"/>
        <w:rPr>
          <w:rFonts w:ascii="Times New Roman" w:eastAsia="SimSun" w:hAnsi="Times New Roman" w:cs="Times New Roman"/>
          <w:sz w:val="28"/>
          <w:szCs w:val="28"/>
        </w:rPr>
      </w:pPr>
      <w:r w:rsidRPr="00571F3D">
        <w:rPr>
          <w:rFonts w:ascii="Times New Roman" w:eastAsia="SimSun" w:hAnsi="Times New Roman" w:cs="Times New Roman"/>
          <w:sz w:val="28"/>
          <w:szCs w:val="28"/>
        </w:rPr>
        <w:t xml:space="preserve">Федерации и местных бюджетов, получаемые организацией (предприятием) непосредственно или по договорам с заказчиком (57-64%); </w:t>
      </w:r>
    </w:p>
    <w:p w:rsidR="00571F3D" w:rsidRPr="00571F3D" w:rsidRDefault="00571F3D" w:rsidP="00571F3D">
      <w:pPr>
        <w:spacing w:after="0" w:line="360" w:lineRule="auto"/>
        <w:ind w:firstLine="851"/>
        <w:jc w:val="both"/>
        <w:rPr>
          <w:rFonts w:ascii="Times New Roman" w:eastAsia="SimSun" w:hAnsi="Times New Roman" w:cs="Times New Roman"/>
          <w:sz w:val="28"/>
          <w:szCs w:val="28"/>
        </w:rPr>
      </w:pPr>
      <w:r w:rsidRPr="00571F3D">
        <w:rPr>
          <w:rFonts w:ascii="Times New Roman" w:eastAsia="SimSun" w:hAnsi="Times New Roman" w:cs="Times New Roman"/>
          <w:sz w:val="28"/>
          <w:szCs w:val="28"/>
        </w:rPr>
        <w:t xml:space="preserve">- собственные средства организаций (предприятий), выполняющих научные исследования и разработки или осуществляющих инновации (из прибыли, либо за счет себестоимости выпускаемой продукции, работ, услуг) (20- 25%); </w:t>
      </w:r>
    </w:p>
    <w:p w:rsidR="00571F3D" w:rsidRPr="00571F3D" w:rsidRDefault="00571F3D" w:rsidP="00571F3D">
      <w:pPr>
        <w:spacing w:after="0" w:line="360" w:lineRule="auto"/>
        <w:ind w:firstLine="851"/>
        <w:jc w:val="both"/>
        <w:rPr>
          <w:rFonts w:ascii="Times New Roman" w:eastAsia="SimSun" w:hAnsi="Times New Roman" w:cs="Times New Roman"/>
          <w:sz w:val="28"/>
          <w:szCs w:val="28"/>
        </w:rPr>
      </w:pPr>
      <w:r w:rsidRPr="00571F3D">
        <w:rPr>
          <w:rFonts w:ascii="Times New Roman" w:eastAsia="SimSun" w:hAnsi="Times New Roman" w:cs="Times New Roman"/>
          <w:sz w:val="28"/>
          <w:szCs w:val="28"/>
        </w:rPr>
        <w:t xml:space="preserve">- средства внебюджетных фондов (фонда стабилизации экономики, фонда регионального развития, отраслевых и межотраслевых внебюджетных фондов научно-исследовательских и опытно-конструкторских работ, фонда конверсии и другие) (6-10%); </w:t>
      </w:r>
    </w:p>
    <w:p w:rsidR="00571F3D" w:rsidRPr="00571F3D" w:rsidRDefault="00571F3D" w:rsidP="00571F3D">
      <w:pPr>
        <w:spacing w:after="0" w:line="360" w:lineRule="auto"/>
        <w:ind w:firstLine="851"/>
        <w:jc w:val="both"/>
        <w:rPr>
          <w:rFonts w:ascii="Times New Roman" w:eastAsia="SimSun" w:hAnsi="Times New Roman" w:cs="Times New Roman"/>
          <w:sz w:val="28"/>
          <w:szCs w:val="28"/>
        </w:rPr>
      </w:pPr>
      <w:r w:rsidRPr="00571F3D">
        <w:rPr>
          <w:rFonts w:ascii="Times New Roman" w:eastAsia="SimSun" w:hAnsi="Times New Roman" w:cs="Times New Roman"/>
          <w:sz w:val="28"/>
          <w:szCs w:val="28"/>
        </w:rPr>
        <w:t>- иностранные источники - средства, получаемые организацией (предприятием), юридическими и физическими лицами, находящихся вне политических границ государства, а также от международных организаций (6-14%).</w:t>
      </w:r>
    </w:p>
    <w:p w:rsidR="00571F3D" w:rsidRPr="00571F3D" w:rsidRDefault="00571F3D" w:rsidP="00571F3D">
      <w:pPr>
        <w:spacing w:after="0" w:line="360" w:lineRule="auto"/>
        <w:ind w:firstLine="851"/>
        <w:jc w:val="both"/>
        <w:rPr>
          <w:rFonts w:ascii="Times New Roman" w:eastAsia="SimSun" w:hAnsi="Times New Roman" w:cs="Times New Roman"/>
          <w:sz w:val="28"/>
          <w:szCs w:val="28"/>
        </w:rPr>
      </w:pPr>
      <w:r w:rsidRPr="00571F3D">
        <w:rPr>
          <w:rFonts w:ascii="Times New Roman" w:eastAsia="SimSun" w:hAnsi="Times New Roman" w:cs="Times New Roman"/>
          <w:sz w:val="28"/>
          <w:szCs w:val="28"/>
        </w:rPr>
        <w:lastRenderedPageBreak/>
        <w:t>Заемные средства (банковские, коммерческие кредиты и другие), предоставляемые на возвратной основе, в качестве первичных источников финансирования не рассматриваются.</w:t>
      </w:r>
    </w:p>
    <w:p w:rsidR="00571F3D" w:rsidRPr="00C40AF7" w:rsidRDefault="00571F3D" w:rsidP="00571F3D">
      <w:pPr>
        <w:spacing w:after="0" w:line="360" w:lineRule="auto"/>
        <w:ind w:firstLine="851"/>
        <w:jc w:val="both"/>
        <w:rPr>
          <w:rFonts w:ascii="Times New Roman" w:eastAsia="SimSun" w:hAnsi="Times New Roman" w:cs="Times New Roman"/>
          <w:i/>
          <w:sz w:val="28"/>
          <w:szCs w:val="28"/>
          <w:u w:val="single"/>
        </w:rPr>
      </w:pPr>
      <w:r w:rsidRPr="00C40AF7">
        <w:rPr>
          <w:rFonts w:ascii="Times New Roman" w:eastAsia="SimSun" w:hAnsi="Times New Roman" w:cs="Times New Roman"/>
          <w:i/>
          <w:sz w:val="28"/>
          <w:szCs w:val="28"/>
          <w:u w:val="single"/>
        </w:rPr>
        <w:t>Финансирование за счет средств федерального бюджета</w:t>
      </w:r>
      <w:r w:rsidR="00C40AF7">
        <w:rPr>
          <w:rFonts w:ascii="Times New Roman" w:eastAsia="SimSun" w:hAnsi="Times New Roman" w:cs="Times New Roman"/>
          <w:i/>
          <w:sz w:val="28"/>
          <w:szCs w:val="28"/>
          <w:u w:val="single"/>
        </w:rPr>
        <w:t>.</w:t>
      </w:r>
    </w:p>
    <w:p w:rsidR="00571F3D" w:rsidRPr="00571F3D" w:rsidRDefault="00571F3D" w:rsidP="00571F3D">
      <w:pPr>
        <w:spacing w:after="0" w:line="360" w:lineRule="auto"/>
        <w:ind w:firstLine="851"/>
        <w:jc w:val="both"/>
        <w:rPr>
          <w:rFonts w:ascii="Times New Roman" w:eastAsia="SimSun" w:hAnsi="Times New Roman" w:cs="Times New Roman"/>
          <w:sz w:val="28"/>
          <w:szCs w:val="28"/>
        </w:rPr>
      </w:pPr>
      <w:r w:rsidRPr="00571F3D">
        <w:rPr>
          <w:rFonts w:ascii="Times New Roman" w:eastAsia="SimSun" w:hAnsi="Times New Roman" w:cs="Times New Roman"/>
          <w:sz w:val="28"/>
          <w:szCs w:val="28"/>
        </w:rPr>
        <w:t>Главными распорядителями бюджетных средств на науку являются Министерство науки и высшего образования, а также академии наук, имеющие государственный статус.</w:t>
      </w:r>
    </w:p>
    <w:p w:rsidR="00571F3D" w:rsidRPr="00571F3D" w:rsidRDefault="00571F3D" w:rsidP="00571F3D">
      <w:pPr>
        <w:spacing w:after="0" w:line="360" w:lineRule="auto"/>
        <w:ind w:firstLine="851"/>
        <w:jc w:val="both"/>
        <w:rPr>
          <w:rFonts w:ascii="Times New Roman" w:eastAsia="SimSun" w:hAnsi="Times New Roman" w:cs="Times New Roman"/>
          <w:sz w:val="28"/>
          <w:szCs w:val="28"/>
        </w:rPr>
      </w:pPr>
      <w:r w:rsidRPr="00571F3D">
        <w:rPr>
          <w:rFonts w:ascii="Times New Roman" w:eastAsia="SimSun" w:hAnsi="Times New Roman" w:cs="Times New Roman"/>
          <w:sz w:val="28"/>
          <w:szCs w:val="28"/>
        </w:rPr>
        <w:t>Наиболее значимое бюджетное учреждение науки, образования, культуры, здравоохранения и средств массовой информации вправе распределять средства федерального бюджета по подведомственным распорядителям и получателям бюджетных средств.</w:t>
      </w:r>
    </w:p>
    <w:p w:rsidR="00571F3D" w:rsidRPr="00C40AF7" w:rsidRDefault="00571F3D" w:rsidP="00571F3D">
      <w:pPr>
        <w:spacing w:after="0" w:line="360" w:lineRule="auto"/>
        <w:ind w:firstLine="851"/>
        <w:jc w:val="both"/>
        <w:rPr>
          <w:rFonts w:ascii="Times New Roman" w:eastAsia="SimSun" w:hAnsi="Times New Roman" w:cs="Times New Roman"/>
          <w:i/>
          <w:sz w:val="28"/>
          <w:szCs w:val="28"/>
          <w:u w:val="single"/>
        </w:rPr>
      </w:pPr>
      <w:r w:rsidRPr="00C40AF7">
        <w:rPr>
          <w:rFonts w:ascii="Times New Roman" w:eastAsia="SimSun" w:hAnsi="Times New Roman" w:cs="Times New Roman"/>
          <w:i/>
          <w:sz w:val="28"/>
          <w:szCs w:val="28"/>
          <w:u w:val="single"/>
        </w:rPr>
        <w:t>Выделяют следующие формы распределения бюджетных средств на науку:</w:t>
      </w:r>
    </w:p>
    <w:p w:rsidR="00571F3D" w:rsidRPr="00571F3D" w:rsidRDefault="00C40AF7" w:rsidP="00571F3D">
      <w:pPr>
        <w:spacing w:after="0" w:line="360" w:lineRule="auto"/>
        <w:ind w:firstLine="851"/>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1) </w:t>
      </w:r>
      <w:r w:rsidR="00571F3D" w:rsidRPr="00571F3D">
        <w:rPr>
          <w:rFonts w:ascii="Times New Roman" w:eastAsia="SimSun" w:hAnsi="Times New Roman" w:cs="Times New Roman"/>
          <w:sz w:val="28"/>
          <w:szCs w:val="28"/>
        </w:rPr>
        <w:t>базовое (сметное) финансирование;</w:t>
      </w:r>
    </w:p>
    <w:p w:rsidR="00571F3D" w:rsidRPr="00571F3D" w:rsidRDefault="00C40AF7" w:rsidP="00571F3D">
      <w:pPr>
        <w:spacing w:after="0" w:line="360" w:lineRule="auto"/>
        <w:ind w:firstLine="851"/>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2) </w:t>
      </w:r>
      <w:r w:rsidR="00571F3D" w:rsidRPr="00571F3D">
        <w:rPr>
          <w:rFonts w:ascii="Times New Roman" w:eastAsia="SimSun" w:hAnsi="Times New Roman" w:cs="Times New Roman"/>
          <w:sz w:val="28"/>
          <w:szCs w:val="28"/>
        </w:rPr>
        <w:t>программно-целевое финансирование;</w:t>
      </w:r>
    </w:p>
    <w:p w:rsidR="00571F3D" w:rsidRPr="00571F3D" w:rsidRDefault="00C40AF7" w:rsidP="00571F3D">
      <w:pPr>
        <w:spacing w:after="0" w:line="360" w:lineRule="auto"/>
        <w:ind w:firstLine="851"/>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3) </w:t>
      </w:r>
      <w:r w:rsidR="00571F3D" w:rsidRPr="00571F3D">
        <w:rPr>
          <w:rFonts w:ascii="Times New Roman" w:eastAsia="SimSun" w:hAnsi="Times New Roman" w:cs="Times New Roman"/>
          <w:sz w:val="28"/>
          <w:szCs w:val="28"/>
        </w:rPr>
        <w:t>через механизм государственного заказа;</w:t>
      </w:r>
    </w:p>
    <w:p w:rsidR="00571F3D" w:rsidRPr="00571F3D" w:rsidRDefault="00C40AF7" w:rsidP="00571F3D">
      <w:pPr>
        <w:spacing w:after="0" w:line="360" w:lineRule="auto"/>
        <w:ind w:firstLine="851"/>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4) </w:t>
      </w:r>
      <w:r w:rsidR="00571F3D" w:rsidRPr="00571F3D">
        <w:rPr>
          <w:rFonts w:ascii="Times New Roman" w:eastAsia="SimSun" w:hAnsi="Times New Roman" w:cs="Times New Roman"/>
          <w:sz w:val="28"/>
          <w:szCs w:val="28"/>
        </w:rPr>
        <w:t>через бюджетные фонды (</w:t>
      </w:r>
      <w:proofErr w:type="spellStart"/>
      <w:r w:rsidR="00571F3D" w:rsidRPr="00571F3D">
        <w:rPr>
          <w:rFonts w:ascii="Times New Roman" w:eastAsia="SimSun" w:hAnsi="Times New Roman" w:cs="Times New Roman"/>
          <w:sz w:val="28"/>
          <w:szCs w:val="28"/>
        </w:rPr>
        <w:t>грантовое</w:t>
      </w:r>
      <w:proofErr w:type="spellEnd"/>
      <w:r w:rsidR="00571F3D" w:rsidRPr="00571F3D">
        <w:rPr>
          <w:rFonts w:ascii="Times New Roman" w:eastAsia="SimSun" w:hAnsi="Times New Roman" w:cs="Times New Roman"/>
          <w:sz w:val="28"/>
          <w:szCs w:val="28"/>
        </w:rPr>
        <w:t xml:space="preserve"> финансирование).</w:t>
      </w:r>
    </w:p>
    <w:p w:rsidR="00C40AF7" w:rsidRDefault="00C40AF7" w:rsidP="00571F3D">
      <w:pPr>
        <w:spacing w:after="0" w:line="360" w:lineRule="auto"/>
        <w:ind w:firstLine="851"/>
        <w:jc w:val="both"/>
        <w:rPr>
          <w:rFonts w:ascii="Times New Roman" w:eastAsia="SimSun" w:hAnsi="Times New Roman" w:cs="Times New Roman"/>
          <w:b/>
          <w:sz w:val="28"/>
          <w:szCs w:val="28"/>
        </w:rPr>
      </w:pPr>
    </w:p>
    <w:p w:rsidR="00C40AF7" w:rsidRDefault="00C40AF7" w:rsidP="00C40AF7">
      <w:pPr>
        <w:spacing w:after="0" w:line="360" w:lineRule="auto"/>
        <w:ind w:firstLine="851"/>
        <w:jc w:val="center"/>
        <w:rPr>
          <w:rFonts w:ascii="Times New Roman" w:eastAsia="SimSun" w:hAnsi="Times New Roman" w:cs="Times New Roman"/>
          <w:b/>
          <w:sz w:val="28"/>
          <w:szCs w:val="28"/>
        </w:rPr>
      </w:pPr>
    </w:p>
    <w:p w:rsidR="00C40AF7" w:rsidRDefault="00C40AF7" w:rsidP="00C40AF7">
      <w:pPr>
        <w:spacing w:after="0" w:line="360" w:lineRule="auto"/>
        <w:ind w:firstLine="851"/>
        <w:jc w:val="center"/>
        <w:rPr>
          <w:rFonts w:ascii="Times New Roman" w:eastAsia="SimSun" w:hAnsi="Times New Roman" w:cs="Times New Roman"/>
          <w:b/>
          <w:sz w:val="28"/>
          <w:szCs w:val="28"/>
        </w:rPr>
      </w:pPr>
    </w:p>
    <w:p w:rsidR="00C40AF7" w:rsidRDefault="00C40AF7" w:rsidP="00C40AF7">
      <w:pPr>
        <w:spacing w:after="0" w:line="360" w:lineRule="auto"/>
        <w:ind w:firstLine="851"/>
        <w:jc w:val="center"/>
        <w:rPr>
          <w:rFonts w:ascii="Times New Roman" w:eastAsia="SimSun" w:hAnsi="Times New Roman" w:cs="Times New Roman"/>
          <w:b/>
          <w:sz w:val="28"/>
          <w:szCs w:val="28"/>
        </w:rPr>
      </w:pPr>
    </w:p>
    <w:p w:rsidR="00C40AF7" w:rsidRDefault="00C40AF7" w:rsidP="00C40AF7">
      <w:pPr>
        <w:spacing w:after="0" w:line="360" w:lineRule="auto"/>
        <w:ind w:firstLine="851"/>
        <w:jc w:val="center"/>
        <w:rPr>
          <w:rFonts w:ascii="Times New Roman" w:eastAsia="SimSun" w:hAnsi="Times New Roman" w:cs="Times New Roman"/>
          <w:b/>
          <w:sz w:val="28"/>
          <w:szCs w:val="28"/>
        </w:rPr>
      </w:pPr>
    </w:p>
    <w:p w:rsidR="00C40AF7" w:rsidRDefault="00C40AF7" w:rsidP="00C40AF7">
      <w:pPr>
        <w:spacing w:after="0" w:line="360" w:lineRule="auto"/>
        <w:ind w:firstLine="851"/>
        <w:jc w:val="center"/>
        <w:rPr>
          <w:rFonts w:ascii="Times New Roman" w:eastAsia="SimSun" w:hAnsi="Times New Roman" w:cs="Times New Roman"/>
          <w:b/>
          <w:sz w:val="28"/>
          <w:szCs w:val="28"/>
        </w:rPr>
      </w:pPr>
    </w:p>
    <w:p w:rsidR="00C40AF7" w:rsidRDefault="00C40AF7" w:rsidP="00C40AF7">
      <w:pPr>
        <w:spacing w:after="0" w:line="360" w:lineRule="auto"/>
        <w:ind w:firstLine="851"/>
        <w:jc w:val="center"/>
        <w:rPr>
          <w:rFonts w:ascii="Times New Roman" w:eastAsia="SimSun" w:hAnsi="Times New Roman" w:cs="Times New Roman"/>
          <w:b/>
          <w:sz w:val="28"/>
          <w:szCs w:val="28"/>
        </w:rPr>
      </w:pPr>
    </w:p>
    <w:p w:rsidR="00C40AF7" w:rsidRDefault="00C40AF7" w:rsidP="00C40AF7">
      <w:pPr>
        <w:spacing w:after="0" w:line="360" w:lineRule="auto"/>
        <w:ind w:firstLine="851"/>
        <w:jc w:val="center"/>
        <w:rPr>
          <w:rFonts w:ascii="Times New Roman" w:eastAsia="SimSun" w:hAnsi="Times New Roman" w:cs="Times New Roman"/>
          <w:b/>
          <w:sz w:val="28"/>
          <w:szCs w:val="28"/>
        </w:rPr>
      </w:pPr>
    </w:p>
    <w:p w:rsidR="00C40AF7" w:rsidRDefault="00C40AF7" w:rsidP="00C40AF7">
      <w:pPr>
        <w:spacing w:after="0" w:line="360" w:lineRule="auto"/>
        <w:ind w:firstLine="851"/>
        <w:jc w:val="center"/>
        <w:rPr>
          <w:rFonts w:ascii="Times New Roman" w:eastAsia="SimSun" w:hAnsi="Times New Roman" w:cs="Times New Roman"/>
          <w:b/>
          <w:sz w:val="28"/>
          <w:szCs w:val="28"/>
        </w:rPr>
      </w:pPr>
    </w:p>
    <w:p w:rsidR="00C40AF7" w:rsidRDefault="00C40AF7" w:rsidP="00C40AF7">
      <w:pPr>
        <w:spacing w:after="0" w:line="360" w:lineRule="auto"/>
        <w:ind w:firstLine="851"/>
        <w:jc w:val="center"/>
        <w:rPr>
          <w:rFonts w:ascii="Times New Roman" w:eastAsia="SimSun" w:hAnsi="Times New Roman" w:cs="Times New Roman"/>
          <w:b/>
          <w:sz w:val="28"/>
          <w:szCs w:val="28"/>
        </w:rPr>
      </w:pPr>
    </w:p>
    <w:p w:rsidR="00C40AF7" w:rsidRDefault="00C40AF7" w:rsidP="00C40AF7">
      <w:pPr>
        <w:spacing w:after="0" w:line="360" w:lineRule="auto"/>
        <w:ind w:firstLine="851"/>
        <w:jc w:val="center"/>
        <w:rPr>
          <w:rFonts w:ascii="Times New Roman" w:eastAsia="SimSun" w:hAnsi="Times New Roman" w:cs="Times New Roman"/>
          <w:b/>
          <w:sz w:val="28"/>
          <w:szCs w:val="28"/>
        </w:rPr>
      </w:pPr>
    </w:p>
    <w:p w:rsidR="00C549F6" w:rsidRDefault="00C549F6" w:rsidP="00C40AF7">
      <w:pPr>
        <w:spacing w:after="0" w:line="360" w:lineRule="auto"/>
        <w:ind w:firstLine="851"/>
        <w:jc w:val="center"/>
        <w:rPr>
          <w:rFonts w:ascii="Times New Roman" w:eastAsia="SimSun" w:hAnsi="Times New Roman" w:cs="Times New Roman"/>
          <w:b/>
          <w:sz w:val="28"/>
          <w:szCs w:val="28"/>
        </w:rPr>
      </w:pPr>
    </w:p>
    <w:p w:rsidR="00C40AF7" w:rsidRDefault="00571F3D" w:rsidP="00C40AF7">
      <w:pPr>
        <w:spacing w:after="0" w:line="360" w:lineRule="auto"/>
        <w:ind w:firstLine="851"/>
        <w:jc w:val="center"/>
        <w:rPr>
          <w:rFonts w:ascii="Times New Roman" w:eastAsia="SimSun" w:hAnsi="Times New Roman" w:cs="Times New Roman"/>
          <w:b/>
          <w:sz w:val="28"/>
          <w:szCs w:val="28"/>
        </w:rPr>
      </w:pPr>
      <w:r w:rsidRPr="00C40AF7">
        <w:rPr>
          <w:rFonts w:ascii="Times New Roman" w:eastAsia="SimSun" w:hAnsi="Times New Roman" w:cs="Times New Roman"/>
          <w:b/>
          <w:sz w:val="28"/>
          <w:szCs w:val="28"/>
        </w:rPr>
        <w:lastRenderedPageBreak/>
        <w:t>1.2.</w:t>
      </w:r>
      <w:r w:rsidRPr="00C40AF7">
        <w:rPr>
          <w:rFonts w:ascii="Times New Roman" w:eastAsia="SimSun" w:hAnsi="Times New Roman" w:cs="Times New Roman"/>
          <w:b/>
          <w:sz w:val="28"/>
          <w:szCs w:val="28"/>
        </w:rPr>
        <w:tab/>
        <w:t>Правовое</w:t>
      </w:r>
      <w:r w:rsidRPr="00C40AF7">
        <w:rPr>
          <w:rFonts w:ascii="Times New Roman" w:eastAsia="SimSun" w:hAnsi="Times New Roman" w:cs="Times New Roman"/>
          <w:b/>
          <w:sz w:val="28"/>
          <w:szCs w:val="28"/>
        </w:rPr>
        <w:tab/>
        <w:t>регулирование</w:t>
      </w:r>
      <w:r w:rsidRPr="00C40AF7">
        <w:rPr>
          <w:rFonts w:ascii="Times New Roman" w:eastAsia="SimSun" w:hAnsi="Times New Roman" w:cs="Times New Roman"/>
          <w:b/>
          <w:sz w:val="28"/>
          <w:szCs w:val="28"/>
        </w:rPr>
        <w:tab/>
        <w:t>НИД</w:t>
      </w:r>
      <w:r w:rsidRPr="00C40AF7">
        <w:rPr>
          <w:rFonts w:ascii="Times New Roman" w:eastAsia="SimSun" w:hAnsi="Times New Roman" w:cs="Times New Roman"/>
          <w:b/>
          <w:sz w:val="28"/>
          <w:szCs w:val="28"/>
        </w:rPr>
        <w:tab/>
        <w:t>и</w:t>
      </w:r>
      <w:r w:rsidRPr="00C40AF7">
        <w:rPr>
          <w:rFonts w:ascii="Times New Roman" w:eastAsia="SimSun" w:hAnsi="Times New Roman" w:cs="Times New Roman"/>
          <w:b/>
          <w:sz w:val="28"/>
          <w:szCs w:val="28"/>
        </w:rPr>
        <w:tab/>
        <w:t>пра</w:t>
      </w:r>
      <w:r w:rsidR="00C40AF7">
        <w:rPr>
          <w:rFonts w:ascii="Times New Roman" w:eastAsia="SimSun" w:hAnsi="Times New Roman" w:cs="Times New Roman"/>
          <w:b/>
          <w:sz w:val="28"/>
          <w:szCs w:val="28"/>
        </w:rPr>
        <w:t>вовой</w:t>
      </w:r>
      <w:r w:rsidR="00C40AF7">
        <w:rPr>
          <w:rFonts w:ascii="Times New Roman" w:eastAsia="SimSun" w:hAnsi="Times New Roman" w:cs="Times New Roman"/>
          <w:b/>
          <w:sz w:val="28"/>
          <w:szCs w:val="28"/>
        </w:rPr>
        <w:tab/>
        <w:t>статус</w:t>
      </w:r>
      <w:r w:rsidR="00C40AF7">
        <w:rPr>
          <w:rFonts w:ascii="Times New Roman" w:eastAsia="SimSun" w:hAnsi="Times New Roman" w:cs="Times New Roman"/>
          <w:b/>
          <w:sz w:val="28"/>
          <w:szCs w:val="28"/>
        </w:rPr>
        <w:tab/>
        <w:t>научного работника</w:t>
      </w:r>
    </w:p>
    <w:p w:rsidR="00C549F6" w:rsidRDefault="00C549F6" w:rsidP="00C40AF7">
      <w:pPr>
        <w:spacing w:after="0" w:line="360" w:lineRule="auto"/>
        <w:ind w:firstLine="851"/>
        <w:jc w:val="center"/>
        <w:rPr>
          <w:rFonts w:ascii="Times New Roman" w:eastAsia="SimSun" w:hAnsi="Times New Roman" w:cs="Times New Roman"/>
          <w:b/>
          <w:sz w:val="28"/>
          <w:szCs w:val="28"/>
        </w:rPr>
      </w:pPr>
    </w:p>
    <w:p w:rsidR="00571F3D" w:rsidRPr="00C40AF7" w:rsidRDefault="00571F3D" w:rsidP="00571F3D">
      <w:pPr>
        <w:spacing w:after="0" w:line="360" w:lineRule="auto"/>
        <w:ind w:firstLine="851"/>
        <w:jc w:val="both"/>
        <w:rPr>
          <w:rFonts w:ascii="Times New Roman" w:eastAsia="SimSun" w:hAnsi="Times New Roman" w:cs="Times New Roman"/>
          <w:i/>
          <w:sz w:val="28"/>
          <w:szCs w:val="28"/>
          <w:u w:val="single"/>
        </w:rPr>
      </w:pPr>
      <w:r w:rsidRPr="00C40AF7">
        <w:rPr>
          <w:rFonts w:ascii="Times New Roman" w:eastAsia="SimSun" w:hAnsi="Times New Roman" w:cs="Times New Roman"/>
          <w:i/>
          <w:sz w:val="28"/>
          <w:szCs w:val="28"/>
          <w:u w:val="single"/>
        </w:rPr>
        <w:t>Основные нормативно-правовые акты, регулирующие науку в России:</w:t>
      </w:r>
    </w:p>
    <w:p w:rsidR="00571F3D" w:rsidRPr="00571F3D" w:rsidRDefault="00C40AF7" w:rsidP="00571F3D">
      <w:pPr>
        <w:spacing w:after="0" w:line="360" w:lineRule="auto"/>
        <w:ind w:firstLine="851"/>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1) </w:t>
      </w:r>
      <w:r w:rsidR="00571F3D" w:rsidRPr="00571F3D">
        <w:rPr>
          <w:rFonts w:ascii="Times New Roman" w:eastAsia="SimSun" w:hAnsi="Times New Roman" w:cs="Times New Roman"/>
          <w:sz w:val="28"/>
          <w:szCs w:val="28"/>
        </w:rPr>
        <w:t>Конституция Российской Федерации;</w:t>
      </w:r>
    </w:p>
    <w:p w:rsidR="00571F3D" w:rsidRPr="00571F3D" w:rsidRDefault="00C40AF7" w:rsidP="00571F3D">
      <w:pPr>
        <w:spacing w:after="0" w:line="360" w:lineRule="auto"/>
        <w:ind w:firstLine="851"/>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2) </w:t>
      </w:r>
      <w:r w:rsidR="00571F3D" w:rsidRPr="00571F3D">
        <w:rPr>
          <w:rFonts w:ascii="Times New Roman" w:eastAsia="SimSun" w:hAnsi="Times New Roman" w:cs="Times New Roman"/>
          <w:sz w:val="28"/>
          <w:szCs w:val="28"/>
        </w:rPr>
        <w:t>Гражданский кодекс Российской Федерации;</w:t>
      </w:r>
    </w:p>
    <w:p w:rsidR="00571F3D" w:rsidRPr="00571F3D" w:rsidRDefault="00C40AF7" w:rsidP="00571F3D">
      <w:pPr>
        <w:spacing w:after="0" w:line="360" w:lineRule="auto"/>
        <w:ind w:firstLine="851"/>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3) </w:t>
      </w:r>
      <w:r w:rsidR="00571F3D" w:rsidRPr="00571F3D">
        <w:rPr>
          <w:rFonts w:ascii="Times New Roman" w:eastAsia="SimSun" w:hAnsi="Times New Roman" w:cs="Times New Roman"/>
          <w:sz w:val="28"/>
          <w:szCs w:val="28"/>
        </w:rPr>
        <w:t>Трудовой кодекс Российской Федерации:</w:t>
      </w:r>
    </w:p>
    <w:p w:rsidR="00571F3D" w:rsidRPr="00571F3D" w:rsidRDefault="00C40AF7" w:rsidP="00571F3D">
      <w:pPr>
        <w:spacing w:after="0" w:line="360" w:lineRule="auto"/>
        <w:ind w:firstLine="851"/>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4) </w:t>
      </w:r>
      <w:r w:rsidR="00571F3D" w:rsidRPr="00571F3D">
        <w:rPr>
          <w:rFonts w:ascii="Times New Roman" w:eastAsia="SimSun" w:hAnsi="Times New Roman" w:cs="Times New Roman"/>
          <w:sz w:val="28"/>
          <w:szCs w:val="28"/>
        </w:rPr>
        <w:t>Кодекс об административных правонарушениях Российской Федерации:</w:t>
      </w:r>
    </w:p>
    <w:p w:rsidR="00571F3D" w:rsidRPr="00571F3D" w:rsidRDefault="00C40AF7" w:rsidP="00571F3D">
      <w:pPr>
        <w:spacing w:after="0" w:line="360" w:lineRule="auto"/>
        <w:ind w:firstLine="851"/>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5) </w:t>
      </w:r>
      <w:r w:rsidR="00571F3D" w:rsidRPr="00571F3D">
        <w:rPr>
          <w:rFonts w:ascii="Times New Roman" w:eastAsia="SimSun" w:hAnsi="Times New Roman" w:cs="Times New Roman"/>
          <w:sz w:val="28"/>
          <w:szCs w:val="28"/>
        </w:rPr>
        <w:t>Уголовный кодекс Российской Федерации;</w:t>
      </w:r>
    </w:p>
    <w:p w:rsidR="00571F3D" w:rsidRPr="00571F3D" w:rsidRDefault="00C40AF7" w:rsidP="00571F3D">
      <w:pPr>
        <w:spacing w:after="0" w:line="360" w:lineRule="auto"/>
        <w:ind w:firstLine="851"/>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6) </w:t>
      </w:r>
      <w:r w:rsidR="00571F3D" w:rsidRPr="00571F3D">
        <w:rPr>
          <w:rFonts w:ascii="Times New Roman" w:eastAsia="SimSun" w:hAnsi="Times New Roman" w:cs="Times New Roman"/>
          <w:sz w:val="28"/>
          <w:szCs w:val="28"/>
        </w:rPr>
        <w:t>Федеральный закон от 25 июня 2002 г. N 73-ФЗ «Об объектах культурного наследия (памятниках истории и культуры) народов Российской Федерации»;</w:t>
      </w:r>
    </w:p>
    <w:p w:rsidR="00571F3D" w:rsidRPr="00571F3D" w:rsidRDefault="00C40AF7" w:rsidP="00571F3D">
      <w:pPr>
        <w:spacing w:after="0" w:line="360" w:lineRule="auto"/>
        <w:ind w:firstLine="851"/>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7) </w:t>
      </w:r>
      <w:r w:rsidR="00571F3D" w:rsidRPr="00571F3D">
        <w:rPr>
          <w:rFonts w:ascii="Times New Roman" w:eastAsia="SimSun" w:hAnsi="Times New Roman" w:cs="Times New Roman"/>
          <w:sz w:val="28"/>
          <w:szCs w:val="28"/>
        </w:rPr>
        <w:t>Федеральный закон от 23 августа 1996 г. N 127-ФЗ "О науке и государственной научно-технической политике";</w:t>
      </w:r>
    </w:p>
    <w:p w:rsidR="00571F3D" w:rsidRPr="00571F3D" w:rsidRDefault="00C40AF7" w:rsidP="00571F3D">
      <w:pPr>
        <w:spacing w:after="0" w:line="360" w:lineRule="auto"/>
        <w:ind w:firstLine="851"/>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8) </w:t>
      </w:r>
      <w:r w:rsidR="00571F3D" w:rsidRPr="00571F3D">
        <w:rPr>
          <w:rFonts w:ascii="Times New Roman" w:eastAsia="SimSun" w:hAnsi="Times New Roman" w:cs="Times New Roman"/>
          <w:sz w:val="28"/>
          <w:szCs w:val="28"/>
        </w:rPr>
        <w:t>Федеральный закон Российской Федерации от 27 сентября 2013 г. N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w:t>
      </w:r>
    </w:p>
    <w:p w:rsidR="00571F3D" w:rsidRPr="00571F3D" w:rsidRDefault="00C40AF7" w:rsidP="00571F3D">
      <w:pPr>
        <w:spacing w:after="0" w:line="360" w:lineRule="auto"/>
        <w:ind w:firstLine="851"/>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9) </w:t>
      </w:r>
      <w:r w:rsidR="00571F3D" w:rsidRPr="00571F3D">
        <w:rPr>
          <w:rFonts w:ascii="Times New Roman" w:eastAsia="SimSun" w:hAnsi="Times New Roman" w:cs="Times New Roman"/>
          <w:sz w:val="28"/>
          <w:szCs w:val="28"/>
        </w:rPr>
        <w:t xml:space="preserve">Приказ Министерства образования и науки РФ от 27 мая 2015 г. N 538 "Об утверждении Порядка проведения аттестации работников, занимающих должности научных работников". </w:t>
      </w:r>
    </w:p>
    <w:p w:rsidR="00571F3D" w:rsidRPr="00571F3D" w:rsidRDefault="00571F3D" w:rsidP="00C40AF7">
      <w:pPr>
        <w:spacing w:after="0" w:line="360" w:lineRule="auto"/>
        <w:ind w:firstLine="708"/>
        <w:jc w:val="both"/>
        <w:rPr>
          <w:rFonts w:ascii="Times New Roman" w:eastAsia="SimSun" w:hAnsi="Times New Roman" w:cs="Times New Roman"/>
          <w:sz w:val="28"/>
          <w:szCs w:val="28"/>
        </w:rPr>
      </w:pPr>
      <w:r w:rsidRPr="00C40AF7">
        <w:rPr>
          <w:rFonts w:ascii="Times New Roman" w:eastAsia="SimSun" w:hAnsi="Times New Roman" w:cs="Times New Roman"/>
          <w:i/>
          <w:sz w:val="28"/>
          <w:szCs w:val="28"/>
          <w:u w:val="single"/>
        </w:rPr>
        <w:t>Государственная научно-техническая политика</w:t>
      </w:r>
      <w:r w:rsidRPr="00571F3D">
        <w:rPr>
          <w:rFonts w:ascii="Times New Roman" w:eastAsia="SimSun" w:hAnsi="Times New Roman" w:cs="Times New Roman"/>
          <w:sz w:val="28"/>
          <w:szCs w:val="28"/>
        </w:rPr>
        <w:t xml:space="preserve"> - составная часть социально-экономической политики, которая выражает отношение государства к научной и научно-технической деятельности, определяет цели направления, формы деятельности органов государственной власти Российской Федерации в области науки, техники и реализации достижений науки и техники.</w:t>
      </w:r>
    </w:p>
    <w:p w:rsidR="00571F3D" w:rsidRPr="00571F3D" w:rsidRDefault="00571F3D" w:rsidP="00571F3D">
      <w:pPr>
        <w:spacing w:after="0" w:line="360" w:lineRule="auto"/>
        <w:ind w:firstLine="851"/>
        <w:jc w:val="both"/>
        <w:rPr>
          <w:rFonts w:ascii="Times New Roman" w:eastAsia="SimSun" w:hAnsi="Times New Roman" w:cs="Times New Roman"/>
          <w:sz w:val="28"/>
          <w:szCs w:val="28"/>
        </w:rPr>
      </w:pPr>
      <w:r w:rsidRPr="00571F3D">
        <w:rPr>
          <w:rFonts w:ascii="Times New Roman" w:eastAsia="SimSun" w:hAnsi="Times New Roman" w:cs="Times New Roman"/>
          <w:sz w:val="28"/>
          <w:szCs w:val="28"/>
        </w:rPr>
        <w:t xml:space="preserve">Законодательство в этой области состоит из Федерального закона «О науке и государственной научно-технической политике"  и принимаемых в </w:t>
      </w:r>
      <w:r w:rsidRPr="00571F3D">
        <w:rPr>
          <w:rFonts w:ascii="Times New Roman" w:eastAsia="SimSun" w:hAnsi="Times New Roman" w:cs="Times New Roman"/>
          <w:sz w:val="28"/>
          <w:szCs w:val="28"/>
        </w:rPr>
        <w:lastRenderedPageBreak/>
        <w:t>соответствии с ним законов и иных правовых актов Российской Федерации и субъектов Российской Федерации.</w:t>
      </w:r>
      <w:r w:rsidR="00F14469">
        <w:rPr>
          <w:rStyle w:val="ab"/>
          <w:rFonts w:ascii="Times New Roman" w:eastAsia="SimSun" w:hAnsi="Times New Roman" w:cs="Times New Roman"/>
          <w:sz w:val="28"/>
          <w:szCs w:val="28"/>
        </w:rPr>
        <w:footnoteReference w:id="7"/>
      </w:r>
    </w:p>
    <w:p w:rsidR="00571F3D" w:rsidRPr="00571F3D" w:rsidRDefault="00571F3D" w:rsidP="00571F3D">
      <w:pPr>
        <w:spacing w:after="0" w:line="360" w:lineRule="auto"/>
        <w:ind w:firstLine="851"/>
        <w:jc w:val="both"/>
        <w:rPr>
          <w:rFonts w:ascii="Times New Roman" w:eastAsia="SimSun" w:hAnsi="Times New Roman" w:cs="Times New Roman"/>
          <w:sz w:val="28"/>
          <w:szCs w:val="28"/>
        </w:rPr>
      </w:pPr>
      <w:r w:rsidRPr="00C40AF7">
        <w:rPr>
          <w:rFonts w:ascii="Times New Roman" w:eastAsia="SimSun" w:hAnsi="Times New Roman" w:cs="Times New Roman"/>
          <w:i/>
          <w:sz w:val="28"/>
          <w:szCs w:val="28"/>
          <w:u w:val="single"/>
        </w:rPr>
        <w:t>Научная (научно-исследовательская) деятельность - это деятельность, направленная на получение и применение новых знаний.</w:t>
      </w:r>
      <w:r w:rsidRPr="00571F3D">
        <w:rPr>
          <w:rFonts w:ascii="Times New Roman" w:eastAsia="SimSun" w:hAnsi="Times New Roman" w:cs="Times New Roman"/>
          <w:sz w:val="28"/>
          <w:szCs w:val="28"/>
        </w:rPr>
        <w:t xml:space="preserve"> Научно</w:t>
      </w:r>
      <w:r w:rsidR="00C40AF7">
        <w:rPr>
          <w:rFonts w:ascii="Times New Roman" w:eastAsia="SimSun" w:hAnsi="Times New Roman" w:cs="Times New Roman"/>
          <w:sz w:val="28"/>
          <w:szCs w:val="28"/>
        </w:rPr>
        <w:t>-</w:t>
      </w:r>
      <w:r w:rsidRPr="00571F3D">
        <w:rPr>
          <w:rFonts w:ascii="Times New Roman" w:eastAsia="SimSun" w:hAnsi="Times New Roman" w:cs="Times New Roman"/>
          <w:sz w:val="28"/>
          <w:szCs w:val="28"/>
        </w:rPr>
        <w:t>техническая деятельность - деятельность, направленная на получение, применение новых знаний для решения технологических, инженерных, экономических, социальных, гуманитарных и иных проблем, а также на обеспечение функционирования науки, техники и производства как единой системы. Научной и научно-технической деятельности свойствен творческий характер. Главными участниками этой деятельности являются научные и научно-технические работники, а также научные организации.</w:t>
      </w:r>
    </w:p>
    <w:p w:rsidR="00571F3D" w:rsidRPr="00571F3D" w:rsidRDefault="00571F3D" w:rsidP="00571F3D">
      <w:pPr>
        <w:spacing w:after="0" w:line="360" w:lineRule="auto"/>
        <w:ind w:firstLine="851"/>
        <w:jc w:val="both"/>
        <w:rPr>
          <w:rFonts w:ascii="Times New Roman" w:eastAsia="SimSun" w:hAnsi="Times New Roman" w:cs="Times New Roman"/>
          <w:sz w:val="28"/>
          <w:szCs w:val="28"/>
        </w:rPr>
      </w:pPr>
      <w:r w:rsidRPr="00C40AF7">
        <w:rPr>
          <w:rFonts w:ascii="Times New Roman" w:eastAsia="SimSun" w:hAnsi="Times New Roman" w:cs="Times New Roman"/>
          <w:i/>
          <w:sz w:val="28"/>
          <w:szCs w:val="28"/>
          <w:u w:val="single"/>
        </w:rPr>
        <w:t>Научным работником (исследователем) является гражданин</w:t>
      </w:r>
      <w:r w:rsidRPr="00571F3D">
        <w:rPr>
          <w:rFonts w:ascii="Times New Roman" w:eastAsia="SimSun" w:hAnsi="Times New Roman" w:cs="Times New Roman"/>
          <w:sz w:val="28"/>
          <w:szCs w:val="28"/>
        </w:rPr>
        <w:t>, обладающий необходимой квалификацией и профессионально занимающийся научной и (или) научно-технической деятельностью. В настоящее время действует постановление Правительства РФ «Об утверждении единого реестра ученых степеней и ученых званий и положения о порядке присуждения ученых степеней». Данное постановление утвердило и ввело в действие с 15 мая 2002 года Единый реестр ученых степеней и ученых званий, а также Положение о порядке присуждения ученых степеней, которое определяет правовые основы оценки квалификации научных и на</w:t>
      </w:r>
      <w:r w:rsidR="00C40AF7">
        <w:rPr>
          <w:rFonts w:ascii="Times New Roman" w:eastAsia="SimSun" w:hAnsi="Times New Roman" w:cs="Times New Roman"/>
          <w:sz w:val="28"/>
          <w:szCs w:val="28"/>
        </w:rPr>
        <w:t>учно-педагогических работников.</w:t>
      </w:r>
      <w:r w:rsidR="00F14469">
        <w:rPr>
          <w:rStyle w:val="ab"/>
          <w:rFonts w:ascii="Times New Roman" w:eastAsia="SimSun" w:hAnsi="Times New Roman" w:cs="Times New Roman"/>
          <w:sz w:val="28"/>
          <w:szCs w:val="28"/>
        </w:rPr>
        <w:footnoteReference w:id="8"/>
      </w:r>
    </w:p>
    <w:p w:rsidR="00571F3D" w:rsidRPr="00571F3D" w:rsidRDefault="00571F3D" w:rsidP="00571F3D">
      <w:pPr>
        <w:spacing w:after="0" w:line="360" w:lineRule="auto"/>
        <w:ind w:firstLine="851"/>
        <w:jc w:val="both"/>
        <w:rPr>
          <w:rFonts w:ascii="Times New Roman" w:eastAsia="SimSun" w:hAnsi="Times New Roman" w:cs="Times New Roman"/>
          <w:sz w:val="28"/>
          <w:szCs w:val="28"/>
        </w:rPr>
      </w:pPr>
      <w:r w:rsidRPr="00C40AF7">
        <w:rPr>
          <w:rFonts w:ascii="Times New Roman" w:eastAsia="SimSun" w:hAnsi="Times New Roman" w:cs="Times New Roman"/>
          <w:i/>
          <w:sz w:val="28"/>
          <w:szCs w:val="28"/>
          <w:u w:val="single"/>
        </w:rPr>
        <w:t>Научные работники как субъекты научной и (или) научно-технической деятельности наделены определенными правами и обязанностями.</w:t>
      </w:r>
      <w:r w:rsidRPr="00571F3D">
        <w:rPr>
          <w:rFonts w:ascii="Times New Roman" w:eastAsia="SimSun" w:hAnsi="Times New Roman" w:cs="Times New Roman"/>
          <w:sz w:val="28"/>
          <w:szCs w:val="28"/>
        </w:rPr>
        <w:t xml:space="preserve"> </w:t>
      </w:r>
      <w:proofErr w:type="gramStart"/>
      <w:r w:rsidRPr="00571F3D">
        <w:rPr>
          <w:rFonts w:ascii="Times New Roman" w:eastAsia="SimSun" w:hAnsi="Times New Roman" w:cs="Times New Roman"/>
          <w:sz w:val="28"/>
          <w:szCs w:val="28"/>
        </w:rPr>
        <w:t xml:space="preserve">Научный работник имеет право на признание его </w:t>
      </w:r>
      <w:r w:rsidR="00C40AF7">
        <w:rPr>
          <w:rFonts w:ascii="Times New Roman" w:eastAsia="SimSun" w:hAnsi="Times New Roman" w:cs="Times New Roman"/>
          <w:sz w:val="28"/>
          <w:szCs w:val="28"/>
        </w:rPr>
        <w:t>автором научных и (или) научно-</w:t>
      </w:r>
      <w:r w:rsidRPr="00571F3D">
        <w:rPr>
          <w:rFonts w:ascii="Times New Roman" w:eastAsia="SimSun" w:hAnsi="Times New Roman" w:cs="Times New Roman"/>
          <w:sz w:val="28"/>
          <w:szCs w:val="28"/>
        </w:rPr>
        <w:t xml:space="preserve">технических результатов и подачу заявок на </w:t>
      </w:r>
      <w:r w:rsidR="00C40AF7" w:rsidRPr="00571F3D">
        <w:rPr>
          <w:rFonts w:ascii="Times New Roman" w:eastAsia="SimSun" w:hAnsi="Times New Roman" w:cs="Times New Roman"/>
          <w:sz w:val="28"/>
          <w:szCs w:val="28"/>
        </w:rPr>
        <w:t>изобретения,</w:t>
      </w:r>
      <w:r w:rsidRPr="00571F3D">
        <w:rPr>
          <w:rFonts w:ascii="Times New Roman" w:eastAsia="SimSun" w:hAnsi="Times New Roman" w:cs="Times New Roman"/>
          <w:sz w:val="28"/>
          <w:szCs w:val="28"/>
        </w:rPr>
        <w:t xml:space="preserve"> и другие результаты интеллектуальной деятельности в соответствии с законодательством РФ; участие в конкурсе на финансирование научных исследований за счет средств </w:t>
      </w:r>
      <w:r w:rsidRPr="00571F3D">
        <w:rPr>
          <w:rFonts w:ascii="Times New Roman" w:eastAsia="SimSun" w:hAnsi="Times New Roman" w:cs="Times New Roman"/>
          <w:sz w:val="28"/>
          <w:szCs w:val="28"/>
        </w:rPr>
        <w:lastRenderedPageBreak/>
        <w:t>соответствующего бюджета, фондов поддержки научной и (или) научно-технической деятельности и иных источников, не запрещенных законодательством РФ;</w:t>
      </w:r>
      <w:proofErr w:type="gramEnd"/>
      <w:r w:rsidRPr="00571F3D">
        <w:rPr>
          <w:rFonts w:ascii="Times New Roman" w:eastAsia="SimSun" w:hAnsi="Times New Roman" w:cs="Times New Roman"/>
          <w:sz w:val="28"/>
          <w:szCs w:val="28"/>
        </w:rPr>
        <w:t xml:space="preserve"> подачу заявок на участие в международном научном и научно-техническом сотрудничестве (стажировки, командировки, публикации научных и (или) научно- технических результатов за пределами территории РФ); публикацию в открытой печати научных и (или) научно-технических результатов, если они не содержат сведений, относящихся к государственной, служебной или коммерческой тайне; повышение научной квалификации и др. Научные работники также вправе заключать договоры о совместной научной и (или) научно-технической деятельности в соответствии с законодательством РФ и создавать на добровольной основе общественные объединения (в том числе научные, научно-технические и научно-просветительские общества, общественные академии наук) в порядке, предусмотренном законодательством РФ об общественных объединениях.</w:t>
      </w:r>
    </w:p>
    <w:p w:rsidR="00571F3D" w:rsidRPr="00571F3D" w:rsidRDefault="00571F3D" w:rsidP="00571F3D">
      <w:pPr>
        <w:spacing w:after="0" w:line="360" w:lineRule="auto"/>
        <w:ind w:firstLine="851"/>
        <w:jc w:val="both"/>
        <w:rPr>
          <w:rFonts w:ascii="Times New Roman" w:eastAsia="SimSun" w:hAnsi="Times New Roman" w:cs="Times New Roman"/>
          <w:sz w:val="28"/>
          <w:szCs w:val="28"/>
        </w:rPr>
      </w:pPr>
      <w:r w:rsidRPr="00571F3D">
        <w:rPr>
          <w:rFonts w:ascii="Times New Roman" w:eastAsia="SimSun" w:hAnsi="Times New Roman" w:cs="Times New Roman"/>
          <w:sz w:val="28"/>
          <w:szCs w:val="28"/>
        </w:rPr>
        <w:t xml:space="preserve">Научный работник обязан осуществлять научную, научно-техническую деятельность и (или) экспериментальные разработки, не нарушая права и свободы человека, не причиняя вреда его жизни и здоровью, а также окружающей среде; объективно осуществлять экспертизы представленных ему научных и научно-технических программ и проектов, научных и (или) научно- технических результатов </w:t>
      </w:r>
      <w:r w:rsidR="003431D7">
        <w:rPr>
          <w:rFonts w:ascii="Times New Roman" w:eastAsia="SimSun" w:hAnsi="Times New Roman" w:cs="Times New Roman"/>
          <w:sz w:val="28"/>
          <w:szCs w:val="28"/>
        </w:rPr>
        <w:t>и экспериментальных разработок.</w:t>
      </w:r>
      <w:r w:rsidR="00F14469">
        <w:rPr>
          <w:rStyle w:val="ab"/>
          <w:rFonts w:ascii="Times New Roman" w:eastAsia="SimSun" w:hAnsi="Times New Roman" w:cs="Times New Roman"/>
          <w:sz w:val="28"/>
          <w:szCs w:val="28"/>
        </w:rPr>
        <w:footnoteReference w:id="9"/>
      </w:r>
      <w:r w:rsidR="003431D7">
        <w:rPr>
          <w:rFonts w:ascii="Times New Roman" w:eastAsia="SimSun" w:hAnsi="Times New Roman" w:cs="Times New Roman"/>
          <w:sz w:val="28"/>
          <w:szCs w:val="28"/>
        </w:rPr>
        <w:t xml:space="preserve"> </w:t>
      </w:r>
    </w:p>
    <w:p w:rsidR="00571F3D" w:rsidRPr="00571F3D" w:rsidRDefault="00571F3D" w:rsidP="00571F3D">
      <w:pPr>
        <w:spacing w:after="0" w:line="360" w:lineRule="auto"/>
        <w:ind w:firstLine="851"/>
        <w:jc w:val="both"/>
        <w:rPr>
          <w:rFonts w:ascii="Times New Roman" w:eastAsia="SimSun" w:hAnsi="Times New Roman" w:cs="Times New Roman"/>
          <w:sz w:val="28"/>
          <w:szCs w:val="28"/>
        </w:rPr>
      </w:pPr>
    </w:p>
    <w:p w:rsidR="00C40AF7" w:rsidRDefault="00C40AF7" w:rsidP="00C40AF7">
      <w:pPr>
        <w:spacing w:after="0" w:line="360" w:lineRule="auto"/>
        <w:ind w:firstLine="851"/>
        <w:jc w:val="center"/>
        <w:rPr>
          <w:rFonts w:ascii="Times New Roman" w:eastAsia="SimSun" w:hAnsi="Times New Roman" w:cs="Times New Roman"/>
          <w:b/>
          <w:sz w:val="28"/>
          <w:szCs w:val="28"/>
        </w:rPr>
      </w:pPr>
    </w:p>
    <w:p w:rsidR="00C40AF7" w:rsidRDefault="00C40AF7" w:rsidP="00C40AF7">
      <w:pPr>
        <w:spacing w:after="0" w:line="360" w:lineRule="auto"/>
        <w:ind w:firstLine="851"/>
        <w:jc w:val="center"/>
        <w:rPr>
          <w:rFonts w:ascii="Times New Roman" w:eastAsia="SimSun" w:hAnsi="Times New Roman" w:cs="Times New Roman"/>
          <w:b/>
          <w:sz w:val="28"/>
          <w:szCs w:val="28"/>
        </w:rPr>
      </w:pPr>
    </w:p>
    <w:p w:rsidR="00C40AF7" w:rsidRDefault="00C40AF7" w:rsidP="00C40AF7">
      <w:pPr>
        <w:spacing w:after="0" w:line="360" w:lineRule="auto"/>
        <w:ind w:firstLine="851"/>
        <w:jc w:val="center"/>
        <w:rPr>
          <w:rFonts w:ascii="Times New Roman" w:eastAsia="SimSun" w:hAnsi="Times New Roman" w:cs="Times New Roman"/>
          <w:b/>
          <w:sz w:val="28"/>
          <w:szCs w:val="28"/>
        </w:rPr>
      </w:pPr>
    </w:p>
    <w:p w:rsidR="00C40AF7" w:rsidRDefault="00C40AF7" w:rsidP="00C40AF7">
      <w:pPr>
        <w:spacing w:after="0" w:line="360" w:lineRule="auto"/>
        <w:ind w:firstLine="851"/>
        <w:jc w:val="center"/>
        <w:rPr>
          <w:rFonts w:ascii="Times New Roman" w:eastAsia="SimSun" w:hAnsi="Times New Roman" w:cs="Times New Roman"/>
          <w:b/>
          <w:sz w:val="28"/>
          <w:szCs w:val="28"/>
        </w:rPr>
      </w:pPr>
    </w:p>
    <w:p w:rsidR="00C40AF7" w:rsidRDefault="00C40AF7" w:rsidP="00C40AF7">
      <w:pPr>
        <w:spacing w:after="0" w:line="360" w:lineRule="auto"/>
        <w:ind w:firstLine="851"/>
        <w:jc w:val="center"/>
        <w:rPr>
          <w:rFonts w:ascii="Times New Roman" w:eastAsia="SimSun" w:hAnsi="Times New Roman" w:cs="Times New Roman"/>
          <w:b/>
          <w:sz w:val="28"/>
          <w:szCs w:val="28"/>
        </w:rPr>
      </w:pPr>
    </w:p>
    <w:p w:rsidR="00C40AF7" w:rsidRDefault="00C40AF7" w:rsidP="00C40AF7">
      <w:pPr>
        <w:spacing w:after="0" w:line="360" w:lineRule="auto"/>
        <w:ind w:firstLine="851"/>
        <w:jc w:val="center"/>
        <w:rPr>
          <w:rFonts w:ascii="Times New Roman" w:eastAsia="SimSun" w:hAnsi="Times New Roman" w:cs="Times New Roman"/>
          <w:b/>
          <w:sz w:val="28"/>
          <w:szCs w:val="28"/>
        </w:rPr>
      </w:pPr>
    </w:p>
    <w:p w:rsidR="00C40AF7" w:rsidRDefault="00C40AF7" w:rsidP="00C40AF7">
      <w:pPr>
        <w:spacing w:after="0" w:line="360" w:lineRule="auto"/>
        <w:ind w:firstLine="851"/>
        <w:jc w:val="center"/>
        <w:rPr>
          <w:rFonts w:ascii="Times New Roman" w:eastAsia="SimSun" w:hAnsi="Times New Roman" w:cs="Times New Roman"/>
          <w:b/>
          <w:sz w:val="28"/>
          <w:szCs w:val="28"/>
        </w:rPr>
      </w:pPr>
    </w:p>
    <w:p w:rsidR="00571F3D" w:rsidRDefault="00571F3D" w:rsidP="00C40AF7">
      <w:pPr>
        <w:spacing w:after="0" w:line="360" w:lineRule="auto"/>
        <w:ind w:firstLine="851"/>
        <w:jc w:val="center"/>
        <w:rPr>
          <w:rFonts w:ascii="Times New Roman" w:eastAsia="SimSun" w:hAnsi="Times New Roman" w:cs="Times New Roman"/>
          <w:b/>
          <w:sz w:val="28"/>
          <w:szCs w:val="28"/>
        </w:rPr>
      </w:pPr>
      <w:r w:rsidRPr="00C40AF7">
        <w:rPr>
          <w:rFonts w:ascii="Times New Roman" w:eastAsia="SimSun" w:hAnsi="Times New Roman" w:cs="Times New Roman"/>
          <w:b/>
          <w:sz w:val="28"/>
          <w:szCs w:val="28"/>
        </w:rPr>
        <w:lastRenderedPageBreak/>
        <w:t>1.3. Технологии оценки результатов НИД</w:t>
      </w:r>
    </w:p>
    <w:p w:rsidR="00C40AF7" w:rsidRDefault="00C40AF7" w:rsidP="00C40AF7">
      <w:pPr>
        <w:spacing w:after="0" w:line="360" w:lineRule="auto"/>
        <w:ind w:firstLine="851"/>
        <w:jc w:val="center"/>
        <w:rPr>
          <w:rFonts w:ascii="Times New Roman" w:eastAsia="SimSun" w:hAnsi="Times New Roman" w:cs="Times New Roman"/>
          <w:b/>
          <w:sz w:val="28"/>
          <w:szCs w:val="28"/>
        </w:rPr>
      </w:pPr>
    </w:p>
    <w:p w:rsidR="00C85D84" w:rsidRPr="00C85D84" w:rsidRDefault="00C85D84" w:rsidP="00C85D84">
      <w:pPr>
        <w:spacing w:after="0" w:line="360" w:lineRule="auto"/>
        <w:ind w:firstLine="851"/>
        <w:jc w:val="both"/>
        <w:rPr>
          <w:rFonts w:ascii="Times New Roman" w:eastAsia="SimSun" w:hAnsi="Times New Roman" w:cs="Times New Roman"/>
          <w:sz w:val="28"/>
          <w:szCs w:val="28"/>
        </w:rPr>
      </w:pPr>
      <w:r w:rsidRPr="00C85D84">
        <w:rPr>
          <w:rFonts w:ascii="Times New Roman" w:eastAsia="SimSun" w:hAnsi="Times New Roman" w:cs="Times New Roman"/>
          <w:sz w:val="28"/>
          <w:szCs w:val="28"/>
        </w:rPr>
        <w:t>Оценка результатов научно-исследовательской деятельности регулируется статьёй 14 ФЗ-127. Пункт 1 гласит, что органы государственной власти Российской Федерации и органы государственной власти субъектов Российской Федерации организуют проведение экспертиз научных и научно-технических программ и проектов, финансируемых за счет средств соответствующего бюджета.</w:t>
      </w:r>
    </w:p>
    <w:p w:rsidR="00571F3D" w:rsidRPr="00571F3D" w:rsidRDefault="00571F3D" w:rsidP="00571F3D">
      <w:pPr>
        <w:spacing w:after="0" w:line="360" w:lineRule="auto"/>
        <w:ind w:firstLine="851"/>
        <w:jc w:val="both"/>
        <w:rPr>
          <w:rFonts w:ascii="Times New Roman" w:eastAsia="SimSun" w:hAnsi="Times New Roman" w:cs="Times New Roman"/>
          <w:sz w:val="28"/>
          <w:szCs w:val="28"/>
        </w:rPr>
      </w:pPr>
      <w:proofErr w:type="gramStart"/>
      <w:r w:rsidRPr="00571F3D">
        <w:rPr>
          <w:rFonts w:ascii="Times New Roman" w:eastAsia="SimSun" w:hAnsi="Times New Roman" w:cs="Times New Roman"/>
          <w:sz w:val="28"/>
          <w:szCs w:val="28"/>
        </w:rPr>
        <w:t>Целью оценки результатов деятельности научных и образовательных организаций является вынесение заключений РАН о соответствии оц</w:t>
      </w:r>
      <w:r w:rsidR="00C40AF7">
        <w:rPr>
          <w:rFonts w:ascii="Times New Roman" w:eastAsia="SimSun" w:hAnsi="Times New Roman" w:cs="Times New Roman"/>
          <w:sz w:val="28"/>
          <w:szCs w:val="28"/>
        </w:rPr>
        <w:t>ениваемого научного результата п</w:t>
      </w:r>
      <w:r w:rsidRPr="00571F3D">
        <w:rPr>
          <w:rFonts w:ascii="Times New Roman" w:eastAsia="SimSun" w:hAnsi="Times New Roman" w:cs="Times New Roman"/>
          <w:sz w:val="28"/>
          <w:szCs w:val="28"/>
        </w:rPr>
        <w:t>риоритетным направлениям развития науки, технологий и техники в Российской Федераци</w:t>
      </w:r>
      <w:r w:rsidR="00C40AF7">
        <w:rPr>
          <w:rFonts w:ascii="Times New Roman" w:eastAsia="SimSun" w:hAnsi="Times New Roman" w:cs="Times New Roman"/>
          <w:sz w:val="28"/>
          <w:szCs w:val="28"/>
        </w:rPr>
        <w:t>и и п</w:t>
      </w:r>
      <w:r w:rsidRPr="00571F3D">
        <w:rPr>
          <w:rFonts w:ascii="Times New Roman" w:eastAsia="SimSun" w:hAnsi="Times New Roman" w:cs="Times New Roman"/>
          <w:sz w:val="28"/>
          <w:szCs w:val="28"/>
        </w:rPr>
        <w:t>еречню критических технологий Российской Федерации, утвержденных Указом Президента Российской Фе</w:t>
      </w:r>
      <w:r w:rsidR="00C40AF7">
        <w:rPr>
          <w:rFonts w:ascii="Times New Roman" w:eastAsia="SimSun" w:hAnsi="Times New Roman" w:cs="Times New Roman"/>
          <w:sz w:val="28"/>
          <w:szCs w:val="28"/>
        </w:rPr>
        <w:t>дерации от 7 июля 2011 г. № 899</w:t>
      </w:r>
      <w:r w:rsidR="00F14469">
        <w:rPr>
          <w:rFonts w:ascii="Times New Roman" w:eastAsia="SimSun" w:hAnsi="Times New Roman" w:cs="Times New Roman"/>
          <w:sz w:val="28"/>
          <w:szCs w:val="28"/>
        </w:rPr>
        <w:t xml:space="preserve"> </w:t>
      </w:r>
      <w:r w:rsidR="00F14469">
        <w:rPr>
          <w:rStyle w:val="ab"/>
          <w:rFonts w:ascii="Times New Roman" w:eastAsia="SimSun" w:hAnsi="Times New Roman" w:cs="Times New Roman"/>
          <w:sz w:val="28"/>
          <w:szCs w:val="28"/>
        </w:rPr>
        <w:footnoteReference w:id="10"/>
      </w:r>
      <w:r w:rsidRPr="00571F3D">
        <w:rPr>
          <w:rFonts w:ascii="Times New Roman" w:eastAsia="SimSun" w:hAnsi="Times New Roman" w:cs="Times New Roman"/>
          <w:sz w:val="28"/>
          <w:szCs w:val="28"/>
        </w:rPr>
        <w:t>, качества, научного значения и инновационного потенциала результата, а также соответствия примененных методов и технологии исследования современным</w:t>
      </w:r>
      <w:proofErr w:type="gramEnd"/>
      <w:r w:rsidRPr="00571F3D">
        <w:rPr>
          <w:rFonts w:ascii="Times New Roman" w:eastAsia="SimSun" w:hAnsi="Times New Roman" w:cs="Times New Roman"/>
          <w:sz w:val="28"/>
          <w:szCs w:val="28"/>
        </w:rPr>
        <w:t xml:space="preserve"> требованиям.</w:t>
      </w:r>
    </w:p>
    <w:p w:rsidR="00571F3D" w:rsidRPr="00571F3D" w:rsidRDefault="00571F3D" w:rsidP="00571F3D">
      <w:pPr>
        <w:spacing w:after="0" w:line="360" w:lineRule="auto"/>
        <w:ind w:firstLine="851"/>
        <w:jc w:val="both"/>
        <w:rPr>
          <w:rFonts w:ascii="Times New Roman" w:eastAsia="SimSun" w:hAnsi="Times New Roman" w:cs="Times New Roman"/>
          <w:sz w:val="28"/>
          <w:szCs w:val="28"/>
        </w:rPr>
      </w:pPr>
      <w:r w:rsidRPr="00C40AF7">
        <w:rPr>
          <w:rFonts w:ascii="Times New Roman" w:eastAsia="SimSun" w:hAnsi="Times New Roman" w:cs="Times New Roman"/>
          <w:i/>
          <w:sz w:val="28"/>
          <w:szCs w:val="28"/>
          <w:u w:val="single"/>
        </w:rPr>
        <w:t>Мониторинг деятельности государственных научных организаций</w:t>
      </w:r>
      <w:r w:rsidRPr="00571F3D">
        <w:rPr>
          <w:rFonts w:ascii="Times New Roman" w:eastAsia="SimSun" w:hAnsi="Times New Roman" w:cs="Times New Roman"/>
          <w:sz w:val="28"/>
          <w:szCs w:val="28"/>
        </w:rPr>
        <w:t>, выполняющих научно-исследовательские, опытно-конструкторские и технологические работы гражданского назначения, независимо от их ведомственной принадлежности проводится по трем направлениям:</w:t>
      </w:r>
    </w:p>
    <w:p w:rsidR="00571F3D" w:rsidRPr="00571F3D" w:rsidRDefault="00C40AF7" w:rsidP="00571F3D">
      <w:pPr>
        <w:spacing w:after="0" w:line="360" w:lineRule="auto"/>
        <w:ind w:firstLine="851"/>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1) </w:t>
      </w:r>
      <w:r w:rsidR="00571F3D" w:rsidRPr="00571F3D">
        <w:rPr>
          <w:rFonts w:ascii="Times New Roman" w:eastAsia="SimSun" w:hAnsi="Times New Roman" w:cs="Times New Roman"/>
          <w:sz w:val="28"/>
          <w:szCs w:val="28"/>
        </w:rPr>
        <w:t>мониторинг состояния и развития государственных научных организаций и научных организаций государственных корпораций в целом;</w:t>
      </w:r>
    </w:p>
    <w:p w:rsidR="00571F3D" w:rsidRPr="00571F3D" w:rsidRDefault="00C40AF7" w:rsidP="00571F3D">
      <w:pPr>
        <w:spacing w:after="0" w:line="360" w:lineRule="auto"/>
        <w:ind w:firstLine="851"/>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2) </w:t>
      </w:r>
      <w:r w:rsidR="00571F3D" w:rsidRPr="00571F3D">
        <w:rPr>
          <w:rFonts w:ascii="Times New Roman" w:eastAsia="SimSun" w:hAnsi="Times New Roman" w:cs="Times New Roman"/>
          <w:sz w:val="28"/>
          <w:szCs w:val="28"/>
        </w:rPr>
        <w:t>мониторинг основных и дополнительных показателей результативности деятельности групп научных организаций, имеющих сходные цели, работающих в одной области науки и (или) осуществляющих деятельность в сходных условиях;</w:t>
      </w:r>
    </w:p>
    <w:p w:rsidR="00571F3D" w:rsidRPr="00571F3D" w:rsidRDefault="00C40AF7" w:rsidP="00571F3D">
      <w:pPr>
        <w:spacing w:after="0" w:line="360" w:lineRule="auto"/>
        <w:ind w:firstLine="851"/>
        <w:jc w:val="both"/>
        <w:rPr>
          <w:rFonts w:ascii="Times New Roman" w:eastAsia="SimSun" w:hAnsi="Times New Roman" w:cs="Times New Roman"/>
          <w:sz w:val="28"/>
          <w:szCs w:val="28"/>
        </w:rPr>
      </w:pPr>
      <w:r>
        <w:rPr>
          <w:rFonts w:ascii="Times New Roman" w:eastAsia="SimSun" w:hAnsi="Times New Roman" w:cs="Times New Roman"/>
          <w:sz w:val="28"/>
          <w:szCs w:val="28"/>
        </w:rPr>
        <w:lastRenderedPageBreak/>
        <w:t xml:space="preserve">3) </w:t>
      </w:r>
      <w:r w:rsidR="00571F3D" w:rsidRPr="00571F3D">
        <w:rPr>
          <w:rFonts w:ascii="Times New Roman" w:eastAsia="SimSun" w:hAnsi="Times New Roman" w:cs="Times New Roman"/>
          <w:sz w:val="28"/>
          <w:szCs w:val="28"/>
        </w:rPr>
        <w:t>мониторинг основных показателей результативности деятельности отдельных научных организаций.</w:t>
      </w:r>
    </w:p>
    <w:p w:rsidR="00571F3D" w:rsidRPr="00571F3D" w:rsidRDefault="00571F3D" w:rsidP="00571F3D">
      <w:pPr>
        <w:spacing w:after="0" w:line="360" w:lineRule="auto"/>
        <w:ind w:firstLine="851"/>
        <w:jc w:val="both"/>
        <w:rPr>
          <w:rFonts w:ascii="Times New Roman" w:eastAsia="SimSun" w:hAnsi="Times New Roman" w:cs="Times New Roman"/>
          <w:sz w:val="28"/>
          <w:szCs w:val="28"/>
        </w:rPr>
      </w:pPr>
      <w:r w:rsidRPr="00571F3D">
        <w:rPr>
          <w:rFonts w:ascii="Times New Roman" w:eastAsia="SimSun" w:hAnsi="Times New Roman" w:cs="Times New Roman"/>
          <w:sz w:val="28"/>
          <w:szCs w:val="28"/>
        </w:rPr>
        <w:t>Итоговое заключение о научном результате на основе заключений экспертов подготавливается и рассматривается экспертной комиссией (советом) отделениями РАН. Итоговое заключение, утвержденное экспертной комиссией (советом) отделения РАН, рассматривается как официальное заключение РАН.</w:t>
      </w:r>
    </w:p>
    <w:p w:rsidR="003431D7" w:rsidRPr="003431D7" w:rsidRDefault="003431D7" w:rsidP="003431D7">
      <w:pPr>
        <w:spacing w:after="0" w:line="360" w:lineRule="auto"/>
        <w:ind w:firstLine="851"/>
        <w:jc w:val="both"/>
        <w:rPr>
          <w:rFonts w:ascii="Times New Roman" w:eastAsia="SimSun" w:hAnsi="Times New Roman" w:cs="Times New Roman"/>
          <w:sz w:val="28"/>
          <w:szCs w:val="28"/>
        </w:rPr>
      </w:pPr>
      <w:r w:rsidRPr="003431D7">
        <w:rPr>
          <w:rFonts w:ascii="Times New Roman" w:eastAsia="SimSun" w:hAnsi="Times New Roman" w:cs="Times New Roman"/>
          <w:sz w:val="28"/>
          <w:szCs w:val="28"/>
        </w:rPr>
        <w:t>Перечень критических технологий Российской Федерации</w:t>
      </w:r>
    </w:p>
    <w:p w:rsidR="003431D7" w:rsidRDefault="003431D7" w:rsidP="003431D7">
      <w:pPr>
        <w:spacing w:after="0" w:line="360" w:lineRule="auto"/>
        <w:ind w:firstLine="851"/>
        <w:jc w:val="both"/>
        <w:rPr>
          <w:rFonts w:ascii="Times New Roman" w:eastAsia="SimSun" w:hAnsi="Times New Roman" w:cs="Times New Roman"/>
          <w:sz w:val="28"/>
          <w:szCs w:val="28"/>
        </w:rPr>
      </w:pPr>
      <w:r w:rsidRPr="003431D7">
        <w:rPr>
          <w:rFonts w:ascii="Times New Roman" w:eastAsia="SimSun" w:hAnsi="Times New Roman" w:cs="Times New Roman"/>
          <w:sz w:val="28"/>
          <w:szCs w:val="28"/>
        </w:rPr>
        <w:t>(утв. Указом Президента РФ от 7 июля 2011 г. N 899)</w:t>
      </w:r>
      <w:r w:rsidR="00F14469">
        <w:rPr>
          <w:rStyle w:val="ab"/>
          <w:rFonts w:ascii="Times New Roman" w:eastAsia="SimSun" w:hAnsi="Times New Roman" w:cs="Times New Roman"/>
          <w:sz w:val="28"/>
          <w:szCs w:val="28"/>
        </w:rPr>
        <w:footnoteReference w:id="11"/>
      </w:r>
      <w:r>
        <w:rPr>
          <w:rFonts w:ascii="Times New Roman" w:eastAsia="SimSun" w:hAnsi="Times New Roman" w:cs="Times New Roman"/>
          <w:sz w:val="28"/>
          <w:szCs w:val="28"/>
        </w:rPr>
        <w:t>:</w:t>
      </w:r>
    </w:p>
    <w:p w:rsidR="003431D7" w:rsidRPr="003431D7" w:rsidRDefault="003431D7" w:rsidP="003431D7">
      <w:pPr>
        <w:spacing w:after="0" w:line="360" w:lineRule="auto"/>
        <w:ind w:firstLine="851"/>
        <w:jc w:val="both"/>
        <w:rPr>
          <w:rFonts w:ascii="Times New Roman" w:eastAsia="SimSun" w:hAnsi="Times New Roman" w:cs="Times New Roman"/>
          <w:sz w:val="28"/>
          <w:szCs w:val="28"/>
        </w:rPr>
      </w:pPr>
      <w:r w:rsidRPr="003431D7">
        <w:rPr>
          <w:rFonts w:ascii="Times New Roman" w:eastAsia="SimSun" w:hAnsi="Times New Roman" w:cs="Times New Roman"/>
          <w:sz w:val="28"/>
          <w:szCs w:val="28"/>
        </w:rPr>
        <w:t>1. Базовые и критические военные и промышленные технологии для создания перспективных видов вооружения, военной и специальной техники.</w:t>
      </w:r>
    </w:p>
    <w:p w:rsidR="003431D7" w:rsidRPr="003431D7" w:rsidRDefault="003431D7" w:rsidP="003431D7">
      <w:pPr>
        <w:spacing w:after="0" w:line="360" w:lineRule="auto"/>
        <w:ind w:firstLine="851"/>
        <w:jc w:val="both"/>
        <w:rPr>
          <w:rFonts w:ascii="Times New Roman" w:eastAsia="SimSun" w:hAnsi="Times New Roman" w:cs="Times New Roman"/>
          <w:sz w:val="28"/>
          <w:szCs w:val="28"/>
        </w:rPr>
      </w:pPr>
      <w:r w:rsidRPr="003431D7">
        <w:rPr>
          <w:rFonts w:ascii="Times New Roman" w:eastAsia="SimSun" w:hAnsi="Times New Roman" w:cs="Times New Roman"/>
          <w:sz w:val="28"/>
          <w:szCs w:val="28"/>
        </w:rPr>
        <w:t>2. Базовые технологии силовой электротехники.</w:t>
      </w:r>
    </w:p>
    <w:p w:rsidR="003431D7" w:rsidRPr="003431D7" w:rsidRDefault="003431D7" w:rsidP="003431D7">
      <w:pPr>
        <w:spacing w:after="0" w:line="360" w:lineRule="auto"/>
        <w:ind w:firstLine="851"/>
        <w:jc w:val="both"/>
        <w:rPr>
          <w:rFonts w:ascii="Times New Roman" w:eastAsia="SimSun" w:hAnsi="Times New Roman" w:cs="Times New Roman"/>
          <w:sz w:val="28"/>
          <w:szCs w:val="28"/>
        </w:rPr>
      </w:pPr>
      <w:r w:rsidRPr="003431D7">
        <w:rPr>
          <w:rFonts w:ascii="Times New Roman" w:eastAsia="SimSun" w:hAnsi="Times New Roman" w:cs="Times New Roman"/>
          <w:sz w:val="28"/>
          <w:szCs w:val="28"/>
        </w:rPr>
        <w:t xml:space="preserve">3. </w:t>
      </w:r>
      <w:proofErr w:type="spellStart"/>
      <w:r w:rsidRPr="003431D7">
        <w:rPr>
          <w:rFonts w:ascii="Times New Roman" w:eastAsia="SimSun" w:hAnsi="Times New Roman" w:cs="Times New Roman"/>
          <w:sz w:val="28"/>
          <w:szCs w:val="28"/>
        </w:rPr>
        <w:t>Биокаталитические</w:t>
      </w:r>
      <w:proofErr w:type="spellEnd"/>
      <w:r w:rsidRPr="003431D7">
        <w:rPr>
          <w:rFonts w:ascii="Times New Roman" w:eastAsia="SimSun" w:hAnsi="Times New Roman" w:cs="Times New Roman"/>
          <w:sz w:val="28"/>
          <w:szCs w:val="28"/>
        </w:rPr>
        <w:t xml:space="preserve">, биосинтетические и </w:t>
      </w:r>
      <w:proofErr w:type="spellStart"/>
      <w:r w:rsidRPr="003431D7">
        <w:rPr>
          <w:rFonts w:ascii="Times New Roman" w:eastAsia="SimSun" w:hAnsi="Times New Roman" w:cs="Times New Roman"/>
          <w:sz w:val="28"/>
          <w:szCs w:val="28"/>
        </w:rPr>
        <w:t>биосенсорные</w:t>
      </w:r>
      <w:proofErr w:type="spellEnd"/>
      <w:r w:rsidRPr="003431D7">
        <w:rPr>
          <w:rFonts w:ascii="Times New Roman" w:eastAsia="SimSun" w:hAnsi="Times New Roman" w:cs="Times New Roman"/>
          <w:sz w:val="28"/>
          <w:szCs w:val="28"/>
        </w:rPr>
        <w:t xml:space="preserve"> технологии.</w:t>
      </w:r>
    </w:p>
    <w:p w:rsidR="003431D7" w:rsidRPr="003431D7" w:rsidRDefault="003431D7" w:rsidP="003431D7">
      <w:pPr>
        <w:spacing w:after="0" w:line="360" w:lineRule="auto"/>
        <w:ind w:firstLine="851"/>
        <w:jc w:val="both"/>
        <w:rPr>
          <w:rFonts w:ascii="Times New Roman" w:eastAsia="SimSun" w:hAnsi="Times New Roman" w:cs="Times New Roman"/>
          <w:sz w:val="28"/>
          <w:szCs w:val="28"/>
        </w:rPr>
      </w:pPr>
      <w:r w:rsidRPr="003431D7">
        <w:rPr>
          <w:rFonts w:ascii="Times New Roman" w:eastAsia="SimSun" w:hAnsi="Times New Roman" w:cs="Times New Roman"/>
          <w:sz w:val="28"/>
          <w:szCs w:val="28"/>
        </w:rPr>
        <w:t>4. Биомедицинские и ветеринарные технологии.</w:t>
      </w:r>
    </w:p>
    <w:p w:rsidR="003431D7" w:rsidRPr="003431D7" w:rsidRDefault="003431D7" w:rsidP="003431D7">
      <w:pPr>
        <w:spacing w:after="0" w:line="360" w:lineRule="auto"/>
        <w:ind w:firstLine="851"/>
        <w:jc w:val="both"/>
        <w:rPr>
          <w:rFonts w:ascii="Times New Roman" w:eastAsia="SimSun" w:hAnsi="Times New Roman" w:cs="Times New Roman"/>
          <w:sz w:val="28"/>
          <w:szCs w:val="28"/>
        </w:rPr>
      </w:pPr>
      <w:r w:rsidRPr="003431D7">
        <w:rPr>
          <w:rFonts w:ascii="Times New Roman" w:eastAsia="SimSun" w:hAnsi="Times New Roman" w:cs="Times New Roman"/>
          <w:sz w:val="28"/>
          <w:szCs w:val="28"/>
        </w:rPr>
        <w:t xml:space="preserve">5. Геномные, </w:t>
      </w:r>
      <w:proofErr w:type="spellStart"/>
      <w:r w:rsidRPr="003431D7">
        <w:rPr>
          <w:rFonts w:ascii="Times New Roman" w:eastAsia="SimSun" w:hAnsi="Times New Roman" w:cs="Times New Roman"/>
          <w:sz w:val="28"/>
          <w:szCs w:val="28"/>
        </w:rPr>
        <w:t>протеомные</w:t>
      </w:r>
      <w:proofErr w:type="spellEnd"/>
      <w:r w:rsidRPr="003431D7">
        <w:rPr>
          <w:rFonts w:ascii="Times New Roman" w:eastAsia="SimSun" w:hAnsi="Times New Roman" w:cs="Times New Roman"/>
          <w:sz w:val="28"/>
          <w:szCs w:val="28"/>
        </w:rPr>
        <w:t xml:space="preserve"> и </w:t>
      </w:r>
      <w:proofErr w:type="spellStart"/>
      <w:r w:rsidRPr="003431D7">
        <w:rPr>
          <w:rFonts w:ascii="Times New Roman" w:eastAsia="SimSun" w:hAnsi="Times New Roman" w:cs="Times New Roman"/>
          <w:sz w:val="28"/>
          <w:szCs w:val="28"/>
        </w:rPr>
        <w:t>постгеномные</w:t>
      </w:r>
      <w:proofErr w:type="spellEnd"/>
      <w:r w:rsidRPr="003431D7">
        <w:rPr>
          <w:rFonts w:ascii="Times New Roman" w:eastAsia="SimSun" w:hAnsi="Times New Roman" w:cs="Times New Roman"/>
          <w:sz w:val="28"/>
          <w:szCs w:val="28"/>
        </w:rPr>
        <w:t xml:space="preserve"> технологии.</w:t>
      </w:r>
    </w:p>
    <w:p w:rsidR="003431D7" w:rsidRPr="003431D7" w:rsidRDefault="003431D7" w:rsidP="003431D7">
      <w:pPr>
        <w:spacing w:after="0" w:line="360" w:lineRule="auto"/>
        <w:ind w:firstLine="851"/>
        <w:jc w:val="both"/>
        <w:rPr>
          <w:rFonts w:ascii="Times New Roman" w:eastAsia="SimSun" w:hAnsi="Times New Roman" w:cs="Times New Roman"/>
          <w:sz w:val="28"/>
          <w:szCs w:val="28"/>
        </w:rPr>
      </w:pPr>
      <w:r w:rsidRPr="003431D7">
        <w:rPr>
          <w:rFonts w:ascii="Times New Roman" w:eastAsia="SimSun" w:hAnsi="Times New Roman" w:cs="Times New Roman"/>
          <w:sz w:val="28"/>
          <w:szCs w:val="28"/>
        </w:rPr>
        <w:t>6. Клеточные технологии.</w:t>
      </w:r>
    </w:p>
    <w:p w:rsidR="003431D7" w:rsidRPr="003431D7" w:rsidRDefault="003431D7" w:rsidP="003431D7">
      <w:pPr>
        <w:spacing w:after="0" w:line="360" w:lineRule="auto"/>
        <w:ind w:firstLine="851"/>
        <w:jc w:val="both"/>
        <w:rPr>
          <w:rFonts w:ascii="Times New Roman" w:eastAsia="SimSun" w:hAnsi="Times New Roman" w:cs="Times New Roman"/>
          <w:sz w:val="28"/>
          <w:szCs w:val="28"/>
        </w:rPr>
      </w:pPr>
      <w:r>
        <w:rPr>
          <w:rFonts w:ascii="Times New Roman" w:eastAsia="SimSun" w:hAnsi="Times New Roman" w:cs="Times New Roman"/>
          <w:sz w:val="28"/>
          <w:szCs w:val="28"/>
        </w:rPr>
        <w:t>7.</w:t>
      </w:r>
      <w:r w:rsidRPr="003431D7">
        <w:rPr>
          <w:rFonts w:ascii="Times New Roman" w:eastAsia="SimSun" w:hAnsi="Times New Roman" w:cs="Times New Roman"/>
          <w:sz w:val="28"/>
          <w:szCs w:val="28"/>
        </w:rPr>
        <w:t xml:space="preserve">Компьютерное моделирование </w:t>
      </w:r>
      <w:proofErr w:type="spellStart"/>
      <w:r w:rsidRPr="003431D7">
        <w:rPr>
          <w:rFonts w:ascii="Times New Roman" w:eastAsia="SimSun" w:hAnsi="Times New Roman" w:cs="Times New Roman"/>
          <w:sz w:val="28"/>
          <w:szCs w:val="28"/>
        </w:rPr>
        <w:t>наноматериалов</w:t>
      </w:r>
      <w:proofErr w:type="spellEnd"/>
      <w:r w:rsidRPr="003431D7">
        <w:rPr>
          <w:rFonts w:ascii="Times New Roman" w:eastAsia="SimSun" w:hAnsi="Times New Roman" w:cs="Times New Roman"/>
          <w:sz w:val="28"/>
          <w:szCs w:val="28"/>
        </w:rPr>
        <w:t xml:space="preserve">, </w:t>
      </w:r>
      <w:proofErr w:type="spellStart"/>
      <w:r w:rsidRPr="003431D7">
        <w:rPr>
          <w:rFonts w:ascii="Times New Roman" w:eastAsia="SimSun" w:hAnsi="Times New Roman" w:cs="Times New Roman"/>
          <w:sz w:val="28"/>
          <w:szCs w:val="28"/>
        </w:rPr>
        <w:t>наноустройств</w:t>
      </w:r>
      <w:proofErr w:type="spellEnd"/>
      <w:r w:rsidRPr="003431D7">
        <w:rPr>
          <w:rFonts w:ascii="Times New Roman" w:eastAsia="SimSun" w:hAnsi="Times New Roman" w:cs="Times New Roman"/>
          <w:sz w:val="28"/>
          <w:szCs w:val="28"/>
        </w:rPr>
        <w:t xml:space="preserve"> и </w:t>
      </w:r>
      <w:proofErr w:type="spellStart"/>
      <w:r w:rsidRPr="003431D7">
        <w:rPr>
          <w:rFonts w:ascii="Times New Roman" w:eastAsia="SimSun" w:hAnsi="Times New Roman" w:cs="Times New Roman"/>
          <w:sz w:val="28"/>
          <w:szCs w:val="28"/>
        </w:rPr>
        <w:t>нанотехнологий</w:t>
      </w:r>
      <w:proofErr w:type="spellEnd"/>
      <w:r w:rsidRPr="003431D7">
        <w:rPr>
          <w:rFonts w:ascii="Times New Roman" w:eastAsia="SimSun" w:hAnsi="Times New Roman" w:cs="Times New Roman"/>
          <w:sz w:val="28"/>
          <w:szCs w:val="28"/>
        </w:rPr>
        <w:t>.</w:t>
      </w:r>
    </w:p>
    <w:p w:rsidR="003431D7" w:rsidRPr="003431D7" w:rsidRDefault="003431D7" w:rsidP="003431D7">
      <w:pPr>
        <w:spacing w:after="0" w:line="360" w:lineRule="auto"/>
        <w:ind w:firstLine="851"/>
        <w:jc w:val="both"/>
        <w:rPr>
          <w:rFonts w:ascii="Times New Roman" w:eastAsia="SimSun" w:hAnsi="Times New Roman" w:cs="Times New Roman"/>
          <w:sz w:val="28"/>
          <w:szCs w:val="28"/>
        </w:rPr>
      </w:pPr>
      <w:r w:rsidRPr="003431D7">
        <w:rPr>
          <w:rFonts w:ascii="Times New Roman" w:eastAsia="SimSun" w:hAnsi="Times New Roman" w:cs="Times New Roman"/>
          <w:sz w:val="28"/>
          <w:szCs w:val="28"/>
        </w:rPr>
        <w:t>8. Нан</w:t>
      </w:r>
      <w:proofErr w:type="gramStart"/>
      <w:r w:rsidRPr="003431D7">
        <w:rPr>
          <w:rFonts w:ascii="Times New Roman" w:eastAsia="SimSun" w:hAnsi="Times New Roman" w:cs="Times New Roman"/>
          <w:sz w:val="28"/>
          <w:szCs w:val="28"/>
        </w:rPr>
        <w:t>о-</w:t>
      </w:r>
      <w:proofErr w:type="gramEnd"/>
      <w:r w:rsidRPr="003431D7">
        <w:rPr>
          <w:rFonts w:ascii="Times New Roman" w:eastAsia="SimSun" w:hAnsi="Times New Roman" w:cs="Times New Roman"/>
          <w:sz w:val="28"/>
          <w:szCs w:val="28"/>
        </w:rPr>
        <w:t xml:space="preserve">, </w:t>
      </w:r>
      <w:proofErr w:type="spellStart"/>
      <w:r w:rsidRPr="003431D7">
        <w:rPr>
          <w:rFonts w:ascii="Times New Roman" w:eastAsia="SimSun" w:hAnsi="Times New Roman" w:cs="Times New Roman"/>
          <w:sz w:val="28"/>
          <w:szCs w:val="28"/>
        </w:rPr>
        <w:t>био</w:t>
      </w:r>
      <w:proofErr w:type="spellEnd"/>
      <w:r w:rsidRPr="003431D7">
        <w:rPr>
          <w:rFonts w:ascii="Times New Roman" w:eastAsia="SimSun" w:hAnsi="Times New Roman" w:cs="Times New Roman"/>
          <w:sz w:val="28"/>
          <w:szCs w:val="28"/>
        </w:rPr>
        <w:t>-, информационные, когнитивные технологии.</w:t>
      </w:r>
    </w:p>
    <w:p w:rsidR="003431D7" w:rsidRPr="003431D7" w:rsidRDefault="003431D7" w:rsidP="003431D7">
      <w:pPr>
        <w:spacing w:after="0" w:line="360" w:lineRule="auto"/>
        <w:ind w:firstLine="851"/>
        <w:jc w:val="both"/>
        <w:rPr>
          <w:rFonts w:ascii="Times New Roman" w:eastAsia="SimSun" w:hAnsi="Times New Roman" w:cs="Times New Roman"/>
          <w:sz w:val="28"/>
          <w:szCs w:val="28"/>
        </w:rPr>
      </w:pPr>
      <w:r w:rsidRPr="003431D7">
        <w:rPr>
          <w:rFonts w:ascii="Times New Roman" w:eastAsia="SimSun" w:hAnsi="Times New Roman" w:cs="Times New Roman"/>
          <w:sz w:val="28"/>
          <w:szCs w:val="28"/>
        </w:rPr>
        <w:t>9. Технологии атомной энергетики, ядерного топливного цикла, безопасного обращения с радиоактивными отходами и отработавшим ядерным топливом.</w:t>
      </w:r>
    </w:p>
    <w:p w:rsidR="003431D7" w:rsidRPr="003431D7" w:rsidRDefault="003431D7" w:rsidP="003431D7">
      <w:pPr>
        <w:spacing w:after="0" w:line="360" w:lineRule="auto"/>
        <w:ind w:firstLine="851"/>
        <w:jc w:val="both"/>
        <w:rPr>
          <w:rFonts w:ascii="Times New Roman" w:eastAsia="SimSun" w:hAnsi="Times New Roman" w:cs="Times New Roman"/>
          <w:sz w:val="28"/>
          <w:szCs w:val="28"/>
        </w:rPr>
      </w:pPr>
      <w:r w:rsidRPr="003431D7">
        <w:rPr>
          <w:rFonts w:ascii="Times New Roman" w:eastAsia="SimSun" w:hAnsi="Times New Roman" w:cs="Times New Roman"/>
          <w:sz w:val="28"/>
          <w:szCs w:val="28"/>
        </w:rPr>
        <w:t>10. Технологии биоинженерии.</w:t>
      </w:r>
    </w:p>
    <w:p w:rsidR="003431D7" w:rsidRPr="003431D7" w:rsidRDefault="003431D7" w:rsidP="003431D7">
      <w:pPr>
        <w:spacing w:after="0" w:line="360" w:lineRule="auto"/>
        <w:ind w:firstLine="851"/>
        <w:jc w:val="both"/>
        <w:rPr>
          <w:rFonts w:ascii="Times New Roman" w:eastAsia="SimSun" w:hAnsi="Times New Roman" w:cs="Times New Roman"/>
          <w:sz w:val="28"/>
          <w:szCs w:val="28"/>
        </w:rPr>
      </w:pPr>
      <w:r w:rsidRPr="003431D7">
        <w:rPr>
          <w:rFonts w:ascii="Times New Roman" w:eastAsia="SimSun" w:hAnsi="Times New Roman" w:cs="Times New Roman"/>
          <w:sz w:val="28"/>
          <w:szCs w:val="28"/>
        </w:rPr>
        <w:t xml:space="preserve">11. Технологии диагностики </w:t>
      </w:r>
      <w:proofErr w:type="spellStart"/>
      <w:r w:rsidRPr="003431D7">
        <w:rPr>
          <w:rFonts w:ascii="Times New Roman" w:eastAsia="SimSun" w:hAnsi="Times New Roman" w:cs="Times New Roman"/>
          <w:sz w:val="28"/>
          <w:szCs w:val="28"/>
        </w:rPr>
        <w:t>наноматериалов</w:t>
      </w:r>
      <w:proofErr w:type="spellEnd"/>
      <w:r w:rsidRPr="003431D7">
        <w:rPr>
          <w:rFonts w:ascii="Times New Roman" w:eastAsia="SimSun" w:hAnsi="Times New Roman" w:cs="Times New Roman"/>
          <w:sz w:val="28"/>
          <w:szCs w:val="28"/>
        </w:rPr>
        <w:t xml:space="preserve"> и </w:t>
      </w:r>
      <w:proofErr w:type="spellStart"/>
      <w:r w:rsidRPr="003431D7">
        <w:rPr>
          <w:rFonts w:ascii="Times New Roman" w:eastAsia="SimSun" w:hAnsi="Times New Roman" w:cs="Times New Roman"/>
          <w:sz w:val="28"/>
          <w:szCs w:val="28"/>
        </w:rPr>
        <w:t>наноустройств</w:t>
      </w:r>
      <w:proofErr w:type="spellEnd"/>
      <w:r w:rsidRPr="003431D7">
        <w:rPr>
          <w:rFonts w:ascii="Times New Roman" w:eastAsia="SimSun" w:hAnsi="Times New Roman" w:cs="Times New Roman"/>
          <w:sz w:val="28"/>
          <w:szCs w:val="28"/>
        </w:rPr>
        <w:t>.</w:t>
      </w:r>
    </w:p>
    <w:p w:rsidR="003431D7" w:rsidRPr="003431D7" w:rsidRDefault="003431D7" w:rsidP="003431D7">
      <w:pPr>
        <w:spacing w:after="0" w:line="360" w:lineRule="auto"/>
        <w:ind w:firstLine="851"/>
        <w:jc w:val="both"/>
        <w:rPr>
          <w:rFonts w:ascii="Times New Roman" w:eastAsia="SimSun" w:hAnsi="Times New Roman" w:cs="Times New Roman"/>
          <w:sz w:val="28"/>
          <w:szCs w:val="28"/>
        </w:rPr>
      </w:pPr>
      <w:r w:rsidRPr="003431D7">
        <w:rPr>
          <w:rFonts w:ascii="Times New Roman" w:eastAsia="SimSun" w:hAnsi="Times New Roman" w:cs="Times New Roman"/>
          <w:sz w:val="28"/>
          <w:szCs w:val="28"/>
        </w:rPr>
        <w:t>12. Технологии доступа к широкополосным мультимедийным услугам.</w:t>
      </w:r>
    </w:p>
    <w:p w:rsidR="003431D7" w:rsidRPr="003431D7" w:rsidRDefault="003431D7" w:rsidP="003431D7">
      <w:pPr>
        <w:spacing w:after="0" w:line="360" w:lineRule="auto"/>
        <w:ind w:firstLine="851"/>
        <w:jc w:val="both"/>
        <w:rPr>
          <w:rFonts w:ascii="Times New Roman" w:eastAsia="SimSun" w:hAnsi="Times New Roman" w:cs="Times New Roman"/>
          <w:sz w:val="28"/>
          <w:szCs w:val="28"/>
        </w:rPr>
      </w:pPr>
      <w:r w:rsidRPr="003431D7">
        <w:rPr>
          <w:rFonts w:ascii="Times New Roman" w:eastAsia="SimSun" w:hAnsi="Times New Roman" w:cs="Times New Roman"/>
          <w:sz w:val="28"/>
          <w:szCs w:val="28"/>
        </w:rPr>
        <w:t>13. Технологии информационных, управляющих, навигационных систем.</w:t>
      </w:r>
    </w:p>
    <w:p w:rsidR="003431D7" w:rsidRPr="003431D7" w:rsidRDefault="003431D7" w:rsidP="003431D7">
      <w:pPr>
        <w:spacing w:after="0" w:line="360" w:lineRule="auto"/>
        <w:ind w:firstLine="851"/>
        <w:jc w:val="both"/>
        <w:rPr>
          <w:rFonts w:ascii="Times New Roman" w:eastAsia="SimSun" w:hAnsi="Times New Roman" w:cs="Times New Roman"/>
          <w:sz w:val="28"/>
          <w:szCs w:val="28"/>
        </w:rPr>
      </w:pPr>
      <w:r w:rsidRPr="003431D7">
        <w:rPr>
          <w:rFonts w:ascii="Times New Roman" w:eastAsia="SimSun" w:hAnsi="Times New Roman" w:cs="Times New Roman"/>
          <w:sz w:val="28"/>
          <w:szCs w:val="28"/>
        </w:rPr>
        <w:t xml:space="preserve">14. Технологии </w:t>
      </w:r>
      <w:proofErr w:type="spellStart"/>
      <w:r w:rsidRPr="003431D7">
        <w:rPr>
          <w:rFonts w:ascii="Times New Roman" w:eastAsia="SimSun" w:hAnsi="Times New Roman" w:cs="Times New Roman"/>
          <w:sz w:val="28"/>
          <w:szCs w:val="28"/>
        </w:rPr>
        <w:t>наноустройств</w:t>
      </w:r>
      <w:proofErr w:type="spellEnd"/>
      <w:r w:rsidRPr="003431D7">
        <w:rPr>
          <w:rFonts w:ascii="Times New Roman" w:eastAsia="SimSun" w:hAnsi="Times New Roman" w:cs="Times New Roman"/>
          <w:sz w:val="28"/>
          <w:szCs w:val="28"/>
        </w:rPr>
        <w:t xml:space="preserve"> и микросистемной техники.</w:t>
      </w:r>
    </w:p>
    <w:p w:rsidR="003431D7" w:rsidRPr="003431D7" w:rsidRDefault="003431D7" w:rsidP="003431D7">
      <w:pPr>
        <w:spacing w:after="0" w:line="360" w:lineRule="auto"/>
        <w:ind w:firstLine="851"/>
        <w:jc w:val="both"/>
        <w:rPr>
          <w:rFonts w:ascii="Times New Roman" w:eastAsia="SimSun" w:hAnsi="Times New Roman" w:cs="Times New Roman"/>
          <w:sz w:val="28"/>
          <w:szCs w:val="28"/>
        </w:rPr>
      </w:pPr>
      <w:r w:rsidRPr="003431D7">
        <w:rPr>
          <w:rFonts w:ascii="Times New Roman" w:eastAsia="SimSun" w:hAnsi="Times New Roman" w:cs="Times New Roman"/>
          <w:sz w:val="28"/>
          <w:szCs w:val="28"/>
        </w:rPr>
        <w:lastRenderedPageBreak/>
        <w:t>15. Технологии новых и возобновляемых источников энергии, включая водородную энергетику.</w:t>
      </w:r>
    </w:p>
    <w:p w:rsidR="003431D7" w:rsidRPr="003431D7" w:rsidRDefault="003431D7" w:rsidP="003431D7">
      <w:pPr>
        <w:spacing w:after="0" w:line="360" w:lineRule="auto"/>
        <w:ind w:firstLine="851"/>
        <w:jc w:val="both"/>
        <w:rPr>
          <w:rFonts w:ascii="Times New Roman" w:eastAsia="SimSun" w:hAnsi="Times New Roman" w:cs="Times New Roman"/>
          <w:sz w:val="28"/>
          <w:szCs w:val="28"/>
        </w:rPr>
      </w:pPr>
      <w:r w:rsidRPr="003431D7">
        <w:rPr>
          <w:rFonts w:ascii="Times New Roman" w:eastAsia="SimSun" w:hAnsi="Times New Roman" w:cs="Times New Roman"/>
          <w:sz w:val="28"/>
          <w:szCs w:val="28"/>
        </w:rPr>
        <w:t xml:space="preserve">16. Технологии получения и обработки </w:t>
      </w:r>
      <w:proofErr w:type="gramStart"/>
      <w:r w:rsidRPr="003431D7">
        <w:rPr>
          <w:rFonts w:ascii="Times New Roman" w:eastAsia="SimSun" w:hAnsi="Times New Roman" w:cs="Times New Roman"/>
          <w:sz w:val="28"/>
          <w:szCs w:val="28"/>
        </w:rPr>
        <w:t>конструкционных</w:t>
      </w:r>
      <w:proofErr w:type="gramEnd"/>
      <w:r w:rsidRPr="003431D7">
        <w:rPr>
          <w:rFonts w:ascii="Times New Roman" w:eastAsia="SimSun" w:hAnsi="Times New Roman" w:cs="Times New Roman"/>
          <w:sz w:val="28"/>
          <w:szCs w:val="28"/>
        </w:rPr>
        <w:t xml:space="preserve"> </w:t>
      </w:r>
      <w:proofErr w:type="spellStart"/>
      <w:r w:rsidRPr="003431D7">
        <w:rPr>
          <w:rFonts w:ascii="Times New Roman" w:eastAsia="SimSun" w:hAnsi="Times New Roman" w:cs="Times New Roman"/>
          <w:sz w:val="28"/>
          <w:szCs w:val="28"/>
        </w:rPr>
        <w:t>наноматериалов</w:t>
      </w:r>
      <w:proofErr w:type="spellEnd"/>
      <w:r w:rsidRPr="003431D7">
        <w:rPr>
          <w:rFonts w:ascii="Times New Roman" w:eastAsia="SimSun" w:hAnsi="Times New Roman" w:cs="Times New Roman"/>
          <w:sz w:val="28"/>
          <w:szCs w:val="28"/>
        </w:rPr>
        <w:t>.</w:t>
      </w:r>
    </w:p>
    <w:p w:rsidR="003431D7" w:rsidRPr="003431D7" w:rsidRDefault="003431D7" w:rsidP="003431D7">
      <w:pPr>
        <w:spacing w:after="0" w:line="360" w:lineRule="auto"/>
        <w:ind w:firstLine="851"/>
        <w:jc w:val="both"/>
        <w:rPr>
          <w:rFonts w:ascii="Times New Roman" w:eastAsia="SimSun" w:hAnsi="Times New Roman" w:cs="Times New Roman"/>
          <w:sz w:val="28"/>
          <w:szCs w:val="28"/>
        </w:rPr>
      </w:pPr>
      <w:r w:rsidRPr="003431D7">
        <w:rPr>
          <w:rFonts w:ascii="Times New Roman" w:eastAsia="SimSun" w:hAnsi="Times New Roman" w:cs="Times New Roman"/>
          <w:sz w:val="28"/>
          <w:szCs w:val="28"/>
        </w:rPr>
        <w:t xml:space="preserve">17. Технологии получения и обработки </w:t>
      </w:r>
      <w:proofErr w:type="gramStart"/>
      <w:r w:rsidRPr="003431D7">
        <w:rPr>
          <w:rFonts w:ascii="Times New Roman" w:eastAsia="SimSun" w:hAnsi="Times New Roman" w:cs="Times New Roman"/>
          <w:sz w:val="28"/>
          <w:szCs w:val="28"/>
        </w:rPr>
        <w:t>функциональных</w:t>
      </w:r>
      <w:proofErr w:type="gramEnd"/>
      <w:r w:rsidRPr="003431D7">
        <w:rPr>
          <w:rFonts w:ascii="Times New Roman" w:eastAsia="SimSun" w:hAnsi="Times New Roman" w:cs="Times New Roman"/>
          <w:sz w:val="28"/>
          <w:szCs w:val="28"/>
        </w:rPr>
        <w:t xml:space="preserve"> </w:t>
      </w:r>
      <w:proofErr w:type="spellStart"/>
      <w:r w:rsidRPr="003431D7">
        <w:rPr>
          <w:rFonts w:ascii="Times New Roman" w:eastAsia="SimSun" w:hAnsi="Times New Roman" w:cs="Times New Roman"/>
          <w:sz w:val="28"/>
          <w:szCs w:val="28"/>
        </w:rPr>
        <w:t>наноматериалов</w:t>
      </w:r>
      <w:proofErr w:type="spellEnd"/>
      <w:r w:rsidRPr="003431D7">
        <w:rPr>
          <w:rFonts w:ascii="Times New Roman" w:eastAsia="SimSun" w:hAnsi="Times New Roman" w:cs="Times New Roman"/>
          <w:sz w:val="28"/>
          <w:szCs w:val="28"/>
        </w:rPr>
        <w:t>.</w:t>
      </w:r>
    </w:p>
    <w:p w:rsidR="003431D7" w:rsidRPr="003431D7" w:rsidRDefault="003431D7" w:rsidP="003431D7">
      <w:pPr>
        <w:spacing w:after="0" w:line="360" w:lineRule="auto"/>
        <w:ind w:firstLine="851"/>
        <w:jc w:val="both"/>
        <w:rPr>
          <w:rFonts w:ascii="Times New Roman" w:eastAsia="SimSun" w:hAnsi="Times New Roman" w:cs="Times New Roman"/>
          <w:sz w:val="28"/>
          <w:szCs w:val="28"/>
        </w:rPr>
      </w:pPr>
      <w:r w:rsidRPr="003431D7">
        <w:rPr>
          <w:rFonts w:ascii="Times New Roman" w:eastAsia="SimSun" w:hAnsi="Times New Roman" w:cs="Times New Roman"/>
          <w:sz w:val="28"/>
          <w:szCs w:val="28"/>
        </w:rPr>
        <w:t>18. Технологии и программное обеспечение распределенных и высокопроизводительных вычислительных систем.</w:t>
      </w:r>
    </w:p>
    <w:p w:rsidR="003431D7" w:rsidRPr="003431D7" w:rsidRDefault="003431D7" w:rsidP="003431D7">
      <w:pPr>
        <w:spacing w:after="0" w:line="360" w:lineRule="auto"/>
        <w:ind w:firstLine="851"/>
        <w:jc w:val="both"/>
        <w:rPr>
          <w:rFonts w:ascii="Times New Roman" w:eastAsia="SimSun" w:hAnsi="Times New Roman" w:cs="Times New Roman"/>
          <w:sz w:val="28"/>
          <w:szCs w:val="28"/>
        </w:rPr>
      </w:pPr>
      <w:r w:rsidRPr="003431D7">
        <w:rPr>
          <w:rFonts w:ascii="Times New Roman" w:eastAsia="SimSun" w:hAnsi="Times New Roman" w:cs="Times New Roman"/>
          <w:sz w:val="28"/>
          <w:szCs w:val="28"/>
        </w:rPr>
        <w:t>19. Технологии мониторинга и прогнозирования состояния окружающей среды, предотвращения и ликвидации ее загрязнения.</w:t>
      </w:r>
    </w:p>
    <w:p w:rsidR="003431D7" w:rsidRPr="003431D7" w:rsidRDefault="003431D7" w:rsidP="003431D7">
      <w:pPr>
        <w:spacing w:after="0" w:line="360" w:lineRule="auto"/>
        <w:ind w:firstLine="851"/>
        <w:jc w:val="both"/>
        <w:rPr>
          <w:rFonts w:ascii="Times New Roman" w:eastAsia="SimSun" w:hAnsi="Times New Roman" w:cs="Times New Roman"/>
          <w:sz w:val="28"/>
          <w:szCs w:val="28"/>
        </w:rPr>
      </w:pPr>
      <w:r w:rsidRPr="003431D7">
        <w:rPr>
          <w:rFonts w:ascii="Times New Roman" w:eastAsia="SimSun" w:hAnsi="Times New Roman" w:cs="Times New Roman"/>
          <w:sz w:val="28"/>
          <w:szCs w:val="28"/>
        </w:rPr>
        <w:t>20. Технологии поиска, разведки, разработки месторождений полезных ископаемых и их добычи.</w:t>
      </w:r>
    </w:p>
    <w:p w:rsidR="003431D7" w:rsidRPr="003431D7" w:rsidRDefault="003431D7" w:rsidP="003431D7">
      <w:pPr>
        <w:spacing w:after="0" w:line="360" w:lineRule="auto"/>
        <w:ind w:firstLine="851"/>
        <w:jc w:val="both"/>
        <w:rPr>
          <w:rFonts w:ascii="Times New Roman" w:eastAsia="SimSun" w:hAnsi="Times New Roman" w:cs="Times New Roman"/>
          <w:sz w:val="28"/>
          <w:szCs w:val="28"/>
        </w:rPr>
      </w:pPr>
      <w:r w:rsidRPr="003431D7">
        <w:rPr>
          <w:rFonts w:ascii="Times New Roman" w:eastAsia="SimSun" w:hAnsi="Times New Roman" w:cs="Times New Roman"/>
          <w:sz w:val="28"/>
          <w:szCs w:val="28"/>
        </w:rPr>
        <w:t>21. Технологии предупреждения и ликвидации чрезвычайных ситуаций природного и техногенного характера.</w:t>
      </w:r>
    </w:p>
    <w:p w:rsidR="003431D7" w:rsidRPr="003431D7" w:rsidRDefault="003431D7" w:rsidP="003431D7">
      <w:pPr>
        <w:spacing w:after="0" w:line="360" w:lineRule="auto"/>
        <w:ind w:firstLine="851"/>
        <w:jc w:val="both"/>
        <w:rPr>
          <w:rFonts w:ascii="Times New Roman" w:eastAsia="SimSun" w:hAnsi="Times New Roman" w:cs="Times New Roman"/>
          <w:sz w:val="28"/>
          <w:szCs w:val="28"/>
        </w:rPr>
      </w:pPr>
      <w:r w:rsidRPr="003431D7">
        <w:rPr>
          <w:rFonts w:ascii="Times New Roman" w:eastAsia="SimSun" w:hAnsi="Times New Roman" w:cs="Times New Roman"/>
          <w:sz w:val="28"/>
          <w:szCs w:val="28"/>
        </w:rPr>
        <w:t>22. Технологии снижения потерь от социально значимых заболеваний.</w:t>
      </w:r>
    </w:p>
    <w:p w:rsidR="003431D7" w:rsidRPr="003431D7" w:rsidRDefault="003431D7" w:rsidP="003431D7">
      <w:pPr>
        <w:spacing w:after="0" w:line="360" w:lineRule="auto"/>
        <w:ind w:firstLine="851"/>
        <w:jc w:val="both"/>
        <w:rPr>
          <w:rFonts w:ascii="Times New Roman" w:eastAsia="SimSun" w:hAnsi="Times New Roman" w:cs="Times New Roman"/>
          <w:sz w:val="28"/>
          <w:szCs w:val="28"/>
        </w:rPr>
      </w:pPr>
      <w:r w:rsidRPr="003431D7">
        <w:rPr>
          <w:rFonts w:ascii="Times New Roman" w:eastAsia="SimSun" w:hAnsi="Times New Roman" w:cs="Times New Roman"/>
          <w:sz w:val="28"/>
          <w:szCs w:val="28"/>
        </w:rPr>
        <w:t>23. Технологии создания высокоскоростных транспортных средств и интеллектуальных систем управления новыми видами транспорта.</w:t>
      </w:r>
    </w:p>
    <w:p w:rsidR="003431D7" w:rsidRPr="003431D7" w:rsidRDefault="003431D7" w:rsidP="003431D7">
      <w:pPr>
        <w:spacing w:after="0" w:line="360" w:lineRule="auto"/>
        <w:ind w:firstLine="851"/>
        <w:jc w:val="both"/>
        <w:rPr>
          <w:rFonts w:ascii="Times New Roman" w:eastAsia="SimSun" w:hAnsi="Times New Roman" w:cs="Times New Roman"/>
          <w:sz w:val="28"/>
          <w:szCs w:val="28"/>
        </w:rPr>
      </w:pPr>
      <w:r w:rsidRPr="003431D7">
        <w:rPr>
          <w:rFonts w:ascii="Times New Roman" w:eastAsia="SimSun" w:hAnsi="Times New Roman" w:cs="Times New Roman"/>
          <w:sz w:val="28"/>
          <w:szCs w:val="28"/>
        </w:rPr>
        <w:t>24. Технологии создания ракетно-космической и транспортной техники нового поколения.</w:t>
      </w:r>
    </w:p>
    <w:p w:rsidR="003431D7" w:rsidRPr="003431D7" w:rsidRDefault="003431D7" w:rsidP="003431D7">
      <w:pPr>
        <w:spacing w:after="0" w:line="360" w:lineRule="auto"/>
        <w:ind w:firstLine="851"/>
        <w:jc w:val="both"/>
        <w:rPr>
          <w:rFonts w:ascii="Times New Roman" w:eastAsia="SimSun" w:hAnsi="Times New Roman" w:cs="Times New Roman"/>
          <w:sz w:val="28"/>
          <w:szCs w:val="28"/>
        </w:rPr>
      </w:pPr>
      <w:r w:rsidRPr="003431D7">
        <w:rPr>
          <w:rFonts w:ascii="Times New Roman" w:eastAsia="SimSun" w:hAnsi="Times New Roman" w:cs="Times New Roman"/>
          <w:sz w:val="28"/>
          <w:szCs w:val="28"/>
        </w:rPr>
        <w:t xml:space="preserve">25. Технологии создания электронной компонентной базы и </w:t>
      </w:r>
      <w:proofErr w:type="spellStart"/>
      <w:r w:rsidRPr="003431D7">
        <w:rPr>
          <w:rFonts w:ascii="Times New Roman" w:eastAsia="SimSun" w:hAnsi="Times New Roman" w:cs="Times New Roman"/>
          <w:sz w:val="28"/>
          <w:szCs w:val="28"/>
        </w:rPr>
        <w:t>энергоэффективных</w:t>
      </w:r>
      <w:proofErr w:type="spellEnd"/>
      <w:r w:rsidRPr="003431D7">
        <w:rPr>
          <w:rFonts w:ascii="Times New Roman" w:eastAsia="SimSun" w:hAnsi="Times New Roman" w:cs="Times New Roman"/>
          <w:sz w:val="28"/>
          <w:szCs w:val="28"/>
        </w:rPr>
        <w:t xml:space="preserve"> световых устройств.</w:t>
      </w:r>
    </w:p>
    <w:p w:rsidR="003431D7" w:rsidRPr="003431D7" w:rsidRDefault="003431D7" w:rsidP="003431D7">
      <w:pPr>
        <w:spacing w:after="0" w:line="360" w:lineRule="auto"/>
        <w:ind w:firstLine="851"/>
        <w:jc w:val="both"/>
        <w:rPr>
          <w:rFonts w:ascii="Times New Roman" w:eastAsia="SimSun" w:hAnsi="Times New Roman" w:cs="Times New Roman"/>
          <w:sz w:val="28"/>
          <w:szCs w:val="28"/>
        </w:rPr>
      </w:pPr>
      <w:r w:rsidRPr="003431D7">
        <w:rPr>
          <w:rFonts w:ascii="Times New Roman" w:eastAsia="SimSun" w:hAnsi="Times New Roman" w:cs="Times New Roman"/>
          <w:sz w:val="28"/>
          <w:szCs w:val="28"/>
        </w:rPr>
        <w:t>26. Технологии создания энергосберегающих систем транспортировки, распределения и использования энергии.</w:t>
      </w:r>
    </w:p>
    <w:p w:rsidR="003431D7" w:rsidRPr="003431D7" w:rsidRDefault="003431D7" w:rsidP="003431D7">
      <w:pPr>
        <w:spacing w:after="0" w:line="360" w:lineRule="auto"/>
        <w:ind w:firstLine="851"/>
        <w:jc w:val="both"/>
        <w:rPr>
          <w:rFonts w:ascii="Times New Roman" w:eastAsia="SimSun" w:hAnsi="Times New Roman" w:cs="Times New Roman"/>
          <w:sz w:val="28"/>
          <w:szCs w:val="28"/>
        </w:rPr>
      </w:pPr>
      <w:r w:rsidRPr="003431D7">
        <w:rPr>
          <w:rFonts w:ascii="Times New Roman" w:eastAsia="SimSun" w:hAnsi="Times New Roman" w:cs="Times New Roman"/>
          <w:sz w:val="28"/>
          <w:szCs w:val="28"/>
        </w:rPr>
        <w:t xml:space="preserve">27. Технологии </w:t>
      </w:r>
      <w:proofErr w:type="spellStart"/>
      <w:r w:rsidRPr="003431D7">
        <w:rPr>
          <w:rFonts w:ascii="Times New Roman" w:eastAsia="SimSun" w:hAnsi="Times New Roman" w:cs="Times New Roman"/>
          <w:sz w:val="28"/>
          <w:szCs w:val="28"/>
        </w:rPr>
        <w:t>энергоэффективного</w:t>
      </w:r>
      <w:proofErr w:type="spellEnd"/>
      <w:r w:rsidRPr="003431D7">
        <w:rPr>
          <w:rFonts w:ascii="Times New Roman" w:eastAsia="SimSun" w:hAnsi="Times New Roman" w:cs="Times New Roman"/>
          <w:sz w:val="28"/>
          <w:szCs w:val="28"/>
        </w:rPr>
        <w:t xml:space="preserve"> производства и преобразования энергии на органическом топливе.</w:t>
      </w:r>
    </w:p>
    <w:p w:rsidR="00571F3D" w:rsidRPr="00571F3D" w:rsidRDefault="00571F3D" w:rsidP="00571F3D">
      <w:pPr>
        <w:spacing w:after="0" w:line="360" w:lineRule="auto"/>
        <w:ind w:firstLine="851"/>
        <w:jc w:val="both"/>
        <w:rPr>
          <w:rFonts w:ascii="Times New Roman" w:eastAsia="SimSun" w:hAnsi="Times New Roman" w:cs="Times New Roman"/>
          <w:sz w:val="28"/>
          <w:szCs w:val="28"/>
        </w:rPr>
      </w:pPr>
      <w:r w:rsidRPr="003431D7">
        <w:rPr>
          <w:rFonts w:ascii="Times New Roman" w:eastAsia="SimSun" w:hAnsi="Times New Roman" w:cs="Times New Roman"/>
          <w:i/>
          <w:sz w:val="28"/>
          <w:szCs w:val="28"/>
          <w:u w:val="single"/>
        </w:rPr>
        <w:t>В Российской Федерации разрабатываются системы учета результатов научно-исследовательской деятельности.</w:t>
      </w:r>
      <w:r w:rsidRPr="00571F3D">
        <w:rPr>
          <w:rFonts w:ascii="Times New Roman" w:eastAsia="SimSun" w:hAnsi="Times New Roman" w:cs="Times New Roman"/>
          <w:sz w:val="28"/>
          <w:szCs w:val="28"/>
        </w:rPr>
        <w:t xml:space="preserve"> </w:t>
      </w:r>
      <w:proofErr w:type="gramStart"/>
      <w:r w:rsidRPr="00571F3D">
        <w:rPr>
          <w:rFonts w:ascii="Times New Roman" w:eastAsia="SimSun" w:hAnsi="Times New Roman" w:cs="Times New Roman"/>
          <w:sz w:val="28"/>
          <w:szCs w:val="28"/>
        </w:rPr>
        <w:t xml:space="preserve">В Федеральном законе № 127-ФЗ от 23.08.96 г. "О науке и государственной научно-технической </w:t>
      </w:r>
      <w:r w:rsidRPr="00571F3D">
        <w:rPr>
          <w:rFonts w:ascii="Times New Roman" w:eastAsia="SimSun" w:hAnsi="Times New Roman" w:cs="Times New Roman"/>
          <w:sz w:val="28"/>
          <w:szCs w:val="28"/>
        </w:rPr>
        <w:lastRenderedPageBreak/>
        <w:t>политике"</w:t>
      </w:r>
      <w:r w:rsidR="00F14469">
        <w:rPr>
          <w:rStyle w:val="ab"/>
          <w:rFonts w:ascii="Times New Roman" w:eastAsia="SimSun" w:hAnsi="Times New Roman" w:cs="Times New Roman"/>
          <w:sz w:val="28"/>
          <w:szCs w:val="28"/>
        </w:rPr>
        <w:footnoteReference w:id="12"/>
      </w:r>
      <w:r w:rsidRPr="00571F3D">
        <w:rPr>
          <w:rFonts w:ascii="Times New Roman" w:eastAsia="SimSun" w:hAnsi="Times New Roman" w:cs="Times New Roman"/>
          <w:sz w:val="28"/>
          <w:szCs w:val="28"/>
        </w:rPr>
        <w:t xml:space="preserve"> определены основные цели государственной научно-технической политики: развитие, рациональное размещение и эффективное использ</w:t>
      </w:r>
      <w:r w:rsidR="003431D7">
        <w:rPr>
          <w:rFonts w:ascii="Times New Roman" w:eastAsia="SimSun" w:hAnsi="Times New Roman" w:cs="Times New Roman"/>
          <w:sz w:val="28"/>
          <w:szCs w:val="28"/>
        </w:rPr>
        <w:t>ование научно-</w:t>
      </w:r>
      <w:r w:rsidRPr="00571F3D">
        <w:rPr>
          <w:rFonts w:ascii="Times New Roman" w:eastAsia="SimSun" w:hAnsi="Times New Roman" w:cs="Times New Roman"/>
          <w:sz w:val="28"/>
          <w:szCs w:val="28"/>
        </w:rPr>
        <w:t>технического потенциала, увеличение вклада науки и техники в экономику государства, реализацию важнейших социальных задач, обеспечение прогрессивных структурных преобразований в области материального производства, повышение его эффективности и конкурентоспособности продукции, улучшение экологической обстановки и защиты информационных ресурсов</w:t>
      </w:r>
      <w:proofErr w:type="gramEnd"/>
      <w:r w:rsidRPr="00571F3D">
        <w:rPr>
          <w:rFonts w:ascii="Times New Roman" w:eastAsia="SimSun" w:hAnsi="Times New Roman" w:cs="Times New Roman"/>
          <w:sz w:val="28"/>
          <w:szCs w:val="28"/>
        </w:rPr>
        <w:t xml:space="preserve"> государства, укрепление обороноспособности государства и безопасности личности, общества и государства, упрочение </w:t>
      </w:r>
      <w:r w:rsidR="003431D7">
        <w:rPr>
          <w:rFonts w:ascii="Times New Roman" w:eastAsia="SimSun" w:hAnsi="Times New Roman" w:cs="Times New Roman"/>
          <w:sz w:val="28"/>
          <w:szCs w:val="28"/>
        </w:rPr>
        <w:t>взаимосвязи науки и образования</w:t>
      </w:r>
      <w:r w:rsidRPr="00571F3D">
        <w:rPr>
          <w:rFonts w:ascii="Times New Roman" w:eastAsia="SimSun" w:hAnsi="Times New Roman" w:cs="Times New Roman"/>
          <w:sz w:val="28"/>
          <w:szCs w:val="28"/>
        </w:rPr>
        <w:t>.</w:t>
      </w:r>
    </w:p>
    <w:p w:rsidR="00571F3D" w:rsidRPr="00571F3D" w:rsidRDefault="00571F3D" w:rsidP="003431D7">
      <w:pPr>
        <w:spacing w:after="0" w:line="360" w:lineRule="auto"/>
        <w:ind w:firstLine="851"/>
        <w:jc w:val="both"/>
        <w:rPr>
          <w:rFonts w:ascii="Times New Roman" w:eastAsia="SimSun" w:hAnsi="Times New Roman" w:cs="Times New Roman"/>
          <w:sz w:val="28"/>
          <w:szCs w:val="28"/>
        </w:rPr>
      </w:pPr>
      <w:r w:rsidRPr="00571F3D">
        <w:rPr>
          <w:rFonts w:ascii="Times New Roman" w:eastAsia="SimSun" w:hAnsi="Times New Roman" w:cs="Times New Roman"/>
          <w:sz w:val="28"/>
          <w:szCs w:val="28"/>
        </w:rPr>
        <w:t xml:space="preserve">В связи с внедрением количественных </w:t>
      </w:r>
      <w:r w:rsidR="003431D7">
        <w:rPr>
          <w:rFonts w:ascii="Times New Roman" w:eastAsia="SimSun" w:hAnsi="Times New Roman" w:cs="Times New Roman"/>
          <w:sz w:val="28"/>
          <w:szCs w:val="28"/>
        </w:rPr>
        <w:t xml:space="preserve">подходов к оценке эффективности </w:t>
      </w:r>
      <w:r w:rsidRPr="00571F3D">
        <w:rPr>
          <w:rFonts w:ascii="Times New Roman" w:eastAsia="SimSun" w:hAnsi="Times New Roman" w:cs="Times New Roman"/>
          <w:sz w:val="28"/>
          <w:szCs w:val="28"/>
        </w:rPr>
        <w:t xml:space="preserve">деятельности научных коллективов, качества научной продукции и выделенных на ее осуществление ресурсов и средств </w:t>
      </w:r>
      <w:r w:rsidRPr="003431D7">
        <w:rPr>
          <w:rFonts w:ascii="Times New Roman" w:eastAsia="SimSun" w:hAnsi="Times New Roman" w:cs="Times New Roman"/>
          <w:i/>
          <w:sz w:val="28"/>
          <w:szCs w:val="28"/>
          <w:u w:val="single"/>
        </w:rPr>
        <w:t>активно разрабатыва</w:t>
      </w:r>
      <w:r w:rsidR="003431D7" w:rsidRPr="003431D7">
        <w:rPr>
          <w:rFonts w:ascii="Times New Roman" w:eastAsia="SimSun" w:hAnsi="Times New Roman" w:cs="Times New Roman"/>
          <w:i/>
          <w:sz w:val="28"/>
          <w:szCs w:val="28"/>
          <w:u w:val="single"/>
        </w:rPr>
        <w:t xml:space="preserve">ются </w:t>
      </w:r>
      <w:proofErr w:type="spellStart"/>
      <w:r w:rsidR="003431D7" w:rsidRPr="003431D7">
        <w:rPr>
          <w:rFonts w:ascii="Times New Roman" w:eastAsia="SimSun" w:hAnsi="Times New Roman" w:cs="Times New Roman"/>
          <w:i/>
          <w:sz w:val="28"/>
          <w:szCs w:val="28"/>
          <w:u w:val="single"/>
        </w:rPr>
        <w:t>наукометрические</w:t>
      </w:r>
      <w:proofErr w:type="spellEnd"/>
      <w:r w:rsidR="003431D7" w:rsidRPr="003431D7">
        <w:rPr>
          <w:rFonts w:ascii="Times New Roman" w:eastAsia="SimSun" w:hAnsi="Times New Roman" w:cs="Times New Roman"/>
          <w:i/>
          <w:sz w:val="28"/>
          <w:szCs w:val="28"/>
          <w:u w:val="single"/>
        </w:rPr>
        <w:t xml:space="preserve"> системы.</w:t>
      </w:r>
      <w:r w:rsidR="00F14469" w:rsidRPr="00F14469">
        <w:rPr>
          <w:rStyle w:val="ab"/>
          <w:rFonts w:ascii="Times New Roman" w:eastAsia="SimSun" w:hAnsi="Times New Roman" w:cs="Times New Roman"/>
          <w:i/>
          <w:sz w:val="28"/>
          <w:szCs w:val="28"/>
        </w:rPr>
        <w:footnoteReference w:id="13"/>
      </w:r>
      <w:r w:rsidR="003431D7">
        <w:rPr>
          <w:rFonts w:ascii="Times New Roman" w:eastAsia="SimSun" w:hAnsi="Times New Roman" w:cs="Times New Roman"/>
          <w:sz w:val="28"/>
          <w:szCs w:val="28"/>
        </w:rPr>
        <w:t xml:space="preserve"> </w:t>
      </w:r>
      <w:r w:rsidRPr="00571F3D">
        <w:rPr>
          <w:rFonts w:ascii="Times New Roman" w:eastAsia="SimSun" w:hAnsi="Times New Roman" w:cs="Times New Roman"/>
          <w:sz w:val="28"/>
          <w:szCs w:val="28"/>
        </w:rPr>
        <w:t xml:space="preserve">Для </w:t>
      </w:r>
      <w:proofErr w:type="spellStart"/>
      <w:r w:rsidRPr="00571F3D">
        <w:rPr>
          <w:rFonts w:ascii="Times New Roman" w:eastAsia="SimSun" w:hAnsi="Times New Roman" w:cs="Times New Roman"/>
          <w:sz w:val="28"/>
          <w:szCs w:val="28"/>
        </w:rPr>
        <w:t>наукометрического</w:t>
      </w:r>
      <w:proofErr w:type="spellEnd"/>
      <w:r w:rsidRPr="00571F3D">
        <w:rPr>
          <w:rFonts w:ascii="Times New Roman" w:eastAsia="SimSun" w:hAnsi="Times New Roman" w:cs="Times New Roman"/>
          <w:sz w:val="28"/>
          <w:szCs w:val="28"/>
        </w:rPr>
        <w:t xml:space="preserve"> анализа предпочтительно использовать результаты анализа информационного потока научной продукции (журнальные публикации, патенты, диссертации, зарегистрированные технологии и др.). Журнальные статьи, как наиболее массовый вид публикаций, представляют большой интерес для анализа масштабов, структуры и источников развития исследований. Патент — разновидность научно-технической литературы, которая, с одной стороны, имеет интеллектуальную ценность, а с другой — позволяет определять появление новых технологических возможностей в той или иной области.</w:t>
      </w:r>
    </w:p>
    <w:p w:rsidR="00571F3D" w:rsidRPr="00571F3D" w:rsidRDefault="00571F3D" w:rsidP="00571F3D">
      <w:pPr>
        <w:spacing w:after="0" w:line="360" w:lineRule="auto"/>
        <w:ind w:firstLine="851"/>
        <w:jc w:val="both"/>
        <w:rPr>
          <w:rFonts w:ascii="Times New Roman" w:eastAsia="SimSun" w:hAnsi="Times New Roman" w:cs="Times New Roman"/>
          <w:sz w:val="28"/>
          <w:szCs w:val="28"/>
        </w:rPr>
      </w:pPr>
      <w:r w:rsidRPr="00571F3D">
        <w:rPr>
          <w:rFonts w:ascii="Times New Roman" w:eastAsia="SimSun" w:hAnsi="Times New Roman" w:cs="Times New Roman"/>
          <w:sz w:val="28"/>
          <w:szCs w:val="28"/>
        </w:rPr>
        <w:t xml:space="preserve">В России с 2005 года активно развивается российский индекс научного цитирования  (РИНЦ)  —  национальная  информационно-аналитическая система, предназначенная не только для оперативного обеспечения научных исследований актуальной справочно-библиографической информацией, но и является мощным инструментом, позволяющим оценить результативность и </w:t>
      </w:r>
      <w:r w:rsidRPr="00571F3D">
        <w:rPr>
          <w:rFonts w:ascii="Times New Roman" w:eastAsia="SimSun" w:hAnsi="Times New Roman" w:cs="Times New Roman"/>
          <w:sz w:val="28"/>
          <w:szCs w:val="28"/>
        </w:rPr>
        <w:lastRenderedPageBreak/>
        <w:t>эффективность деятельности</w:t>
      </w:r>
      <w:r w:rsidRPr="00571F3D">
        <w:rPr>
          <w:rFonts w:ascii="Times New Roman" w:eastAsia="SimSun" w:hAnsi="Times New Roman" w:cs="Times New Roman"/>
          <w:sz w:val="28"/>
          <w:szCs w:val="28"/>
        </w:rPr>
        <w:tab/>
        <w:t>научно-исследовательских организаций, ученых, определить уровень научных журналов и т.д. РИНЦ функционируе</w:t>
      </w:r>
      <w:r w:rsidR="003431D7">
        <w:rPr>
          <w:rFonts w:ascii="Times New Roman" w:eastAsia="SimSun" w:hAnsi="Times New Roman" w:cs="Times New Roman"/>
          <w:sz w:val="28"/>
          <w:szCs w:val="28"/>
        </w:rPr>
        <w:t xml:space="preserve">т на базе "Научной </w:t>
      </w:r>
      <w:r w:rsidRPr="00571F3D">
        <w:rPr>
          <w:rFonts w:ascii="Times New Roman" w:eastAsia="SimSun" w:hAnsi="Times New Roman" w:cs="Times New Roman"/>
          <w:sz w:val="28"/>
          <w:szCs w:val="28"/>
        </w:rPr>
        <w:t>электронной библиотеки" (http://www.e1ibrary.ru) крупнейшего российского информационного портала в  области науки, технологии, м</w:t>
      </w:r>
      <w:r w:rsidR="003431D7">
        <w:rPr>
          <w:rFonts w:ascii="Times New Roman" w:eastAsia="SimSun" w:hAnsi="Times New Roman" w:cs="Times New Roman"/>
          <w:sz w:val="28"/>
          <w:szCs w:val="28"/>
        </w:rPr>
        <w:t xml:space="preserve">едицины и образования. Изучение </w:t>
      </w:r>
      <w:r w:rsidRPr="00571F3D">
        <w:rPr>
          <w:rFonts w:ascii="Times New Roman" w:eastAsia="SimSun" w:hAnsi="Times New Roman" w:cs="Times New Roman"/>
          <w:sz w:val="28"/>
          <w:szCs w:val="28"/>
        </w:rPr>
        <w:t>документопотока дает в</w:t>
      </w:r>
      <w:r w:rsidR="003431D7">
        <w:rPr>
          <w:rFonts w:ascii="Times New Roman" w:eastAsia="SimSun" w:hAnsi="Times New Roman" w:cs="Times New Roman"/>
          <w:sz w:val="28"/>
          <w:szCs w:val="28"/>
        </w:rPr>
        <w:t xml:space="preserve">озможность обнаружить тенденции и </w:t>
      </w:r>
      <w:r w:rsidRPr="00571F3D">
        <w:rPr>
          <w:rFonts w:ascii="Times New Roman" w:eastAsia="SimSun" w:hAnsi="Times New Roman" w:cs="Times New Roman"/>
          <w:sz w:val="28"/>
          <w:szCs w:val="28"/>
        </w:rPr>
        <w:t>определить темп развития конкретного научного направления, выявить наиболее эффективные научные коллективы.</w:t>
      </w:r>
    </w:p>
    <w:p w:rsidR="00571F3D" w:rsidRPr="003431D7" w:rsidRDefault="00571F3D" w:rsidP="00571F3D">
      <w:pPr>
        <w:spacing w:after="0" w:line="360" w:lineRule="auto"/>
        <w:ind w:firstLine="851"/>
        <w:jc w:val="both"/>
        <w:rPr>
          <w:rFonts w:ascii="Times New Roman" w:eastAsia="SimSun" w:hAnsi="Times New Roman" w:cs="Times New Roman"/>
          <w:i/>
          <w:sz w:val="28"/>
          <w:szCs w:val="28"/>
          <w:u w:val="single"/>
        </w:rPr>
      </w:pPr>
      <w:r w:rsidRPr="003431D7">
        <w:rPr>
          <w:rFonts w:ascii="Times New Roman" w:eastAsia="SimSun" w:hAnsi="Times New Roman" w:cs="Times New Roman"/>
          <w:i/>
          <w:sz w:val="28"/>
          <w:szCs w:val="28"/>
          <w:u w:val="single"/>
        </w:rPr>
        <w:t>Показатель публикационной активности</w:t>
      </w:r>
    </w:p>
    <w:p w:rsidR="00571F3D" w:rsidRPr="00571F3D" w:rsidRDefault="00571F3D" w:rsidP="00571F3D">
      <w:pPr>
        <w:spacing w:after="0" w:line="360" w:lineRule="auto"/>
        <w:ind w:firstLine="851"/>
        <w:jc w:val="both"/>
        <w:rPr>
          <w:rFonts w:ascii="Times New Roman" w:eastAsia="SimSun" w:hAnsi="Times New Roman" w:cs="Times New Roman"/>
          <w:sz w:val="28"/>
          <w:szCs w:val="28"/>
        </w:rPr>
      </w:pPr>
      <w:r w:rsidRPr="00571F3D">
        <w:rPr>
          <w:rFonts w:ascii="Times New Roman" w:eastAsia="SimSun" w:hAnsi="Times New Roman" w:cs="Times New Roman"/>
          <w:sz w:val="28"/>
          <w:szCs w:val="28"/>
        </w:rPr>
        <w:t>Количественный анализ публикационной активности самый простой и естественный подход к определению научного вклада. Это один из достоверных и наглядных индикаторов продуктивности ученого, научной организации, отрасли науки. Опубликованный научный труд (журнальная статья, книга и т. д.) помимо информационно-индикативной функции закрепляет интеллектуальные права исследователя и отражает его отношение к труду предшественников посредством цитирования их работ. Опубликованные результаты научного поиска превращаются в частичку всемирного объема знаний.</w:t>
      </w:r>
    </w:p>
    <w:p w:rsidR="00571F3D" w:rsidRPr="00571F3D" w:rsidRDefault="00571F3D" w:rsidP="00571F3D">
      <w:pPr>
        <w:spacing w:after="0" w:line="360" w:lineRule="auto"/>
        <w:ind w:firstLine="851"/>
        <w:jc w:val="both"/>
        <w:rPr>
          <w:rFonts w:ascii="Times New Roman" w:eastAsia="SimSun" w:hAnsi="Times New Roman" w:cs="Times New Roman"/>
          <w:sz w:val="28"/>
          <w:szCs w:val="28"/>
        </w:rPr>
      </w:pPr>
      <w:r w:rsidRPr="003431D7">
        <w:rPr>
          <w:rFonts w:ascii="Times New Roman" w:eastAsia="SimSun" w:hAnsi="Times New Roman" w:cs="Times New Roman"/>
          <w:i/>
          <w:sz w:val="28"/>
          <w:szCs w:val="28"/>
          <w:u w:val="single"/>
        </w:rPr>
        <w:t xml:space="preserve">Индекс цитирования (ИЦ) — принятая в научном сообществе мера значимости деятельности ученого. Величина ИЦ определяется количеством ссылок в других источниках. </w:t>
      </w:r>
      <w:r w:rsidRPr="00571F3D">
        <w:rPr>
          <w:rFonts w:ascii="Times New Roman" w:eastAsia="SimSun" w:hAnsi="Times New Roman" w:cs="Times New Roman"/>
          <w:sz w:val="28"/>
          <w:szCs w:val="28"/>
        </w:rPr>
        <w:t>Библиографическая ссылка на</w:t>
      </w:r>
      <w:r w:rsidR="003431D7">
        <w:rPr>
          <w:rFonts w:ascii="Times New Roman" w:eastAsia="SimSun" w:hAnsi="Times New Roman" w:cs="Times New Roman"/>
          <w:sz w:val="28"/>
          <w:szCs w:val="28"/>
        </w:rPr>
        <w:t xml:space="preserve"> источник важная этико-правовая </w:t>
      </w:r>
      <w:r w:rsidR="00E119AE">
        <w:rPr>
          <w:rFonts w:ascii="Times New Roman" w:eastAsia="SimSun" w:hAnsi="Times New Roman" w:cs="Times New Roman"/>
          <w:sz w:val="28"/>
          <w:szCs w:val="28"/>
        </w:rPr>
        <w:t>норма в сфере науки.</w:t>
      </w:r>
      <w:r w:rsidR="00E119AE">
        <w:rPr>
          <w:rStyle w:val="ab"/>
          <w:rFonts w:ascii="Times New Roman" w:eastAsia="SimSun" w:hAnsi="Times New Roman" w:cs="Times New Roman"/>
          <w:sz w:val="28"/>
          <w:szCs w:val="28"/>
        </w:rPr>
        <w:footnoteReference w:id="14"/>
      </w:r>
      <w:r w:rsidR="00E119AE">
        <w:rPr>
          <w:rFonts w:ascii="Times New Roman" w:eastAsia="SimSun" w:hAnsi="Times New Roman" w:cs="Times New Roman"/>
          <w:sz w:val="28"/>
          <w:szCs w:val="28"/>
        </w:rPr>
        <w:t xml:space="preserve"> Статистика </w:t>
      </w:r>
      <w:r w:rsidRPr="00571F3D">
        <w:rPr>
          <w:rFonts w:ascii="Times New Roman" w:eastAsia="SimSun" w:hAnsi="Times New Roman" w:cs="Times New Roman"/>
          <w:sz w:val="28"/>
          <w:szCs w:val="28"/>
        </w:rPr>
        <w:t>научного цитирования позволяет определить закономерности формирования науки, темпы развития научны</w:t>
      </w:r>
      <w:r w:rsidR="00F178BC">
        <w:rPr>
          <w:rFonts w:ascii="Times New Roman" w:eastAsia="SimSun" w:hAnsi="Times New Roman" w:cs="Times New Roman"/>
          <w:sz w:val="28"/>
          <w:szCs w:val="28"/>
        </w:rPr>
        <w:t>х школ, вероятные места "прорыв</w:t>
      </w:r>
      <w:r w:rsidRPr="00571F3D">
        <w:rPr>
          <w:rFonts w:ascii="Times New Roman" w:eastAsia="SimSun" w:hAnsi="Times New Roman" w:cs="Times New Roman"/>
          <w:sz w:val="28"/>
          <w:szCs w:val="28"/>
        </w:rPr>
        <w:t>а" в науке. Низкий коэффициент цитируемости</w:t>
      </w:r>
      <w:r w:rsidRPr="00571F3D">
        <w:rPr>
          <w:rFonts w:ascii="Times New Roman" w:eastAsia="SimSun" w:hAnsi="Times New Roman" w:cs="Times New Roman"/>
          <w:sz w:val="28"/>
          <w:szCs w:val="28"/>
        </w:rPr>
        <w:tab/>
        <w:t>журнала, ученого, научного</w:t>
      </w:r>
      <w:r w:rsidRPr="00571F3D">
        <w:rPr>
          <w:rFonts w:ascii="Times New Roman" w:eastAsia="SimSun" w:hAnsi="Times New Roman" w:cs="Times New Roman"/>
          <w:sz w:val="28"/>
          <w:szCs w:val="28"/>
        </w:rPr>
        <w:tab/>
        <w:t>коллектива свидетельствует</w:t>
      </w:r>
      <w:r w:rsidRPr="00571F3D">
        <w:rPr>
          <w:rFonts w:ascii="Times New Roman" w:eastAsia="SimSun" w:hAnsi="Times New Roman" w:cs="Times New Roman"/>
          <w:sz w:val="28"/>
          <w:szCs w:val="28"/>
        </w:rPr>
        <w:tab/>
        <w:t xml:space="preserve">об их малой значимости в научной среде. Частота цитирования сильно коррелирует с известностью автора сообщения, наличием у него научных </w:t>
      </w:r>
      <w:r w:rsidRPr="00571F3D">
        <w:rPr>
          <w:rFonts w:ascii="Times New Roman" w:eastAsia="SimSun" w:hAnsi="Times New Roman" w:cs="Times New Roman"/>
          <w:sz w:val="28"/>
          <w:szCs w:val="28"/>
        </w:rPr>
        <w:lastRenderedPageBreak/>
        <w:t>премий, поэтому частое цитирование можно считать п</w:t>
      </w:r>
      <w:r w:rsidR="003431D7">
        <w:rPr>
          <w:rFonts w:ascii="Times New Roman" w:eastAsia="SimSun" w:hAnsi="Times New Roman" w:cs="Times New Roman"/>
          <w:sz w:val="28"/>
          <w:szCs w:val="28"/>
        </w:rPr>
        <w:t>ризнаком важности исследователя.</w:t>
      </w:r>
      <w:r w:rsidR="00E119AE">
        <w:rPr>
          <w:rStyle w:val="ab"/>
          <w:rFonts w:ascii="Times New Roman" w:eastAsia="SimSun" w:hAnsi="Times New Roman" w:cs="Times New Roman"/>
          <w:sz w:val="28"/>
          <w:szCs w:val="28"/>
        </w:rPr>
        <w:footnoteReference w:id="15"/>
      </w:r>
    </w:p>
    <w:p w:rsidR="00571F3D" w:rsidRPr="00571F3D" w:rsidRDefault="00571F3D" w:rsidP="00571F3D">
      <w:pPr>
        <w:spacing w:after="0" w:line="360" w:lineRule="auto"/>
        <w:ind w:firstLine="851"/>
        <w:jc w:val="both"/>
        <w:rPr>
          <w:rFonts w:ascii="Times New Roman" w:eastAsia="SimSun" w:hAnsi="Times New Roman" w:cs="Times New Roman"/>
          <w:sz w:val="28"/>
          <w:szCs w:val="28"/>
        </w:rPr>
      </w:pPr>
      <w:r w:rsidRPr="00571F3D">
        <w:rPr>
          <w:rFonts w:ascii="Times New Roman" w:eastAsia="SimSun" w:hAnsi="Times New Roman" w:cs="Times New Roman"/>
          <w:sz w:val="28"/>
          <w:szCs w:val="28"/>
        </w:rPr>
        <w:t xml:space="preserve">Современный </w:t>
      </w:r>
      <w:proofErr w:type="spellStart"/>
      <w:r w:rsidRPr="00571F3D">
        <w:rPr>
          <w:rFonts w:ascii="Times New Roman" w:eastAsia="SimSun" w:hAnsi="Times New Roman" w:cs="Times New Roman"/>
          <w:sz w:val="28"/>
          <w:szCs w:val="28"/>
        </w:rPr>
        <w:t>наукометрический</w:t>
      </w:r>
      <w:proofErr w:type="spellEnd"/>
      <w:r w:rsidRPr="00571F3D">
        <w:rPr>
          <w:rFonts w:ascii="Times New Roman" w:eastAsia="SimSun" w:hAnsi="Times New Roman" w:cs="Times New Roman"/>
          <w:sz w:val="28"/>
          <w:szCs w:val="28"/>
        </w:rPr>
        <w:t xml:space="preserve"> подход позволяет составить общее представление о результатах научно-исследовательской деятельности в отрасли науки, научном коллективе, а также об использовании этих результатов в научном сообществе. Существенную помощь в этом оказывает Российский индекс научного цитирования (РИНЦ). Дальнейшее развитие средств электронного документооборота, систем анализа и визуализации потока научной продукции, расширение номенклатуры единиц учета, введение комплексных показателей будет способствовать объективизации оценки научно-исследовательской деятельности и профессионального влияния. </w:t>
      </w:r>
    </w:p>
    <w:p w:rsidR="00571F3D" w:rsidRPr="00571F3D" w:rsidRDefault="00571F3D" w:rsidP="00571F3D">
      <w:pPr>
        <w:spacing w:after="0" w:line="360" w:lineRule="auto"/>
        <w:ind w:firstLine="851"/>
        <w:jc w:val="both"/>
        <w:rPr>
          <w:rFonts w:ascii="Times New Roman" w:eastAsia="SimSun" w:hAnsi="Times New Roman" w:cs="Times New Roman"/>
          <w:sz w:val="28"/>
          <w:szCs w:val="28"/>
        </w:rPr>
      </w:pPr>
    </w:p>
    <w:p w:rsidR="00571F3D" w:rsidRDefault="00571F3D" w:rsidP="00A1735F">
      <w:pPr>
        <w:spacing w:after="0" w:line="360" w:lineRule="auto"/>
        <w:ind w:firstLine="851"/>
        <w:jc w:val="both"/>
        <w:rPr>
          <w:rFonts w:ascii="Times New Roman" w:eastAsia="SimSun" w:hAnsi="Times New Roman" w:cs="Times New Roman"/>
          <w:sz w:val="28"/>
          <w:szCs w:val="28"/>
        </w:rPr>
      </w:pPr>
    </w:p>
    <w:p w:rsidR="00571F3D" w:rsidRDefault="00571F3D" w:rsidP="00A1735F">
      <w:pPr>
        <w:spacing w:after="0" w:line="360" w:lineRule="auto"/>
        <w:ind w:firstLine="851"/>
        <w:jc w:val="both"/>
        <w:rPr>
          <w:rFonts w:ascii="Times New Roman" w:eastAsia="SimSun" w:hAnsi="Times New Roman" w:cs="Times New Roman"/>
          <w:sz w:val="28"/>
          <w:szCs w:val="28"/>
        </w:rPr>
      </w:pPr>
    </w:p>
    <w:p w:rsidR="00A1735F" w:rsidRDefault="00A1735F" w:rsidP="00A1735F">
      <w:pPr>
        <w:spacing w:after="0" w:line="360" w:lineRule="auto"/>
        <w:ind w:firstLine="709"/>
        <w:jc w:val="both"/>
        <w:rPr>
          <w:rFonts w:ascii="Times New Roman" w:eastAsia="SimSun" w:hAnsi="Times New Roman" w:cs="Times New Roman"/>
          <w:sz w:val="28"/>
          <w:szCs w:val="28"/>
        </w:rPr>
      </w:pPr>
    </w:p>
    <w:p w:rsidR="009544DE" w:rsidRDefault="009544DE" w:rsidP="00A1735F">
      <w:pPr>
        <w:spacing w:after="0" w:line="360" w:lineRule="auto"/>
        <w:ind w:firstLine="709"/>
        <w:jc w:val="both"/>
        <w:rPr>
          <w:rFonts w:ascii="Times New Roman" w:eastAsia="SimSun" w:hAnsi="Times New Roman" w:cs="Times New Roman"/>
          <w:sz w:val="28"/>
          <w:szCs w:val="28"/>
        </w:rPr>
      </w:pPr>
    </w:p>
    <w:p w:rsidR="009544DE" w:rsidRDefault="009544DE" w:rsidP="00A1735F">
      <w:pPr>
        <w:spacing w:after="0" w:line="360" w:lineRule="auto"/>
        <w:ind w:firstLine="709"/>
        <w:jc w:val="both"/>
        <w:rPr>
          <w:rFonts w:ascii="Times New Roman" w:eastAsia="SimSun" w:hAnsi="Times New Roman" w:cs="Times New Roman"/>
          <w:sz w:val="28"/>
          <w:szCs w:val="28"/>
        </w:rPr>
      </w:pPr>
    </w:p>
    <w:p w:rsidR="009544DE" w:rsidRDefault="009544DE" w:rsidP="00A1735F">
      <w:pPr>
        <w:spacing w:after="0" w:line="360" w:lineRule="auto"/>
        <w:ind w:firstLine="709"/>
        <w:jc w:val="both"/>
        <w:rPr>
          <w:rFonts w:ascii="Times New Roman" w:eastAsia="SimSun" w:hAnsi="Times New Roman" w:cs="Times New Roman"/>
          <w:sz w:val="28"/>
          <w:szCs w:val="28"/>
        </w:rPr>
      </w:pPr>
    </w:p>
    <w:p w:rsidR="009544DE" w:rsidRDefault="009544DE" w:rsidP="00A1735F">
      <w:pPr>
        <w:spacing w:after="0" w:line="360" w:lineRule="auto"/>
        <w:ind w:firstLine="709"/>
        <w:jc w:val="both"/>
        <w:rPr>
          <w:rFonts w:ascii="Times New Roman" w:eastAsia="SimSun" w:hAnsi="Times New Roman" w:cs="Times New Roman"/>
          <w:sz w:val="28"/>
          <w:szCs w:val="28"/>
        </w:rPr>
      </w:pPr>
    </w:p>
    <w:p w:rsidR="009544DE" w:rsidRDefault="009544DE" w:rsidP="00A1735F">
      <w:pPr>
        <w:spacing w:after="0" w:line="360" w:lineRule="auto"/>
        <w:ind w:firstLine="709"/>
        <w:jc w:val="both"/>
        <w:rPr>
          <w:rFonts w:ascii="Times New Roman" w:eastAsia="SimSun" w:hAnsi="Times New Roman" w:cs="Times New Roman"/>
          <w:sz w:val="28"/>
          <w:szCs w:val="28"/>
        </w:rPr>
      </w:pPr>
    </w:p>
    <w:p w:rsidR="009544DE" w:rsidRDefault="009544DE" w:rsidP="00A1735F">
      <w:pPr>
        <w:spacing w:after="0" w:line="360" w:lineRule="auto"/>
        <w:ind w:firstLine="709"/>
        <w:jc w:val="both"/>
        <w:rPr>
          <w:rFonts w:ascii="Times New Roman" w:eastAsia="SimSun" w:hAnsi="Times New Roman" w:cs="Times New Roman"/>
          <w:sz w:val="28"/>
          <w:szCs w:val="28"/>
        </w:rPr>
      </w:pPr>
    </w:p>
    <w:p w:rsidR="009544DE" w:rsidRDefault="009544DE" w:rsidP="00A1735F">
      <w:pPr>
        <w:spacing w:after="0" w:line="360" w:lineRule="auto"/>
        <w:ind w:firstLine="709"/>
        <w:jc w:val="both"/>
        <w:rPr>
          <w:rFonts w:ascii="Times New Roman" w:eastAsia="SimSun" w:hAnsi="Times New Roman" w:cs="Times New Roman"/>
          <w:sz w:val="28"/>
          <w:szCs w:val="28"/>
        </w:rPr>
      </w:pPr>
    </w:p>
    <w:p w:rsidR="009544DE" w:rsidRDefault="009544DE" w:rsidP="00A1735F">
      <w:pPr>
        <w:spacing w:after="0" w:line="360" w:lineRule="auto"/>
        <w:ind w:firstLine="709"/>
        <w:jc w:val="both"/>
        <w:rPr>
          <w:rFonts w:ascii="Times New Roman" w:eastAsia="SimSun" w:hAnsi="Times New Roman" w:cs="Times New Roman"/>
          <w:sz w:val="28"/>
          <w:szCs w:val="28"/>
        </w:rPr>
      </w:pPr>
    </w:p>
    <w:p w:rsidR="009544DE" w:rsidRDefault="009544DE" w:rsidP="00A1735F">
      <w:pPr>
        <w:spacing w:after="0" w:line="360" w:lineRule="auto"/>
        <w:ind w:firstLine="709"/>
        <w:jc w:val="both"/>
        <w:rPr>
          <w:rFonts w:ascii="Times New Roman" w:eastAsia="SimSun" w:hAnsi="Times New Roman" w:cs="Times New Roman"/>
          <w:sz w:val="28"/>
          <w:szCs w:val="28"/>
        </w:rPr>
      </w:pPr>
    </w:p>
    <w:p w:rsidR="009544DE" w:rsidRDefault="009544DE" w:rsidP="00A1735F">
      <w:pPr>
        <w:spacing w:after="0" w:line="360" w:lineRule="auto"/>
        <w:ind w:firstLine="709"/>
        <w:jc w:val="both"/>
        <w:rPr>
          <w:rFonts w:ascii="Times New Roman" w:eastAsia="SimSun" w:hAnsi="Times New Roman" w:cs="Times New Roman"/>
          <w:sz w:val="28"/>
          <w:szCs w:val="28"/>
        </w:rPr>
      </w:pPr>
    </w:p>
    <w:p w:rsidR="009544DE" w:rsidRDefault="009544DE" w:rsidP="00A1735F">
      <w:pPr>
        <w:spacing w:after="0" w:line="360" w:lineRule="auto"/>
        <w:ind w:firstLine="709"/>
        <w:jc w:val="both"/>
        <w:rPr>
          <w:rFonts w:ascii="Times New Roman" w:eastAsia="SimSun" w:hAnsi="Times New Roman" w:cs="Times New Roman"/>
          <w:sz w:val="28"/>
          <w:szCs w:val="28"/>
        </w:rPr>
      </w:pPr>
    </w:p>
    <w:p w:rsidR="009544DE" w:rsidRDefault="009544DE" w:rsidP="00A1735F">
      <w:pPr>
        <w:spacing w:after="0" w:line="360" w:lineRule="auto"/>
        <w:ind w:firstLine="709"/>
        <w:jc w:val="both"/>
        <w:rPr>
          <w:rFonts w:ascii="Times New Roman" w:eastAsia="SimSun" w:hAnsi="Times New Roman" w:cs="Times New Roman"/>
          <w:sz w:val="28"/>
          <w:szCs w:val="28"/>
        </w:rPr>
      </w:pPr>
    </w:p>
    <w:p w:rsidR="009544DE" w:rsidRDefault="009544DE" w:rsidP="00A1735F">
      <w:pPr>
        <w:spacing w:after="0" w:line="360" w:lineRule="auto"/>
        <w:ind w:firstLine="709"/>
        <w:jc w:val="both"/>
        <w:rPr>
          <w:rFonts w:ascii="Times New Roman" w:eastAsia="SimSun" w:hAnsi="Times New Roman" w:cs="Times New Roman"/>
          <w:sz w:val="28"/>
          <w:szCs w:val="28"/>
        </w:rPr>
      </w:pPr>
    </w:p>
    <w:p w:rsidR="00A1735F" w:rsidRPr="00FC09E0" w:rsidRDefault="00A1735F" w:rsidP="00FC09E0">
      <w:pPr>
        <w:pStyle w:val="a3"/>
        <w:keepNext/>
        <w:keepLines/>
        <w:numPr>
          <w:ilvl w:val="0"/>
          <w:numId w:val="12"/>
        </w:numPr>
        <w:spacing w:after="0" w:line="360" w:lineRule="auto"/>
        <w:jc w:val="center"/>
        <w:outlineLvl w:val="1"/>
        <w:rPr>
          <w:rFonts w:ascii="Times New Roman" w:eastAsia="SimSun" w:hAnsi="Times New Roman" w:cs="Times New Roman"/>
          <w:b/>
          <w:bCs/>
          <w:sz w:val="28"/>
          <w:szCs w:val="28"/>
        </w:rPr>
      </w:pPr>
      <w:bookmarkStart w:id="2" w:name="_Toc505103872"/>
      <w:r w:rsidRPr="00FC09E0">
        <w:rPr>
          <w:rFonts w:ascii="Times New Roman" w:eastAsia="SimSun" w:hAnsi="Times New Roman" w:cs="Times New Roman"/>
          <w:b/>
          <w:bCs/>
          <w:sz w:val="28"/>
          <w:szCs w:val="28"/>
        </w:rPr>
        <w:lastRenderedPageBreak/>
        <w:t>Характеристика научной организации</w:t>
      </w:r>
      <w:bookmarkEnd w:id="2"/>
    </w:p>
    <w:p w:rsidR="00A1735F" w:rsidRDefault="00A1735F" w:rsidP="00A1735F">
      <w:pPr>
        <w:keepNext/>
        <w:keepLines/>
        <w:spacing w:after="0" w:line="360" w:lineRule="auto"/>
        <w:ind w:firstLine="709"/>
        <w:jc w:val="center"/>
        <w:outlineLvl w:val="1"/>
        <w:rPr>
          <w:rFonts w:ascii="Times New Roman" w:eastAsia="SimSun" w:hAnsi="Times New Roman" w:cs="Times New Roman"/>
          <w:b/>
          <w:bCs/>
          <w:sz w:val="28"/>
          <w:szCs w:val="28"/>
        </w:rPr>
      </w:pPr>
      <w:bookmarkStart w:id="3" w:name="_Toc505103873"/>
      <w:r w:rsidRPr="00A1735F">
        <w:rPr>
          <w:rFonts w:ascii="Times New Roman" w:eastAsia="SimSun" w:hAnsi="Times New Roman" w:cs="Times New Roman"/>
          <w:b/>
          <w:bCs/>
          <w:sz w:val="28"/>
          <w:szCs w:val="28"/>
        </w:rPr>
        <w:t>2.1. История института</w:t>
      </w:r>
      <w:bookmarkEnd w:id="3"/>
    </w:p>
    <w:p w:rsidR="00C549F6" w:rsidRPr="00A1735F" w:rsidRDefault="00C549F6" w:rsidP="00A1735F">
      <w:pPr>
        <w:keepNext/>
        <w:keepLines/>
        <w:spacing w:after="0" w:line="360" w:lineRule="auto"/>
        <w:ind w:firstLine="709"/>
        <w:jc w:val="center"/>
        <w:outlineLvl w:val="1"/>
        <w:rPr>
          <w:rFonts w:ascii="Times New Roman" w:eastAsia="SimSun" w:hAnsi="Times New Roman" w:cs="Times New Roman"/>
          <w:b/>
          <w:bCs/>
          <w:sz w:val="28"/>
          <w:szCs w:val="28"/>
        </w:rPr>
      </w:pPr>
    </w:p>
    <w:p w:rsidR="00C85D84" w:rsidRDefault="00C85D84" w:rsidP="00A1735F">
      <w:pPr>
        <w:spacing w:after="0" w:line="360" w:lineRule="auto"/>
        <w:ind w:firstLine="851"/>
        <w:jc w:val="both"/>
        <w:rPr>
          <w:rFonts w:ascii="Times New Roman" w:eastAsia="SimSun" w:hAnsi="Times New Roman" w:cs="Times New Roman"/>
          <w:sz w:val="28"/>
          <w:szCs w:val="28"/>
        </w:rPr>
      </w:pPr>
      <w:r w:rsidRPr="00C85D84">
        <w:rPr>
          <w:rFonts w:ascii="Times New Roman" w:eastAsia="SimSun" w:hAnsi="Times New Roman" w:cs="Times New Roman"/>
          <w:sz w:val="28"/>
          <w:szCs w:val="28"/>
        </w:rPr>
        <w:t xml:space="preserve">Институт монголоведения, </w:t>
      </w:r>
      <w:proofErr w:type="spellStart"/>
      <w:r w:rsidRPr="00C85D84">
        <w:rPr>
          <w:rFonts w:ascii="Times New Roman" w:eastAsia="SimSun" w:hAnsi="Times New Roman" w:cs="Times New Roman"/>
          <w:sz w:val="28"/>
          <w:szCs w:val="28"/>
        </w:rPr>
        <w:t>буддологии</w:t>
      </w:r>
      <w:proofErr w:type="spellEnd"/>
      <w:r w:rsidRPr="00C85D84">
        <w:rPr>
          <w:rFonts w:ascii="Times New Roman" w:eastAsia="SimSun" w:hAnsi="Times New Roman" w:cs="Times New Roman"/>
          <w:sz w:val="28"/>
          <w:szCs w:val="28"/>
        </w:rPr>
        <w:t xml:space="preserve"> и </w:t>
      </w:r>
      <w:proofErr w:type="spellStart"/>
      <w:r w:rsidRPr="00C85D84">
        <w:rPr>
          <w:rFonts w:ascii="Times New Roman" w:eastAsia="SimSun" w:hAnsi="Times New Roman" w:cs="Times New Roman"/>
          <w:sz w:val="28"/>
          <w:szCs w:val="28"/>
        </w:rPr>
        <w:t>тибетологии</w:t>
      </w:r>
      <w:proofErr w:type="spellEnd"/>
      <w:r w:rsidRPr="00C85D84">
        <w:rPr>
          <w:rFonts w:ascii="Times New Roman" w:eastAsia="SimSun" w:hAnsi="Times New Roman" w:cs="Times New Roman"/>
          <w:sz w:val="28"/>
          <w:szCs w:val="28"/>
        </w:rPr>
        <w:t xml:space="preserve"> СО РАН ведет свою историю с 1 июля 1922 года, когда было создано первое в истории бурят научно-исследовательское учреждение - Бурятский ученый комитет (</w:t>
      </w:r>
      <w:proofErr w:type="spellStart"/>
      <w:r w:rsidRPr="00C85D84">
        <w:rPr>
          <w:rFonts w:ascii="Times New Roman" w:eastAsia="SimSun" w:hAnsi="Times New Roman" w:cs="Times New Roman"/>
          <w:sz w:val="28"/>
          <w:szCs w:val="28"/>
        </w:rPr>
        <w:t>Буручком</w:t>
      </w:r>
      <w:proofErr w:type="spellEnd"/>
      <w:r w:rsidRPr="00C85D84">
        <w:rPr>
          <w:rFonts w:ascii="Times New Roman" w:eastAsia="SimSun" w:hAnsi="Times New Roman" w:cs="Times New Roman"/>
          <w:sz w:val="28"/>
          <w:szCs w:val="28"/>
        </w:rPr>
        <w:t xml:space="preserve">). Председатель комитета - </w:t>
      </w:r>
      <w:proofErr w:type="spellStart"/>
      <w:r w:rsidRPr="00C85D84">
        <w:rPr>
          <w:rFonts w:ascii="Times New Roman" w:eastAsia="SimSun" w:hAnsi="Times New Roman" w:cs="Times New Roman"/>
          <w:sz w:val="28"/>
          <w:szCs w:val="28"/>
        </w:rPr>
        <w:t>Барадин</w:t>
      </w:r>
      <w:proofErr w:type="spellEnd"/>
      <w:r w:rsidRPr="00C85D84">
        <w:rPr>
          <w:rFonts w:ascii="Times New Roman" w:eastAsia="SimSun" w:hAnsi="Times New Roman" w:cs="Times New Roman"/>
          <w:sz w:val="28"/>
          <w:szCs w:val="28"/>
        </w:rPr>
        <w:t>. В этом году</w:t>
      </w:r>
      <w:r w:rsidRPr="00C85D84">
        <w:t xml:space="preserve"> </w:t>
      </w:r>
      <w:r w:rsidRPr="00C85D84">
        <w:rPr>
          <w:rFonts w:ascii="Times New Roman" w:eastAsia="SimSun" w:hAnsi="Times New Roman" w:cs="Times New Roman"/>
          <w:sz w:val="28"/>
          <w:szCs w:val="28"/>
        </w:rPr>
        <w:t xml:space="preserve">Институт монголоведения, </w:t>
      </w:r>
      <w:proofErr w:type="spellStart"/>
      <w:r w:rsidRPr="00C85D84">
        <w:rPr>
          <w:rFonts w:ascii="Times New Roman" w:eastAsia="SimSun" w:hAnsi="Times New Roman" w:cs="Times New Roman"/>
          <w:sz w:val="28"/>
          <w:szCs w:val="28"/>
        </w:rPr>
        <w:t>буддологии</w:t>
      </w:r>
      <w:proofErr w:type="spellEnd"/>
      <w:r w:rsidRPr="00C85D84">
        <w:rPr>
          <w:rFonts w:ascii="Times New Roman" w:eastAsia="SimSun" w:hAnsi="Times New Roman" w:cs="Times New Roman"/>
          <w:sz w:val="28"/>
          <w:szCs w:val="28"/>
        </w:rPr>
        <w:t xml:space="preserve"> и </w:t>
      </w:r>
      <w:proofErr w:type="spellStart"/>
      <w:r w:rsidRPr="00C85D84">
        <w:rPr>
          <w:rFonts w:ascii="Times New Roman" w:eastAsia="SimSun" w:hAnsi="Times New Roman" w:cs="Times New Roman"/>
          <w:sz w:val="28"/>
          <w:szCs w:val="28"/>
        </w:rPr>
        <w:t>тибетологии</w:t>
      </w:r>
      <w:proofErr w:type="spellEnd"/>
      <w:r w:rsidRPr="00C85D84">
        <w:rPr>
          <w:rFonts w:ascii="Times New Roman" w:eastAsia="SimSun" w:hAnsi="Times New Roman" w:cs="Times New Roman"/>
          <w:sz w:val="28"/>
          <w:szCs w:val="28"/>
        </w:rPr>
        <w:t xml:space="preserve"> СО РАН отмечает 100-летий юбилей.</w:t>
      </w:r>
    </w:p>
    <w:p w:rsidR="00A1735F" w:rsidRPr="00A1735F" w:rsidRDefault="00A1735F" w:rsidP="00A1735F">
      <w:pPr>
        <w:spacing w:after="0" w:line="360" w:lineRule="auto"/>
        <w:ind w:firstLine="851"/>
        <w:jc w:val="both"/>
        <w:rPr>
          <w:rFonts w:ascii="Times New Roman" w:eastAsia="SimSun" w:hAnsi="Times New Roman" w:cs="Times New Roman"/>
          <w:sz w:val="28"/>
          <w:szCs w:val="28"/>
        </w:rPr>
      </w:pPr>
      <w:r w:rsidRPr="00A1735F">
        <w:rPr>
          <w:rFonts w:ascii="Times New Roman" w:eastAsia="SimSun" w:hAnsi="Times New Roman" w:cs="Times New Roman"/>
          <w:sz w:val="28"/>
          <w:szCs w:val="28"/>
        </w:rPr>
        <w:t>Начало гуманитарным исследованиям в Бурятии было положено с организацией в 1922 году Бурят-Монгольского ученого комитета (</w:t>
      </w:r>
      <w:proofErr w:type="spellStart"/>
      <w:r w:rsidRPr="00A1735F">
        <w:rPr>
          <w:rFonts w:ascii="Times New Roman" w:eastAsia="SimSun" w:hAnsi="Times New Roman" w:cs="Times New Roman"/>
          <w:sz w:val="28"/>
          <w:szCs w:val="28"/>
        </w:rPr>
        <w:t>Буручкома</w:t>
      </w:r>
      <w:proofErr w:type="spellEnd"/>
      <w:r w:rsidRPr="00A1735F">
        <w:rPr>
          <w:rFonts w:ascii="Times New Roman" w:eastAsia="SimSun" w:hAnsi="Times New Roman" w:cs="Times New Roman"/>
          <w:sz w:val="28"/>
          <w:szCs w:val="28"/>
        </w:rPr>
        <w:t xml:space="preserve">). Председателем был избран Базар </w:t>
      </w:r>
      <w:proofErr w:type="spellStart"/>
      <w:r w:rsidRPr="00A1735F">
        <w:rPr>
          <w:rFonts w:ascii="Times New Roman" w:eastAsia="SimSun" w:hAnsi="Times New Roman" w:cs="Times New Roman"/>
          <w:sz w:val="28"/>
          <w:szCs w:val="28"/>
        </w:rPr>
        <w:t>Барадин</w:t>
      </w:r>
      <w:proofErr w:type="spellEnd"/>
      <w:r w:rsidRPr="00A1735F">
        <w:rPr>
          <w:rFonts w:ascii="Times New Roman" w:eastAsia="SimSun" w:hAnsi="Times New Roman" w:cs="Times New Roman"/>
          <w:sz w:val="28"/>
          <w:szCs w:val="28"/>
        </w:rPr>
        <w:t xml:space="preserve"> (1878-1937) – известный бурятский ученый, государственный, общественный и литературный деятель.</w:t>
      </w:r>
      <w:r w:rsidR="00E119AE">
        <w:rPr>
          <w:rStyle w:val="ab"/>
          <w:rFonts w:ascii="Times New Roman" w:eastAsia="SimSun" w:hAnsi="Times New Roman" w:cs="Times New Roman"/>
          <w:sz w:val="28"/>
          <w:szCs w:val="28"/>
        </w:rPr>
        <w:footnoteReference w:id="16"/>
      </w:r>
      <w:r w:rsidRPr="00A1735F">
        <w:rPr>
          <w:rFonts w:ascii="Times New Roman" w:eastAsia="SimSun" w:hAnsi="Times New Roman" w:cs="Times New Roman"/>
          <w:sz w:val="28"/>
          <w:szCs w:val="28"/>
        </w:rPr>
        <w:t xml:space="preserve"> Был создан ученый комитет, и, таким образом, начался процесс накопления фактического материала и планомерного изучения истории, культуры, быта бурят. </w:t>
      </w:r>
    </w:p>
    <w:p w:rsidR="00E119AE" w:rsidRDefault="00A1735F" w:rsidP="00A1735F">
      <w:pPr>
        <w:spacing w:after="0" w:line="360" w:lineRule="auto"/>
        <w:ind w:firstLine="851"/>
        <w:jc w:val="both"/>
        <w:rPr>
          <w:rFonts w:ascii="Times New Roman" w:eastAsia="SimSun" w:hAnsi="Times New Roman" w:cs="Times New Roman"/>
          <w:sz w:val="28"/>
          <w:szCs w:val="28"/>
        </w:rPr>
      </w:pPr>
      <w:r w:rsidRPr="00A1735F">
        <w:rPr>
          <w:rFonts w:ascii="Times New Roman" w:eastAsia="SimSun" w:hAnsi="Times New Roman" w:cs="Times New Roman"/>
          <w:sz w:val="28"/>
          <w:szCs w:val="28"/>
        </w:rPr>
        <w:t xml:space="preserve">В мае 1929 года решением ЦИК Бурят-Монгольской АССР и бюро обкома ВКП (б) Ученый комитет был преобразован в Бурят-Монгольский государственный институт культуры (БМГИК), директором которого был назначен И.П. </w:t>
      </w:r>
      <w:proofErr w:type="spellStart"/>
      <w:r w:rsidRPr="00A1735F">
        <w:rPr>
          <w:rFonts w:ascii="Times New Roman" w:eastAsia="SimSun" w:hAnsi="Times New Roman" w:cs="Times New Roman"/>
          <w:sz w:val="28"/>
          <w:szCs w:val="28"/>
        </w:rPr>
        <w:t>Хабаев</w:t>
      </w:r>
      <w:proofErr w:type="spellEnd"/>
      <w:r w:rsidRPr="00A1735F">
        <w:rPr>
          <w:rFonts w:ascii="Times New Roman" w:eastAsia="SimSun" w:hAnsi="Times New Roman" w:cs="Times New Roman"/>
          <w:sz w:val="28"/>
          <w:szCs w:val="28"/>
        </w:rPr>
        <w:t>.</w:t>
      </w:r>
      <w:r w:rsidR="00FC09E0" w:rsidRPr="00FC09E0">
        <w:t xml:space="preserve"> </w:t>
      </w:r>
      <w:r w:rsidR="00FC09E0" w:rsidRPr="00FC09E0">
        <w:rPr>
          <w:rFonts w:ascii="Times New Roman" w:eastAsia="SimSun" w:hAnsi="Times New Roman" w:cs="Times New Roman"/>
          <w:sz w:val="28"/>
          <w:szCs w:val="28"/>
        </w:rPr>
        <w:t>Постановлением ЦИК БМАССР в марте 1936 года Государственный институт культуры реорганизован в Бурят-Монгольский институт языка, литературы и истории (БМГИЯЛИ), в состав которого входили два сектора: сектор истории и сектор языка и литературы, в годы войны недолго просуществовал сектор экономики. Примечательными и историческими являются два факта: первое в институте были собраны первые фонды научной библиотеки; второе</w:t>
      </w:r>
      <w:r w:rsidR="00FC09E0" w:rsidRPr="00FC09E0">
        <w:rPr>
          <w:rFonts w:ascii="Times New Roman" w:eastAsia="SimSun" w:hAnsi="Times New Roman" w:cs="Times New Roman"/>
          <w:sz w:val="28"/>
          <w:szCs w:val="28"/>
        </w:rPr>
        <w:tab/>
        <w:t>он стал первым государственным учреждением, где был создан рукописный фонд</w:t>
      </w:r>
      <w:r w:rsidR="00FC09E0">
        <w:rPr>
          <w:rFonts w:ascii="Times New Roman" w:eastAsia="SimSun" w:hAnsi="Times New Roman" w:cs="Times New Roman"/>
          <w:sz w:val="28"/>
          <w:szCs w:val="28"/>
        </w:rPr>
        <w:t xml:space="preserve">. </w:t>
      </w:r>
      <w:r w:rsidRPr="00A1735F">
        <w:rPr>
          <w:rFonts w:ascii="Times New Roman" w:eastAsia="SimSun" w:hAnsi="Times New Roman" w:cs="Times New Roman"/>
          <w:sz w:val="28"/>
          <w:szCs w:val="28"/>
        </w:rPr>
        <w:t xml:space="preserve">В 1944 году БМГИЯЛИ переименован в Бурят-Монгольский научно-исследовательский институт </w:t>
      </w:r>
      <w:r w:rsidRPr="00A1735F">
        <w:rPr>
          <w:rFonts w:ascii="Times New Roman" w:eastAsia="SimSun" w:hAnsi="Times New Roman" w:cs="Times New Roman"/>
          <w:sz w:val="28"/>
          <w:szCs w:val="28"/>
        </w:rPr>
        <w:lastRenderedPageBreak/>
        <w:t xml:space="preserve">культуры и экономики (БМНИИКЭ), в 1949 г. – Бурят-Монгольский научно-исследовательский институт культуры (БМНИИК). </w:t>
      </w:r>
    </w:p>
    <w:p w:rsidR="00114B4A" w:rsidRDefault="00114B4A" w:rsidP="00A1735F">
      <w:pPr>
        <w:spacing w:after="0" w:line="360" w:lineRule="auto"/>
        <w:ind w:firstLine="851"/>
        <w:jc w:val="both"/>
        <w:rPr>
          <w:rFonts w:ascii="Times New Roman" w:eastAsia="SimSun" w:hAnsi="Times New Roman" w:cs="Times New Roman"/>
          <w:sz w:val="28"/>
          <w:szCs w:val="28"/>
        </w:rPr>
      </w:pPr>
      <w:r w:rsidRPr="00114B4A">
        <w:rPr>
          <w:rFonts w:ascii="Times New Roman" w:eastAsia="SimSun" w:hAnsi="Times New Roman" w:cs="Times New Roman"/>
          <w:sz w:val="28"/>
          <w:szCs w:val="28"/>
        </w:rPr>
        <w:t xml:space="preserve">Институт в военные и послевоенные годы возглавляли Б.С. </w:t>
      </w:r>
      <w:proofErr w:type="spellStart"/>
      <w:r w:rsidRPr="00114B4A">
        <w:rPr>
          <w:rFonts w:ascii="Times New Roman" w:eastAsia="SimSun" w:hAnsi="Times New Roman" w:cs="Times New Roman"/>
          <w:sz w:val="28"/>
          <w:szCs w:val="28"/>
        </w:rPr>
        <w:t>Санжиев</w:t>
      </w:r>
      <w:proofErr w:type="spellEnd"/>
      <w:r w:rsidRPr="00114B4A">
        <w:rPr>
          <w:rFonts w:ascii="Times New Roman" w:eastAsia="SimSun" w:hAnsi="Times New Roman" w:cs="Times New Roman"/>
          <w:sz w:val="28"/>
          <w:szCs w:val="28"/>
        </w:rPr>
        <w:t xml:space="preserve"> (1943- 1945), Г.Ц. </w:t>
      </w:r>
      <w:proofErr w:type="spellStart"/>
      <w:r w:rsidRPr="00114B4A">
        <w:rPr>
          <w:rFonts w:ascii="Times New Roman" w:eastAsia="SimSun" w:hAnsi="Times New Roman" w:cs="Times New Roman"/>
          <w:sz w:val="28"/>
          <w:szCs w:val="28"/>
        </w:rPr>
        <w:t>Бельгаев</w:t>
      </w:r>
      <w:proofErr w:type="spellEnd"/>
      <w:r w:rsidRPr="00114B4A">
        <w:rPr>
          <w:rFonts w:ascii="Times New Roman" w:eastAsia="SimSun" w:hAnsi="Times New Roman" w:cs="Times New Roman"/>
          <w:sz w:val="28"/>
          <w:szCs w:val="28"/>
        </w:rPr>
        <w:t xml:space="preserve"> (1946-1948), М.А. </w:t>
      </w:r>
      <w:proofErr w:type="spellStart"/>
      <w:r w:rsidRPr="00114B4A">
        <w:rPr>
          <w:rFonts w:ascii="Times New Roman" w:eastAsia="SimSun" w:hAnsi="Times New Roman" w:cs="Times New Roman"/>
          <w:sz w:val="28"/>
          <w:szCs w:val="28"/>
        </w:rPr>
        <w:t>Рампилова</w:t>
      </w:r>
      <w:proofErr w:type="spellEnd"/>
      <w:r w:rsidRPr="00114B4A">
        <w:rPr>
          <w:rFonts w:ascii="Times New Roman" w:eastAsia="SimSun" w:hAnsi="Times New Roman" w:cs="Times New Roman"/>
          <w:sz w:val="28"/>
          <w:szCs w:val="28"/>
        </w:rPr>
        <w:t xml:space="preserve"> (1948-1950), П.И. </w:t>
      </w:r>
      <w:proofErr w:type="spellStart"/>
      <w:r w:rsidRPr="00114B4A">
        <w:rPr>
          <w:rFonts w:ascii="Times New Roman" w:eastAsia="SimSun" w:hAnsi="Times New Roman" w:cs="Times New Roman"/>
          <w:sz w:val="28"/>
          <w:szCs w:val="28"/>
        </w:rPr>
        <w:t>Хадалов</w:t>
      </w:r>
      <w:proofErr w:type="spellEnd"/>
      <w:r w:rsidRPr="00114B4A">
        <w:rPr>
          <w:rFonts w:ascii="Times New Roman" w:eastAsia="SimSun" w:hAnsi="Times New Roman" w:cs="Times New Roman"/>
          <w:sz w:val="28"/>
          <w:szCs w:val="28"/>
        </w:rPr>
        <w:t xml:space="preserve"> (1950-1954)</w:t>
      </w:r>
      <w:r w:rsidR="00E119AE">
        <w:rPr>
          <w:rFonts w:ascii="Times New Roman" w:eastAsia="SimSun" w:hAnsi="Times New Roman" w:cs="Times New Roman"/>
          <w:sz w:val="28"/>
          <w:szCs w:val="28"/>
        </w:rPr>
        <w:t>, Ц.Б. Цыдендамбаев (1955-1957)</w:t>
      </w:r>
      <w:r w:rsidRPr="00114B4A">
        <w:rPr>
          <w:rFonts w:ascii="Times New Roman" w:eastAsia="SimSun" w:hAnsi="Times New Roman" w:cs="Times New Roman"/>
          <w:sz w:val="28"/>
          <w:szCs w:val="28"/>
        </w:rPr>
        <w:t>.</w:t>
      </w:r>
      <w:r w:rsidR="00E119AE">
        <w:rPr>
          <w:rStyle w:val="ab"/>
          <w:rFonts w:ascii="Times New Roman" w:eastAsia="SimSun" w:hAnsi="Times New Roman" w:cs="Times New Roman"/>
          <w:sz w:val="28"/>
          <w:szCs w:val="28"/>
        </w:rPr>
        <w:footnoteReference w:id="17"/>
      </w:r>
    </w:p>
    <w:p w:rsidR="00A1735F" w:rsidRPr="00A1735F" w:rsidRDefault="00A1735F" w:rsidP="00A1735F">
      <w:pPr>
        <w:spacing w:after="0" w:line="360" w:lineRule="auto"/>
        <w:ind w:firstLine="851"/>
        <w:jc w:val="both"/>
        <w:rPr>
          <w:rFonts w:ascii="Times New Roman" w:eastAsia="SimSun" w:hAnsi="Times New Roman" w:cs="Times New Roman"/>
          <w:sz w:val="28"/>
          <w:szCs w:val="28"/>
        </w:rPr>
      </w:pPr>
      <w:r w:rsidRPr="00A1735F">
        <w:rPr>
          <w:rFonts w:ascii="Times New Roman" w:eastAsia="SimSun" w:hAnsi="Times New Roman" w:cs="Times New Roman"/>
          <w:sz w:val="28"/>
          <w:szCs w:val="28"/>
        </w:rPr>
        <w:t xml:space="preserve">Новый этап развития института связан с </w:t>
      </w:r>
      <w:proofErr w:type="gramStart"/>
      <w:r w:rsidRPr="00A1735F">
        <w:rPr>
          <w:rFonts w:ascii="Times New Roman" w:eastAsia="SimSun" w:hAnsi="Times New Roman" w:cs="Times New Roman"/>
          <w:sz w:val="28"/>
          <w:szCs w:val="28"/>
        </w:rPr>
        <w:t>вхождением</w:t>
      </w:r>
      <w:proofErr w:type="gramEnd"/>
      <w:r w:rsidRPr="00A1735F">
        <w:rPr>
          <w:rFonts w:ascii="Times New Roman" w:eastAsia="SimSun" w:hAnsi="Times New Roman" w:cs="Times New Roman"/>
          <w:sz w:val="28"/>
          <w:szCs w:val="28"/>
        </w:rPr>
        <w:t xml:space="preserve"> в состав созданного в 1957 году Сибирского отделения Академии наук СССР. На базе Бурят-Монгольского научно-исследовательского института культуры (БМНИИК) открыт Бурятский комплексный научно-исследовательский институт Сибирского отделения Академии наук СССР (БКНИИ СО АН СССР), в котором были впервые созданы наряду с традиционными гуманитарными подразделениями отделы по естественным наукам</w:t>
      </w:r>
      <w:r w:rsidR="00E119AE">
        <w:rPr>
          <w:rFonts w:ascii="Times New Roman" w:eastAsia="SimSun" w:hAnsi="Times New Roman" w:cs="Times New Roman"/>
          <w:sz w:val="28"/>
          <w:szCs w:val="28"/>
        </w:rPr>
        <w:t xml:space="preserve">. </w:t>
      </w:r>
      <w:r w:rsidR="00E119AE">
        <w:rPr>
          <w:rStyle w:val="ab"/>
          <w:rFonts w:ascii="Times New Roman" w:eastAsia="SimSun" w:hAnsi="Times New Roman" w:cs="Times New Roman"/>
          <w:sz w:val="28"/>
          <w:szCs w:val="28"/>
        </w:rPr>
        <w:footnoteReference w:id="18"/>
      </w:r>
      <w:r w:rsidRPr="00A1735F">
        <w:rPr>
          <w:rFonts w:ascii="Times New Roman" w:eastAsia="SimSun" w:hAnsi="Times New Roman" w:cs="Times New Roman"/>
          <w:sz w:val="28"/>
          <w:szCs w:val="28"/>
        </w:rPr>
        <w:t xml:space="preserve"> </w:t>
      </w:r>
    </w:p>
    <w:p w:rsidR="00A1735F" w:rsidRPr="00A1735F" w:rsidRDefault="00A1735F" w:rsidP="00A1735F">
      <w:pPr>
        <w:spacing w:after="0" w:line="360" w:lineRule="auto"/>
        <w:ind w:firstLine="851"/>
        <w:jc w:val="both"/>
        <w:rPr>
          <w:rFonts w:ascii="Times New Roman" w:eastAsia="SimSun" w:hAnsi="Times New Roman" w:cs="Times New Roman"/>
          <w:sz w:val="28"/>
          <w:szCs w:val="28"/>
        </w:rPr>
      </w:pPr>
      <w:r w:rsidRPr="00A1735F">
        <w:rPr>
          <w:rFonts w:ascii="Times New Roman" w:eastAsia="SimSun" w:hAnsi="Times New Roman" w:cs="Times New Roman"/>
          <w:sz w:val="28"/>
          <w:szCs w:val="28"/>
        </w:rPr>
        <w:t xml:space="preserve">С 1970 года по 1997 год коллектив </w:t>
      </w:r>
      <w:proofErr w:type="spellStart"/>
      <w:r w:rsidRPr="00A1735F">
        <w:rPr>
          <w:rFonts w:ascii="Times New Roman" w:eastAsia="SimSun" w:hAnsi="Times New Roman" w:cs="Times New Roman"/>
          <w:sz w:val="28"/>
          <w:szCs w:val="28"/>
        </w:rPr>
        <w:t>БИОНа</w:t>
      </w:r>
      <w:proofErr w:type="spellEnd"/>
      <w:r w:rsidRPr="00A1735F">
        <w:rPr>
          <w:rFonts w:ascii="Times New Roman" w:eastAsia="SimSun" w:hAnsi="Times New Roman" w:cs="Times New Roman"/>
          <w:sz w:val="28"/>
          <w:szCs w:val="28"/>
        </w:rPr>
        <w:t xml:space="preserve"> возглавлял В.Ц. Найдаков, и в этот период были приведены в порядок и систематизированы материалы Рукописного фонда БИОН, основу которого составили тибетский, монгольский и общий, архивный фонды, завершены инвентаризация и учет, составление каталогов и описание фондов. Сделаны первые шаги по социологическому анализу жизнедеятельности республики на основе опросов в среде сельских и городских жителей и характеристике общественного мнения групп населения по социальному самочувствию</w:t>
      </w:r>
      <w:r w:rsidR="00E119AE">
        <w:rPr>
          <w:rFonts w:ascii="Times New Roman" w:eastAsia="SimSun" w:hAnsi="Times New Roman" w:cs="Times New Roman"/>
          <w:sz w:val="28"/>
          <w:szCs w:val="28"/>
        </w:rPr>
        <w:t>.</w:t>
      </w:r>
      <w:r w:rsidR="00E119AE">
        <w:rPr>
          <w:rStyle w:val="ab"/>
          <w:rFonts w:ascii="Times New Roman" w:eastAsia="SimSun" w:hAnsi="Times New Roman" w:cs="Times New Roman"/>
          <w:sz w:val="28"/>
          <w:szCs w:val="28"/>
        </w:rPr>
        <w:footnoteReference w:id="19"/>
      </w:r>
      <w:r w:rsidR="00E119AE">
        <w:rPr>
          <w:rFonts w:ascii="Times New Roman" w:eastAsia="SimSun" w:hAnsi="Times New Roman" w:cs="Times New Roman"/>
          <w:color w:val="FF0000"/>
          <w:sz w:val="28"/>
          <w:szCs w:val="28"/>
        </w:rPr>
        <w:t xml:space="preserve"> </w:t>
      </w:r>
    </w:p>
    <w:p w:rsidR="00C85D84" w:rsidRPr="00C85D84" w:rsidRDefault="00C85D84" w:rsidP="00C85D84">
      <w:pPr>
        <w:spacing w:after="0" w:line="360" w:lineRule="auto"/>
        <w:ind w:firstLine="851"/>
        <w:jc w:val="both"/>
        <w:rPr>
          <w:rFonts w:ascii="Times New Roman" w:eastAsia="SimSun" w:hAnsi="Times New Roman" w:cs="Times New Roman"/>
          <w:sz w:val="28"/>
          <w:szCs w:val="28"/>
        </w:rPr>
      </w:pPr>
      <w:r w:rsidRPr="00C85D84">
        <w:rPr>
          <w:rFonts w:ascii="Times New Roman" w:eastAsia="SimSun" w:hAnsi="Times New Roman" w:cs="Times New Roman"/>
          <w:sz w:val="28"/>
          <w:szCs w:val="28"/>
        </w:rPr>
        <w:t>Этот период деятельности института характеризуется тем, что сложились опытные кадры ученых, в 50-ые годы он пополнился молодыми исследователями, прошедшими подготовку в научных центрах Союза, многие из которых имели степени кандидата наук.</w:t>
      </w:r>
    </w:p>
    <w:p w:rsidR="00C85D84" w:rsidRPr="00C85D84" w:rsidRDefault="00C85D84" w:rsidP="00C85D84">
      <w:pPr>
        <w:spacing w:after="0" w:line="360" w:lineRule="auto"/>
        <w:ind w:firstLine="851"/>
        <w:jc w:val="both"/>
        <w:rPr>
          <w:rFonts w:ascii="Times New Roman" w:eastAsia="SimSun" w:hAnsi="Times New Roman" w:cs="Times New Roman"/>
          <w:sz w:val="28"/>
          <w:szCs w:val="28"/>
        </w:rPr>
      </w:pPr>
      <w:r w:rsidRPr="00C85D84">
        <w:rPr>
          <w:rFonts w:ascii="Times New Roman" w:eastAsia="SimSun" w:hAnsi="Times New Roman" w:cs="Times New Roman"/>
          <w:sz w:val="28"/>
          <w:szCs w:val="28"/>
        </w:rPr>
        <w:t xml:space="preserve">Данный этап развития института отмечен тем, что возникли новые направления исследований - создан крупный отдел зарубежного Востока, </w:t>
      </w:r>
      <w:r w:rsidRPr="00C85D84">
        <w:rPr>
          <w:rFonts w:ascii="Times New Roman" w:eastAsia="SimSun" w:hAnsi="Times New Roman" w:cs="Times New Roman"/>
          <w:sz w:val="28"/>
          <w:szCs w:val="28"/>
        </w:rPr>
        <w:lastRenderedPageBreak/>
        <w:t>призванный охватить широкий спектр исследований востоковедной тематики; развернулись масштабные исследования по археологии, этнографии, философии, социологии, искусствоведению. Немаловажное значение имеет привлечение потенциала ученых института в решении исследовательских задач сибирского и всесоюзного масштаба.</w:t>
      </w:r>
    </w:p>
    <w:p w:rsidR="00C85D84" w:rsidRPr="00C85D84" w:rsidRDefault="00C85D84" w:rsidP="00BB60D1">
      <w:pPr>
        <w:spacing w:after="0" w:line="360" w:lineRule="auto"/>
        <w:ind w:firstLine="851"/>
        <w:jc w:val="both"/>
        <w:rPr>
          <w:rFonts w:ascii="Times New Roman" w:eastAsia="SimSun" w:hAnsi="Times New Roman" w:cs="Times New Roman"/>
          <w:sz w:val="28"/>
          <w:szCs w:val="28"/>
        </w:rPr>
      </w:pPr>
      <w:r w:rsidRPr="00C85D84">
        <w:rPr>
          <w:rFonts w:ascii="Times New Roman" w:eastAsia="SimSun" w:hAnsi="Times New Roman" w:cs="Times New Roman"/>
          <w:sz w:val="28"/>
          <w:szCs w:val="28"/>
        </w:rPr>
        <w:t xml:space="preserve">Очередное переименование института связано с проведением в 1997 году государственной аккредитации научных организаций Российской академии наук, в результате чего скорректированы основные векторы научной деятельности института. С новым названием «Институт монголоведения, </w:t>
      </w:r>
      <w:proofErr w:type="spellStart"/>
      <w:r w:rsidRPr="00C85D84">
        <w:rPr>
          <w:rFonts w:ascii="Times New Roman" w:eastAsia="SimSun" w:hAnsi="Times New Roman" w:cs="Times New Roman"/>
          <w:sz w:val="28"/>
          <w:szCs w:val="28"/>
        </w:rPr>
        <w:t>буддологии</w:t>
      </w:r>
      <w:proofErr w:type="spellEnd"/>
      <w:r w:rsidRPr="00C85D84">
        <w:rPr>
          <w:rFonts w:ascii="Times New Roman" w:eastAsia="SimSun" w:hAnsi="Times New Roman" w:cs="Times New Roman"/>
          <w:sz w:val="28"/>
          <w:szCs w:val="28"/>
        </w:rPr>
        <w:t xml:space="preserve"> и </w:t>
      </w:r>
      <w:proofErr w:type="spellStart"/>
      <w:r w:rsidRPr="00C85D84">
        <w:rPr>
          <w:rFonts w:ascii="Times New Roman" w:eastAsia="SimSun" w:hAnsi="Times New Roman" w:cs="Times New Roman"/>
          <w:sz w:val="28"/>
          <w:szCs w:val="28"/>
        </w:rPr>
        <w:t>тибетологии</w:t>
      </w:r>
      <w:proofErr w:type="spellEnd"/>
      <w:r w:rsidRPr="00C85D84">
        <w:rPr>
          <w:rFonts w:ascii="Times New Roman" w:eastAsia="SimSun" w:hAnsi="Times New Roman" w:cs="Times New Roman"/>
          <w:sz w:val="28"/>
          <w:szCs w:val="28"/>
        </w:rPr>
        <w:t xml:space="preserve"> Сибирского отделения РАН» выработал приоритетное, оптимальное для его деятельности основное направление исследований: комплексное изучение проблем </w:t>
      </w:r>
      <w:proofErr w:type="spellStart"/>
      <w:r w:rsidRPr="00C85D84">
        <w:rPr>
          <w:rFonts w:ascii="Times New Roman" w:eastAsia="SimSun" w:hAnsi="Times New Roman" w:cs="Times New Roman"/>
          <w:sz w:val="28"/>
          <w:szCs w:val="28"/>
        </w:rPr>
        <w:t>тибетологии</w:t>
      </w:r>
      <w:proofErr w:type="spellEnd"/>
      <w:r w:rsidRPr="00C85D84">
        <w:rPr>
          <w:rFonts w:ascii="Times New Roman" w:eastAsia="SimSun" w:hAnsi="Times New Roman" w:cs="Times New Roman"/>
          <w:sz w:val="28"/>
          <w:szCs w:val="28"/>
        </w:rPr>
        <w:t xml:space="preserve">, </w:t>
      </w:r>
      <w:proofErr w:type="spellStart"/>
      <w:r w:rsidRPr="00C85D84">
        <w:rPr>
          <w:rFonts w:ascii="Times New Roman" w:eastAsia="SimSun" w:hAnsi="Times New Roman" w:cs="Times New Roman"/>
          <w:sz w:val="28"/>
          <w:szCs w:val="28"/>
        </w:rPr>
        <w:t>буддологии</w:t>
      </w:r>
      <w:proofErr w:type="spellEnd"/>
      <w:r w:rsidRPr="00C85D84">
        <w:rPr>
          <w:rFonts w:ascii="Times New Roman" w:eastAsia="SimSun" w:hAnsi="Times New Roman" w:cs="Times New Roman"/>
          <w:sz w:val="28"/>
          <w:szCs w:val="28"/>
        </w:rPr>
        <w:t xml:space="preserve">, монголоведения и закономерностей социально-экономического, исторического и культурного развития </w:t>
      </w:r>
      <w:proofErr w:type="spellStart"/>
      <w:r w:rsidRPr="00C85D84">
        <w:rPr>
          <w:rFonts w:ascii="Times New Roman" w:eastAsia="SimSun" w:hAnsi="Times New Roman" w:cs="Times New Roman"/>
          <w:sz w:val="28"/>
          <w:szCs w:val="28"/>
        </w:rPr>
        <w:t>монголоязычных</w:t>
      </w:r>
      <w:proofErr w:type="spellEnd"/>
      <w:r w:rsidRPr="00C85D84">
        <w:rPr>
          <w:rFonts w:ascii="Times New Roman" w:eastAsia="SimSun" w:hAnsi="Times New Roman" w:cs="Times New Roman"/>
          <w:sz w:val="28"/>
          <w:szCs w:val="28"/>
        </w:rPr>
        <w:t xml:space="preserve"> народов России и Центральной Азии. В результате проведенной реорганизации расширилась тематика исследований, установлены научные, творческие контакты с Академией наук Монголии, рядом академических институтов Китая и Автономного района Внутренняя Монголия KHP. В 2008 году Институт стал именоваться «Учреждением Российской академии наук Институтом монголоведения, </w:t>
      </w:r>
      <w:proofErr w:type="spellStart"/>
      <w:r w:rsidRPr="00C85D84">
        <w:rPr>
          <w:rFonts w:ascii="Times New Roman" w:eastAsia="SimSun" w:hAnsi="Times New Roman" w:cs="Times New Roman"/>
          <w:sz w:val="28"/>
          <w:szCs w:val="28"/>
        </w:rPr>
        <w:t>буддологии</w:t>
      </w:r>
      <w:proofErr w:type="spellEnd"/>
      <w:r w:rsidRPr="00C85D84">
        <w:rPr>
          <w:rFonts w:ascii="Times New Roman" w:eastAsia="SimSun" w:hAnsi="Times New Roman" w:cs="Times New Roman"/>
          <w:sz w:val="28"/>
          <w:szCs w:val="28"/>
        </w:rPr>
        <w:t xml:space="preserve"> и </w:t>
      </w:r>
      <w:proofErr w:type="spellStart"/>
      <w:r w:rsidRPr="00C85D84">
        <w:rPr>
          <w:rFonts w:ascii="Times New Roman" w:eastAsia="SimSun" w:hAnsi="Times New Roman" w:cs="Times New Roman"/>
          <w:sz w:val="28"/>
          <w:szCs w:val="28"/>
        </w:rPr>
        <w:t>тибетологии</w:t>
      </w:r>
      <w:proofErr w:type="spellEnd"/>
      <w:r w:rsidRPr="00C85D84">
        <w:rPr>
          <w:rFonts w:ascii="Times New Roman" w:eastAsia="SimSun" w:hAnsi="Times New Roman" w:cs="Times New Roman"/>
          <w:sz w:val="28"/>
          <w:szCs w:val="28"/>
        </w:rPr>
        <w:t xml:space="preserve"> Сибирского отделения РАН», в 2011 году в связи с принятием новой редакции Устава Российской академии наук - «Федеральным бюджетным учреждением науки Институтом монголоведения, </w:t>
      </w:r>
      <w:proofErr w:type="spellStart"/>
      <w:r w:rsidRPr="00C85D84">
        <w:rPr>
          <w:rFonts w:ascii="Times New Roman" w:eastAsia="SimSun" w:hAnsi="Times New Roman" w:cs="Times New Roman"/>
          <w:sz w:val="28"/>
          <w:szCs w:val="28"/>
        </w:rPr>
        <w:t>буддологии</w:t>
      </w:r>
      <w:proofErr w:type="spellEnd"/>
      <w:r w:rsidRPr="00C85D84">
        <w:rPr>
          <w:rFonts w:ascii="Times New Roman" w:eastAsia="SimSun" w:hAnsi="Times New Roman" w:cs="Times New Roman"/>
          <w:sz w:val="28"/>
          <w:szCs w:val="28"/>
        </w:rPr>
        <w:t xml:space="preserve"> и </w:t>
      </w:r>
      <w:proofErr w:type="spellStart"/>
      <w:r w:rsidRPr="00C85D84">
        <w:rPr>
          <w:rFonts w:ascii="Times New Roman" w:eastAsia="SimSun" w:hAnsi="Times New Roman" w:cs="Times New Roman"/>
          <w:sz w:val="28"/>
          <w:szCs w:val="28"/>
        </w:rPr>
        <w:t>тибетологии</w:t>
      </w:r>
      <w:proofErr w:type="spellEnd"/>
      <w:r w:rsidRPr="00C85D84">
        <w:rPr>
          <w:rFonts w:ascii="Times New Roman" w:eastAsia="SimSun" w:hAnsi="Times New Roman" w:cs="Times New Roman"/>
          <w:sz w:val="28"/>
          <w:szCs w:val="28"/>
        </w:rPr>
        <w:t xml:space="preserve"> Сибирского отделения Российск</w:t>
      </w:r>
      <w:r w:rsidR="00E119AE">
        <w:rPr>
          <w:rFonts w:ascii="Times New Roman" w:eastAsia="SimSun" w:hAnsi="Times New Roman" w:cs="Times New Roman"/>
          <w:sz w:val="28"/>
          <w:szCs w:val="28"/>
        </w:rPr>
        <w:t>ой академии наук» (ИМБТ СО PAH)</w:t>
      </w:r>
      <w:r w:rsidRPr="00C85D84">
        <w:rPr>
          <w:rFonts w:ascii="Times New Roman" w:eastAsia="SimSun" w:hAnsi="Times New Roman" w:cs="Times New Roman"/>
          <w:sz w:val="28"/>
          <w:szCs w:val="28"/>
        </w:rPr>
        <w:t>.</w:t>
      </w:r>
      <w:r w:rsidR="00E119AE">
        <w:rPr>
          <w:rStyle w:val="ab"/>
          <w:rFonts w:ascii="Times New Roman" w:eastAsia="SimSun" w:hAnsi="Times New Roman" w:cs="Times New Roman"/>
          <w:sz w:val="28"/>
          <w:szCs w:val="28"/>
        </w:rPr>
        <w:footnoteReference w:id="20"/>
      </w:r>
      <w:r w:rsidR="00BB60D1">
        <w:rPr>
          <w:rFonts w:ascii="Times New Roman" w:eastAsia="SimSun" w:hAnsi="Times New Roman" w:cs="Times New Roman"/>
          <w:sz w:val="28"/>
          <w:szCs w:val="28"/>
        </w:rPr>
        <w:t xml:space="preserve"> </w:t>
      </w:r>
      <w:r w:rsidRPr="00C85D84">
        <w:rPr>
          <w:rFonts w:ascii="Times New Roman" w:eastAsia="SimSun" w:hAnsi="Times New Roman" w:cs="Times New Roman"/>
          <w:sz w:val="28"/>
          <w:szCs w:val="28"/>
        </w:rPr>
        <w:t>К этому периоду в институте получен ряд существенных результатов, соответствующих мировому уровню гуманитарных исследований. Сотру</w:t>
      </w:r>
      <w:r w:rsidR="00114B4A">
        <w:rPr>
          <w:rFonts w:ascii="Times New Roman" w:eastAsia="SimSun" w:hAnsi="Times New Roman" w:cs="Times New Roman"/>
          <w:sz w:val="28"/>
          <w:szCs w:val="28"/>
        </w:rPr>
        <w:t>дниками института за 5 лет (2021</w:t>
      </w:r>
      <w:r w:rsidRPr="00C85D84">
        <w:rPr>
          <w:rFonts w:ascii="Times New Roman" w:eastAsia="SimSun" w:hAnsi="Times New Roman" w:cs="Times New Roman"/>
          <w:sz w:val="28"/>
          <w:szCs w:val="28"/>
        </w:rPr>
        <w:t>-</w:t>
      </w:r>
      <w:r w:rsidR="00114B4A">
        <w:rPr>
          <w:rFonts w:ascii="Times New Roman" w:eastAsia="SimSun" w:hAnsi="Times New Roman" w:cs="Times New Roman"/>
          <w:sz w:val="28"/>
          <w:szCs w:val="28"/>
        </w:rPr>
        <w:t>2011г.г.) выполнено 86 проектов</w:t>
      </w:r>
      <w:r w:rsidRPr="00C85D84">
        <w:rPr>
          <w:rFonts w:ascii="Times New Roman" w:eastAsia="SimSun" w:hAnsi="Times New Roman" w:cs="Times New Roman"/>
          <w:sz w:val="28"/>
          <w:szCs w:val="28"/>
        </w:rPr>
        <w:t>, поддержанных грантами научными фондами.</w:t>
      </w:r>
      <w:r w:rsidR="00BB60D1">
        <w:rPr>
          <w:rStyle w:val="ab"/>
          <w:rFonts w:ascii="Times New Roman" w:eastAsia="SimSun" w:hAnsi="Times New Roman" w:cs="Times New Roman"/>
          <w:sz w:val="28"/>
          <w:szCs w:val="28"/>
        </w:rPr>
        <w:footnoteReference w:id="21"/>
      </w:r>
    </w:p>
    <w:p w:rsidR="00C85D84" w:rsidRPr="00C85D84" w:rsidRDefault="00C85D84" w:rsidP="00C85D84">
      <w:pPr>
        <w:spacing w:after="0" w:line="360" w:lineRule="auto"/>
        <w:ind w:firstLine="851"/>
        <w:jc w:val="both"/>
        <w:rPr>
          <w:rFonts w:ascii="Times New Roman" w:eastAsia="SimSun" w:hAnsi="Times New Roman" w:cs="Times New Roman"/>
          <w:sz w:val="28"/>
          <w:szCs w:val="28"/>
        </w:rPr>
      </w:pPr>
      <w:r w:rsidRPr="00C85D84">
        <w:rPr>
          <w:rFonts w:ascii="Times New Roman" w:eastAsia="SimSun" w:hAnsi="Times New Roman" w:cs="Times New Roman"/>
          <w:sz w:val="28"/>
          <w:szCs w:val="28"/>
        </w:rPr>
        <w:lastRenderedPageBreak/>
        <w:t xml:space="preserve">За последнее десятилетие значительно расширилась география международных контактов института с зарубежными академическими учреждениями. </w:t>
      </w:r>
      <w:proofErr w:type="gramStart"/>
      <w:r w:rsidRPr="00C85D84">
        <w:rPr>
          <w:rFonts w:ascii="Times New Roman" w:eastAsia="SimSun" w:hAnsi="Times New Roman" w:cs="Times New Roman"/>
          <w:sz w:val="28"/>
          <w:szCs w:val="28"/>
        </w:rPr>
        <w:t>На карте сотрудничества отмечены Монголия, Китай, Индия, Япония, Тайвань, Южная Корея, Германия, Франция, Великобритания, Украина и др. В рамках двусторонних и трехсторонних соглашений выполняются научные проекты совместных исследований, экспедиций, проводятся международные конференции, реализуются программы научных обменов и стажировок.</w:t>
      </w:r>
      <w:proofErr w:type="gramEnd"/>
    </w:p>
    <w:p w:rsidR="00C85D84" w:rsidRPr="00C85D84" w:rsidRDefault="00C85D84" w:rsidP="00C85D84">
      <w:pPr>
        <w:spacing w:after="0" w:line="360" w:lineRule="auto"/>
        <w:ind w:firstLine="851"/>
        <w:jc w:val="both"/>
        <w:rPr>
          <w:rFonts w:ascii="Times New Roman" w:eastAsia="SimSun" w:hAnsi="Times New Roman" w:cs="Times New Roman"/>
          <w:sz w:val="28"/>
          <w:szCs w:val="28"/>
        </w:rPr>
      </w:pPr>
      <w:r w:rsidRPr="00C85D84">
        <w:rPr>
          <w:rFonts w:ascii="Times New Roman" w:eastAsia="SimSun" w:hAnsi="Times New Roman" w:cs="Times New Roman"/>
          <w:sz w:val="28"/>
          <w:szCs w:val="28"/>
        </w:rPr>
        <w:t>Институтом регулярно организовываются международные экспедиционные исследования при поддержке Сибирского отделения Российской академии наук, Российского гуманитарного научного фонда, Российского фонда фундаментальных исследований. К примеру, за 2006- 2011 годы состоялось около 30 международных экспедиций на территории Монголии, Китая, Индии.</w:t>
      </w:r>
    </w:p>
    <w:p w:rsidR="00C85D84" w:rsidRPr="00C85D84" w:rsidRDefault="00C85D84" w:rsidP="00C85D84">
      <w:pPr>
        <w:spacing w:after="0" w:line="360" w:lineRule="auto"/>
        <w:ind w:firstLine="851"/>
        <w:jc w:val="both"/>
        <w:rPr>
          <w:rFonts w:ascii="Times New Roman" w:eastAsia="SimSun" w:hAnsi="Times New Roman" w:cs="Times New Roman"/>
          <w:sz w:val="28"/>
          <w:szCs w:val="28"/>
        </w:rPr>
      </w:pPr>
      <w:r w:rsidRPr="00C85D84">
        <w:rPr>
          <w:rFonts w:ascii="Times New Roman" w:eastAsia="SimSun" w:hAnsi="Times New Roman" w:cs="Times New Roman"/>
          <w:sz w:val="28"/>
          <w:szCs w:val="28"/>
        </w:rPr>
        <w:t>Ежегодно институт проводит 3-4 крупные конференции. Наиболее значительными мероприятиями последних лет являются международные конференции и круглые столы по вопросам истории и культуры народов Центральной Азии.</w:t>
      </w:r>
    </w:p>
    <w:p w:rsidR="009544DE" w:rsidRDefault="009544DE" w:rsidP="00A1735F">
      <w:pPr>
        <w:spacing w:after="0" w:line="360" w:lineRule="auto"/>
        <w:ind w:firstLine="851"/>
        <w:jc w:val="both"/>
        <w:rPr>
          <w:rFonts w:ascii="Times New Roman" w:eastAsia="SimSun" w:hAnsi="Times New Roman" w:cs="Times New Roman"/>
          <w:sz w:val="28"/>
          <w:szCs w:val="28"/>
        </w:rPr>
      </w:pPr>
    </w:p>
    <w:p w:rsidR="00E70ECC" w:rsidRDefault="00E70ECC" w:rsidP="007F7CB8">
      <w:pPr>
        <w:spacing w:after="0" w:line="360" w:lineRule="auto"/>
        <w:ind w:firstLine="851"/>
        <w:jc w:val="center"/>
        <w:rPr>
          <w:rFonts w:ascii="Times New Roman" w:eastAsia="SimSun" w:hAnsi="Times New Roman" w:cs="Times New Roman"/>
          <w:b/>
          <w:sz w:val="28"/>
          <w:szCs w:val="28"/>
        </w:rPr>
      </w:pPr>
    </w:p>
    <w:p w:rsidR="00E70ECC" w:rsidRDefault="00E70ECC" w:rsidP="007F7CB8">
      <w:pPr>
        <w:spacing w:after="0" w:line="360" w:lineRule="auto"/>
        <w:ind w:firstLine="851"/>
        <w:jc w:val="center"/>
        <w:rPr>
          <w:rFonts w:ascii="Times New Roman" w:eastAsia="SimSun" w:hAnsi="Times New Roman" w:cs="Times New Roman"/>
          <w:b/>
          <w:sz w:val="28"/>
          <w:szCs w:val="28"/>
        </w:rPr>
      </w:pPr>
    </w:p>
    <w:p w:rsidR="00E70ECC" w:rsidRDefault="00E70ECC" w:rsidP="007F7CB8">
      <w:pPr>
        <w:spacing w:after="0" w:line="360" w:lineRule="auto"/>
        <w:ind w:firstLine="851"/>
        <w:jc w:val="center"/>
        <w:rPr>
          <w:rFonts w:ascii="Times New Roman" w:eastAsia="SimSun" w:hAnsi="Times New Roman" w:cs="Times New Roman"/>
          <w:b/>
          <w:sz w:val="28"/>
          <w:szCs w:val="28"/>
        </w:rPr>
      </w:pPr>
    </w:p>
    <w:p w:rsidR="00E70ECC" w:rsidRDefault="00E70ECC" w:rsidP="007F7CB8">
      <w:pPr>
        <w:spacing w:after="0" w:line="360" w:lineRule="auto"/>
        <w:ind w:firstLine="851"/>
        <w:jc w:val="center"/>
        <w:rPr>
          <w:rFonts w:ascii="Times New Roman" w:eastAsia="SimSun" w:hAnsi="Times New Roman" w:cs="Times New Roman"/>
          <w:b/>
          <w:sz w:val="28"/>
          <w:szCs w:val="28"/>
        </w:rPr>
      </w:pPr>
    </w:p>
    <w:p w:rsidR="00E70ECC" w:rsidRDefault="00E70ECC" w:rsidP="007F7CB8">
      <w:pPr>
        <w:spacing w:after="0" w:line="360" w:lineRule="auto"/>
        <w:ind w:firstLine="851"/>
        <w:jc w:val="center"/>
        <w:rPr>
          <w:rFonts w:ascii="Times New Roman" w:eastAsia="SimSun" w:hAnsi="Times New Roman" w:cs="Times New Roman"/>
          <w:b/>
          <w:sz w:val="28"/>
          <w:szCs w:val="28"/>
        </w:rPr>
      </w:pPr>
    </w:p>
    <w:p w:rsidR="00E70ECC" w:rsidRDefault="00E70ECC" w:rsidP="007F7CB8">
      <w:pPr>
        <w:spacing w:after="0" w:line="360" w:lineRule="auto"/>
        <w:ind w:firstLine="851"/>
        <w:jc w:val="center"/>
        <w:rPr>
          <w:rFonts w:ascii="Times New Roman" w:eastAsia="SimSun" w:hAnsi="Times New Roman" w:cs="Times New Roman"/>
          <w:b/>
          <w:sz w:val="28"/>
          <w:szCs w:val="28"/>
        </w:rPr>
      </w:pPr>
    </w:p>
    <w:p w:rsidR="00E70ECC" w:rsidRDefault="00E70ECC" w:rsidP="007F7CB8">
      <w:pPr>
        <w:spacing w:after="0" w:line="360" w:lineRule="auto"/>
        <w:ind w:firstLine="851"/>
        <w:jc w:val="center"/>
        <w:rPr>
          <w:rFonts w:ascii="Times New Roman" w:eastAsia="SimSun" w:hAnsi="Times New Roman" w:cs="Times New Roman"/>
          <w:b/>
          <w:sz w:val="28"/>
          <w:szCs w:val="28"/>
        </w:rPr>
      </w:pPr>
    </w:p>
    <w:p w:rsidR="00E70ECC" w:rsidRDefault="00E70ECC" w:rsidP="007F7CB8">
      <w:pPr>
        <w:spacing w:after="0" w:line="360" w:lineRule="auto"/>
        <w:ind w:firstLine="851"/>
        <w:jc w:val="center"/>
        <w:rPr>
          <w:rFonts w:ascii="Times New Roman" w:eastAsia="SimSun" w:hAnsi="Times New Roman" w:cs="Times New Roman"/>
          <w:b/>
          <w:sz w:val="28"/>
          <w:szCs w:val="28"/>
        </w:rPr>
      </w:pPr>
    </w:p>
    <w:p w:rsidR="00E70ECC" w:rsidRDefault="00E70ECC" w:rsidP="007F7CB8">
      <w:pPr>
        <w:spacing w:after="0" w:line="360" w:lineRule="auto"/>
        <w:ind w:firstLine="851"/>
        <w:jc w:val="center"/>
        <w:rPr>
          <w:rFonts w:ascii="Times New Roman" w:eastAsia="SimSun" w:hAnsi="Times New Roman" w:cs="Times New Roman"/>
          <w:b/>
          <w:sz w:val="28"/>
          <w:szCs w:val="28"/>
        </w:rPr>
      </w:pPr>
    </w:p>
    <w:p w:rsidR="00E70ECC" w:rsidRDefault="00E70ECC" w:rsidP="007F7CB8">
      <w:pPr>
        <w:spacing w:after="0" w:line="360" w:lineRule="auto"/>
        <w:ind w:firstLine="851"/>
        <w:jc w:val="center"/>
        <w:rPr>
          <w:rFonts w:ascii="Times New Roman" w:eastAsia="SimSun" w:hAnsi="Times New Roman" w:cs="Times New Roman"/>
          <w:b/>
          <w:sz w:val="28"/>
          <w:szCs w:val="28"/>
        </w:rPr>
      </w:pPr>
    </w:p>
    <w:p w:rsidR="00E70ECC" w:rsidRDefault="00E70ECC" w:rsidP="007F7CB8">
      <w:pPr>
        <w:spacing w:after="0" w:line="360" w:lineRule="auto"/>
        <w:ind w:firstLine="851"/>
        <w:jc w:val="center"/>
        <w:rPr>
          <w:rFonts w:ascii="Times New Roman" w:eastAsia="SimSun" w:hAnsi="Times New Roman" w:cs="Times New Roman"/>
          <w:b/>
          <w:sz w:val="28"/>
          <w:szCs w:val="28"/>
        </w:rPr>
      </w:pPr>
    </w:p>
    <w:p w:rsidR="007F7CB8" w:rsidRDefault="007F7CB8" w:rsidP="007F7CB8">
      <w:pPr>
        <w:spacing w:after="0" w:line="360" w:lineRule="auto"/>
        <w:ind w:firstLine="851"/>
        <w:jc w:val="center"/>
        <w:rPr>
          <w:rFonts w:ascii="Times New Roman" w:eastAsia="SimSun" w:hAnsi="Times New Roman" w:cs="Times New Roman"/>
          <w:b/>
          <w:sz w:val="28"/>
          <w:szCs w:val="28"/>
        </w:rPr>
      </w:pPr>
      <w:r w:rsidRPr="007F7CB8">
        <w:rPr>
          <w:rFonts w:ascii="Times New Roman" w:eastAsia="SimSun" w:hAnsi="Times New Roman" w:cs="Times New Roman"/>
          <w:b/>
          <w:sz w:val="28"/>
          <w:szCs w:val="28"/>
        </w:rPr>
        <w:lastRenderedPageBreak/>
        <w:t>2.2.</w:t>
      </w:r>
      <w:r w:rsidRPr="007F7CB8">
        <w:rPr>
          <w:rFonts w:ascii="Times New Roman" w:eastAsia="SimSun" w:hAnsi="Times New Roman" w:cs="Times New Roman"/>
          <w:b/>
          <w:sz w:val="28"/>
          <w:szCs w:val="28"/>
        </w:rPr>
        <w:tab/>
        <w:t>Цель и предмет деятельности Учреждения</w:t>
      </w:r>
    </w:p>
    <w:p w:rsidR="007F7CB8" w:rsidRPr="007F7CB8" w:rsidRDefault="007F7CB8" w:rsidP="007F7CB8">
      <w:pPr>
        <w:spacing w:after="0" w:line="360" w:lineRule="auto"/>
        <w:ind w:firstLine="851"/>
        <w:jc w:val="center"/>
        <w:rPr>
          <w:rFonts w:ascii="Times New Roman" w:eastAsia="SimSun" w:hAnsi="Times New Roman" w:cs="Times New Roman"/>
          <w:b/>
          <w:sz w:val="28"/>
          <w:szCs w:val="28"/>
        </w:rPr>
      </w:pPr>
    </w:p>
    <w:p w:rsidR="007F7CB8" w:rsidRDefault="007F7CB8" w:rsidP="007F7CB8">
      <w:pPr>
        <w:spacing w:after="0" w:line="360" w:lineRule="auto"/>
        <w:ind w:firstLine="851"/>
        <w:jc w:val="both"/>
        <w:rPr>
          <w:rFonts w:ascii="Times New Roman" w:eastAsia="SimSun" w:hAnsi="Times New Roman" w:cs="Times New Roman"/>
          <w:sz w:val="28"/>
          <w:szCs w:val="28"/>
        </w:rPr>
      </w:pPr>
      <w:r w:rsidRPr="007F7CB8">
        <w:rPr>
          <w:rFonts w:ascii="Times New Roman" w:eastAsia="SimSun" w:hAnsi="Times New Roman" w:cs="Times New Roman"/>
          <w:sz w:val="28"/>
          <w:szCs w:val="28"/>
        </w:rPr>
        <w:t>Выполнение фундаментальных</w:t>
      </w:r>
      <w:proofErr w:type="gramStart"/>
      <w:r w:rsidR="0041422F">
        <w:rPr>
          <w:rFonts w:ascii="Times New Roman" w:eastAsia="SimSun" w:hAnsi="Times New Roman" w:cs="Times New Roman"/>
          <w:sz w:val="28"/>
          <w:szCs w:val="28"/>
        </w:rPr>
        <w:t xml:space="preserve"> </w:t>
      </w:r>
      <w:r w:rsidRPr="007F7CB8">
        <w:rPr>
          <w:rFonts w:ascii="Times New Roman" w:eastAsia="SimSun" w:hAnsi="Times New Roman" w:cs="Times New Roman"/>
          <w:sz w:val="28"/>
          <w:szCs w:val="28"/>
        </w:rPr>
        <w:t>,</w:t>
      </w:r>
      <w:proofErr w:type="gramEnd"/>
      <w:r w:rsidRPr="007F7CB8">
        <w:rPr>
          <w:rFonts w:ascii="Times New Roman" w:eastAsia="SimSun" w:hAnsi="Times New Roman" w:cs="Times New Roman"/>
          <w:sz w:val="28"/>
          <w:szCs w:val="28"/>
        </w:rPr>
        <w:t xml:space="preserve"> поисковых и прикладных научных исследований, а также комплексное изучение закономерностей социально-экономического и межкультурного взаимодействия в Центральной и Восточной Азии.</w:t>
      </w:r>
    </w:p>
    <w:p w:rsidR="007F7CB8" w:rsidRPr="007F7CB8" w:rsidRDefault="007F7CB8" w:rsidP="007F7CB8">
      <w:pPr>
        <w:spacing w:after="0" w:line="360" w:lineRule="auto"/>
        <w:ind w:firstLine="851"/>
        <w:jc w:val="center"/>
        <w:rPr>
          <w:rFonts w:ascii="Times New Roman" w:eastAsia="SimSun" w:hAnsi="Times New Roman" w:cs="Times New Roman"/>
          <w:b/>
          <w:sz w:val="28"/>
          <w:szCs w:val="28"/>
        </w:rPr>
      </w:pPr>
      <w:r w:rsidRPr="007F7CB8">
        <w:rPr>
          <w:rFonts w:ascii="Times New Roman" w:eastAsia="SimSun" w:hAnsi="Times New Roman" w:cs="Times New Roman"/>
          <w:b/>
          <w:sz w:val="28"/>
          <w:szCs w:val="28"/>
        </w:rPr>
        <w:t>2.3</w:t>
      </w:r>
      <w:r w:rsidR="0041422F">
        <w:rPr>
          <w:rFonts w:ascii="Times New Roman" w:eastAsia="SimSun" w:hAnsi="Times New Roman" w:cs="Times New Roman"/>
          <w:b/>
          <w:sz w:val="28"/>
          <w:szCs w:val="28"/>
        </w:rPr>
        <w:t xml:space="preserve">. </w:t>
      </w:r>
      <w:r w:rsidRPr="007F7CB8">
        <w:rPr>
          <w:rFonts w:ascii="Times New Roman" w:eastAsia="SimSun" w:hAnsi="Times New Roman" w:cs="Times New Roman"/>
          <w:b/>
          <w:sz w:val="28"/>
          <w:szCs w:val="28"/>
        </w:rPr>
        <w:t xml:space="preserve"> Направления НИД Института, его специфика</w:t>
      </w:r>
    </w:p>
    <w:p w:rsidR="007F7CB8" w:rsidRDefault="007F7CB8" w:rsidP="007F7CB8">
      <w:pPr>
        <w:spacing w:after="0" w:line="360" w:lineRule="auto"/>
        <w:ind w:firstLine="851"/>
        <w:jc w:val="both"/>
        <w:rPr>
          <w:rFonts w:ascii="Times New Roman" w:eastAsia="SimSun" w:hAnsi="Times New Roman" w:cs="Times New Roman"/>
          <w:sz w:val="28"/>
          <w:szCs w:val="28"/>
        </w:rPr>
      </w:pPr>
    </w:p>
    <w:p w:rsidR="007F7CB8" w:rsidRPr="007F7CB8" w:rsidRDefault="007F7CB8" w:rsidP="007F7CB8">
      <w:pPr>
        <w:spacing w:after="0" w:line="360" w:lineRule="auto"/>
        <w:ind w:firstLine="851"/>
        <w:jc w:val="both"/>
        <w:rPr>
          <w:rFonts w:ascii="Times New Roman" w:eastAsia="SimSun" w:hAnsi="Times New Roman" w:cs="Times New Roman"/>
          <w:sz w:val="28"/>
          <w:szCs w:val="28"/>
        </w:rPr>
      </w:pPr>
      <w:r w:rsidRPr="007F7CB8">
        <w:rPr>
          <w:rFonts w:ascii="Times New Roman" w:eastAsia="SimSun" w:hAnsi="Times New Roman" w:cs="Times New Roman"/>
          <w:sz w:val="28"/>
          <w:szCs w:val="28"/>
        </w:rPr>
        <w:t xml:space="preserve">Институт монголоведения, </w:t>
      </w:r>
      <w:proofErr w:type="spellStart"/>
      <w:r w:rsidRPr="007F7CB8">
        <w:rPr>
          <w:rFonts w:ascii="Times New Roman" w:eastAsia="SimSun" w:hAnsi="Times New Roman" w:cs="Times New Roman"/>
          <w:sz w:val="28"/>
          <w:szCs w:val="28"/>
        </w:rPr>
        <w:t>буддологии</w:t>
      </w:r>
      <w:proofErr w:type="spellEnd"/>
      <w:r w:rsidRPr="007F7CB8">
        <w:rPr>
          <w:rFonts w:ascii="Times New Roman" w:eastAsia="SimSun" w:hAnsi="Times New Roman" w:cs="Times New Roman"/>
          <w:sz w:val="28"/>
          <w:szCs w:val="28"/>
        </w:rPr>
        <w:t xml:space="preserve"> и </w:t>
      </w:r>
      <w:proofErr w:type="spellStart"/>
      <w:r w:rsidRPr="007F7CB8">
        <w:rPr>
          <w:rFonts w:ascii="Times New Roman" w:eastAsia="SimSun" w:hAnsi="Times New Roman" w:cs="Times New Roman"/>
          <w:sz w:val="28"/>
          <w:szCs w:val="28"/>
        </w:rPr>
        <w:t>тибетологии</w:t>
      </w:r>
      <w:proofErr w:type="spellEnd"/>
      <w:r w:rsidRPr="007F7CB8">
        <w:rPr>
          <w:rFonts w:ascii="Times New Roman" w:eastAsia="SimSun" w:hAnsi="Times New Roman" w:cs="Times New Roman"/>
          <w:sz w:val="28"/>
          <w:szCs w:val="28"/>
        </w:rPr>
        <w:t xml:space="preserve"> включает в себя 10 научных и научно-вспомогательных подразделений:</w:t>
      </w:r>
    </w:p>
    <w:p w:rsidR="007F7CB8" w:rsidRPr="007F7CB8" w:rsidRDefault="007F7CB8" w:rsidP="007F7CB8">
      <w:pPr>
        <w:pStyle w:val="a3"/>
        <w:numPr>
          <w:ilvl w:val="0"/>
          <w:numId w:val="6"/>
        </w:numPr>
        <w:rPr>
          <w:rFonts w:ascii="Times New Roman" w:eastAsia="SimSun" w:hAnsi="Times New Roman" w:cs="Times New Roman"/>
          <w:sz w:val="28"/>
          <w:szCs w:val="28"/>
        </w:rPr>
      </w:pPr>
      <w:r w:rsidRPr="007F7CB8">
        <w:rPr>
          <w:rFonts w:ascii="Times New Roman" w:eastAsia="SimSun" w:hAnsi="Times New Roman" w:cs="Times New Roman"/>
          <w:sz w:val="28"/>
          <w:szCs w:val="28"/>
        </w:rPr>
        <w:t>Отдел философии, культурологии и религиоведения;</w:t>
      </w:r>
    </w:p>
    <w:p w:rsidR="007F7CB8" w:rsidRPr="007F7CB8" w:rsidRDefault="007F7CB8" w:rsidP="007F7CB8">
      <w:pPr>
        <w:pStyle w:val="a3"/>
        <w:numPr>
          <w:ilvl w:val="0"/>
          <w:numId w:val="6"/>
        </w:numPr>
        <w:spacing w:after="0" w:line="360" w:lineRule="auto"/>
        <w:jc w:val="both"/>
        <w:rPr>
          <w:rFonts w:ascii="Times New Roman" w:eastAsia="SimSun" w:hAnsi="Times New Roman" w:cs="Times New Roman"/>
          <w:sz w:val="28"/>
          <w:szCs w:val="28"/>
        </w:rPr>
      </w:pPr>
      <w:r w:rsidRPr="007F7CB8">
        <w:rPr>
          <w:rFonts w:ascii="Times New Roman" w:eastAsia="SimSun" w:hAnsi="Times New Roman" w:cs="Times New Roman"/>
          <w:sz w:val="28"/>
          <w:szCs w:val="28"/>
        </w:rPr>
        <w:t>Центр восточных рукописей и ксилографов;</w:t>
      </w:r>
    </w:p>
    <w:p w:rsidR="007F7CB8" w:rsidRPr="007F7CB8" w:rsidRDefault="007F7CB8" w:rsidP="007F7CB8">
      <w:pPr>
        <w:numPr>
          <w:ilvl w:val="0"/>
          <w:numId w:val="6"/>
        </w:numPr>
        <w:spacing w:after="0" w:line="360" w:lineRule="auto"/>
        <w:jc w:val="both"/>
        <w:rPr>
          <w:rFonts w:ascii="Times New Roman" w:eastAsia="SimSun" w:hAnsi="Times New Roman" w:cs="Times New Roman"/>
          <w:sz w:val="28"/>
          <w:szCs w:val="28"/>
        </w:rPr>
      </w:pPr>
      <w:r w:rsidRPr="007F7CB8">
        <w:rPr>
          <w:rFonts w:ascii="Times New Roman" w:eastAsia="SimSun" w:hAnsi="Times New Roman" w:cs="Times New Roman"/>
          <w:sz w:val="28"/>
          <w:szCs w:val="28"/>
        </w:rPr>
        <w:t>Отдел языкознания;</w:t>
      </w:r>
    </w:p>
    <w:p w:rsidR="007F7CB8" w:rsidRPr="007F7CB8" w:rsidRDefault="007F7CB8" w:rsidP="007F7CB8">
      <w:pPr>
        <w:numPr>
          <w:ilvl w:val="0"/>
          <w:numId w:val="6"/>
        </w:numPr>
        <w:spacing w:after="0" w:line="360" w:lineRule="auto"/>
        <w:jc w:val="both"/>
        <w:rPr>
          <w:rFonts w:ascii="Times New Roman" w:eastAsia="SimSun" w:hAnsi="Times New Roman" w:cs="Times New Roman"/>
          <w:sz w:val="28"/>
          <w:szCs w:val="28"/>
        </w:rPr>
      </w:pPr>
      <w:r w:rsidRPr="007F7CB8">
        <w:rPr>
          <w:rFonts w:ascii="Times New Roman" w:eastAsia="SimSun" w:hAnsi="Times New Roman" w:cs="Times New Roman"/>
          <w:sz w:val="28"/>
          <w:szCs w:val="28"/>
        </w:rPr>
        <w:t>Отдел литературоведения и фольклористики;</w:t>
      </w:r>
    </w:p>
    <w:p w:rsidR="007F7CB8" w:rsidRPr="007F7CB8" w:rsidRDefault="007F7CB8" w:rsidP="007F7CB8">
      <w:pPr>
        <w:numPr>
          <w:ilvl w:val="0"/>
          <w:numId w:val="6"/>
        </w:numPr>
        <w:spacing w:after="0" w:line="360" w:lineRule="auto"/>
        <w:jc w:val="both"/>
        <w:rPr>
          <w:rFonts w:ascii="Times New Roman" w:eastAsia="SimSun" w:hAnsi="Times New Roman" w:cs="Times New Roman"/>
          <w:sz w:val="28"/>
          <w:szCs w:val="28"/>
        </w:rPr>
      </w:pPr>
      <w:r w:rsidRPr="007F7CB8">
        <w:rPr>
          <w:rFonts w:ascii="Times New Roman" w:eastAsia="SimSun" w:hAnsi="Times New Roman" w:cs="Times New Roman"/>
          <w:sz w:val="28"/>
          <w:szCs w:val="28"/>
        </w:rPr>
        <w:t>Отдел истории и культуры центральной Азии;</w:t>
      </w:r>
    </w:p>
    <w:p w:rsidR="007F7CB8" w:rsidRPr="007F7CB8" w:rsidRDefault="007F7CB8" w:rsidP="007F7CB8">
      <w:pPr>
        <w:numPr>
          <w:ilvl w:val="0"/>
          <w:numId w:val="6"/>
        </w:numPr>
        <w:spacing w:after="0" w:line="360" w:lineRule="auto"/>
        <w:jc w:val="both"/>
        <w:rPr>
          <w:rFonts w:ascii="Times New Roman" w:eastAsia="SimSun" w:hAnsi="Times New Roman" w:cs="Times New Roman"/>
          <w:sz w:val="28"/>
          <w:szCs w:val="28"/>
        </w:rPr>
      </w:pPr>
      <w:r w:rsidRPr="007F7CB8">
        <w:rPr>
          <w:rFonts w:ascii="Times New Roman" w:eastAsia="SimSun" w:hAnsi="Times New Roman" w:cs="Times New Roman"/>
          <w:sz w:val="28"/>
          <w:szCs w:val="28"/>
        </w:rPr>
        <w:t>Отдел истории, этнологии и социологии;</w:t>
      </w:r>
    </w:p>
    <w:p w:rsidR="007F7CB8" w:rsidRPr="007F7CB8" w:rsidRDefault="007F7CB8" w:rsidP="007F7CB8">
      <w:pPr>
        <w:numPr>
          <w:ilvl w:val="0"/>
          <w:numId w:val="6"/>
        </w:numPr>
        <w:spacing w:after="0" w:line="360" w:lineRule="auto"/>
        <w:jc w:val="both"/>
        <w:rPr>
          <w:rFonts w:ascii="Times New Roman" w:eastAsia="SimSun" w:hAnsi="Times New Roman" w:cs="Times New Roman"/>
          <w:sz w:val="28"/>
          <w:szCs w:val="28"/>
        </w:rPr>
      </w:pPr>
      <w:r w:rsidRPr="007F7CB8">
        <w:rPr>
          <w:rFonts w:ascii="Times New Roman" w:eastAsia="SimSun" w:hAnsi="Times New Roman" w:cs="Times New Roman"/>
          <w:sz w:val="28"/>
          <w:szCs w:val="28"/>
        </w:rPr>
        <w:t xml:space="preserve"> Лаборатория археологии, этнологии и антропологии;</w:t>
      </w:r>
      <w:r w:rsidRPr="007F7CB8">
        <w:rPr>
          <w:rFonts w:ascii="Times New Roman" w:eastAsia="SimSun" w:hAnsi="Times New Roman" w:cs="Times New Roman"/>
          <w:sz w:val="28"/>
          <w:szCs w:val="28"/>
        </w:rPr>
        <w:tab/>
      </w:r>
    </w:p>
    <w:p w:rsidR="007F7CB8" w:rsidRPr="007F7CB8" w:rsidRDefault="007F7CB8" w:rsidP="007F7CB8">
      <w:pPr>
        <w:numPr>
          <w:ilvl w:val="0"/>
          <w:numId w:val="6"/>
        </w:numPr>
        <w:spacing w:after="0" w:line="360" w:lineRule="auto"/>
        <w:jc w:val="both"/>
        <w:rPr>
          <w:rFonts w:ascii="Times New Roman" w:eastAsia="SimSun" w:hAnsi="Times New Roman" w:cs="Times New Roman"/>
          <w:sz w:val="28"/>
          <w:szCs w:val="28"/>
        </w:rPr>
      </w:pPr>
      <w:r w:rsidRPr="007F7CB8">
        <w:rPr>
          <w:rFonts w:ascii="Times New Roman" w:eastAsia="SimSun" w:hAnsi="Times New Roman" w:cs="Times New Roman"/>
          <w:sz w:val="28"/>
          <w:szCs w:val="28"/>
        </w:rPr>
        <w:t>Лаборатория «Центр переводов с восточных языков»</w:t>
      </w:r>
    </w:p>
    <w:p w:rsidR="007F7CB8" w:rsidRDefault="007F7CB8" w:rsidP="007F7CB8">
      <w:pPr>
        <w:numPr>
          <w:ilvl w:val="0"/>
          <w:numId w:val="6"/>
        </w:numPr>
        <w:spacing w:after="0" w:line="360" w:lineRule="auto"/>
        <w:jc w:val="both"/>
        <w:rPr>
          <w:rFonts w:ascii="Times New Roman" w:eastAsia="SimSun" w:hAnsi="Times New Roman" w:cs="Times New Roman"/>
          <w:sz w:val="28"/>
          <w:szCs w:val="28"/>
        </w:rPr>
      </w:pPr>
      <w:r w:rsidRPr="007F7CB8">
        <w:rPr>
          <w:rFonts w:ascii="Times New Roman" w:eastAsia="SimSun" w:hAnsi="Times New Roman" w:cs="Times New Roman"/>
          <w:sz w:val="28"/>
          <w:szCs w:val="28"/>
        </w:rPr>
        <w:t>Научно - организационный отдел;</w:t>
      </w:r>
    </w:p>
    <w:p w:rsidR="007F7CB8" w:rsidRPr="007F7CB8" w:rsidRDefault="007F7CB8" w:rsidP="007F7CB8">
      <w:pPr>
        <w:numPr>
          <w:ilvl w:val="0"/>
          <w:numId w:val="6"/>
        </w:numPr>
        <w:spacing w:after="0" w:line="360" w:lineRule="auto"/>
        <w:jc w:val="both"/>
        <w:rPr>
          <w:rFonts w:ascii="Times New Roman" w:eastAsia="SimSun" w:hAnsi="Times New Roman" w:cs="Times New Roman"/>
          <w:sz w:val="28"/>
          <w:szCs w:val="28"/>
        </w:rPr>
      </w:pPr>
      <w:r w:rsidRPr="007F7CB8">
        <w:rPr>
          <w:rFonts w:ascii="Times New Roman" w:eastAsia="SimSun" w:hAnsi="Times New Roman" w:cs="Times New Roman"/>
          <w:sz w:val="28"/>
          <w:szCs w:val="28"/>
        </w:rPr>
        <w:t>Отдел аспирантуры.</w:t>
      </w:r>
    </w:p>
    <w:p w:rsidR="007F7CB8" w:rsidRPr="007F7CB8" w:rsidRDefault="007F7CB8" w:rsidP="007F7CB8">
      <w:pPr>
        <w:spacing w:after="0" w:line="360" w:lineRule="auto"/>
        <w:ind w:firstLine="708"/>
        <w:jc w:val="both"/>
        <w:rPr>
          <w:rFonts w:ascii="Times New Roman" w:eastAsia="SimSun" w:hAnsi="Times New Roman" w:cs="Times New Roman"/>
          <w:sz w:val="28"/>
          <w:szCs w:val="28"/>
        </w:rPr>
      </w:pPr>
      <w:r w:rsidRPr="007F7CB8">
        <w:rPr>
          <w:rFonts w:ascii="Times New Roman" w:eastAsia="SimSun" w:hAnsi="Times New Roman" w:cs="Times New Roman"/>
          <w:i/>
          <w:sz w:val="28"/>
          <w:szCs w:val="28"/>
          <w:u w:val="single"/>
        </w:rPr>
        <w:t xml:space="preserve"> Основными направлениями деятельности</w:t>
      </w:r>
      <w:r w:rsidRPr="007F7CB8">
        <w:rPr>
          <w:rFonts w:ascii="Times New Roman" w:eastAsia="SimSun" w:hAnsi="Times New Roman" w:cs="Times New Roman"/>
          <w:sz w:val="28"/>
          <w:szCs w:val="28"/>
          <w:u w:val="single"/>
        </w:rPr>
        <w:t xml:space="preserve"> </w:t>
      </w:r>
      <w:r w:rsidRPr="007F7CB8">
        <w:rPr>
          <w:rFonts w:ascii="Times New Roman" w:eastAsia="SimSun" w:hAnsi="Times New Roman" w:cs="Times New Roman"/>
          <w:i/>
          <w:sz w:val="28"/>
          <w:szCs w:val="28"/>
          <w:u w:val="single"/>
        </w:rPr>
        <w:t>научно - организационного отдела</w:t>
      </w:r>
      <w:r w:rsidRPr="007F7CB8">
        <w:rPr>
          <w:rFonts w:ascii="Times New Roman" w:eastAsia="SimSun" w:hAnsi="Times New Roman" w:cs="Times New Roman"/>
          <w:i/>
          <w:sz w:val="28"/>
          <w:szCs w:val="28"/>
        </w:rPr>
        <w:t xml:space="preserve"> </w:t>
      </w:r>
      <w:r w:rsidRPr="007F7CB8">
        <w:rPr>
          <w:rFonts w:ascii="Times New Roman" w:eastAsia="SimSun" w:hAnsi="Times New Roman" w:cs="Times New Roman"/>
          <w:sz w:val="28"/>
          <w:szCs w:val="28"/>
        </w:rPr>
        <w:t>являются: организация информационного обеспечения сотрудников Института о проводимых конференциях, семинарах, конгрессах, грантах, стажировках и пр.; деятельность по созданию информационных систем и независимых баз данных; организация различных научных мероприятий, проводимых институтом; выработка и осуществление политики Института в области научно-инновационной деятельности.</w:t>
      </w:r>
    </w:p>
    <w:p w:rsidR="007C5BD6" w:rsidRPr="007C5BD6" w:rsidRDefault="007C5BD6" w:rsidP="007C5BD6">
      <w:pPr>
        <w:spacing w:after="0" w:line="360" w:lineRule="auto"/>
        <w:ind w:firstLine="851"/>
        <w:jc w:val="both"/>
        <w:rPr>
          <w:rFonts w:ascii="Times New Roman" w:eastAsia="SimSun" w:hAnsi="Times New Roman" w:cs="Times New Roman"/>
          <w:sz w:val="28"/>
          <w:szCs w:val="28"/>
        </w:rPr>
      </w:pPr>
      <w:r w:rsidRPr="007C5BD6">
        <w:rPr>
          <w:rFonts w:ascii="Times New Roman" w:eastAsia="SimSun" w:hAnsi="Times New Roman" w:cs="Times New Roman"/>
          <w:i/>
          <w:sz w:val="28"/>
          <w:szCs w:val="28"/>
          <w:u w:val="single"/>
        </w:rPr>
        <w:t>Основные направления деятельности философии, культурологии и религиоведения:</w:t>
      </w:r>
      <w:r w:rsidRPr="007C5BD6">
        <w:rPr>
          <w:rFonts w:ascii="Times New Roman" w:eastAsia="SimSun" w:hAnsi="Times New Roman" w:cs="Times New Roman"/>
          <w:i/>
          <w:sz w:val="28"/>
          <w:szCs w:val="28"/>
        </w:rPr>
        <w:t xml:space="preserve"> </w:t>
      </w:r>
      <w:r w:rsidRPr="007C5BD6">
        <w:rPr>
          <w:rFonts w:ascii="Times New Roman" w:eastAsia="SimSun" w:hAnsi="Times New Roman" w:cs="Times New Roman"/>
          <w:sz w:val="28"/>
          <w:szCs w:val="28"/>
        </w:rPr>
        <w:t xml:space="preserve">проблемы генезиса и развития буддийской цивилизации в Центральной и Восточной Азии; понимание и истолкование основных </w:t>
      </w:r>
      <w:r w:rsidRPr="007C5BD6">
        <w:rPr>
          <w:rFonts w:ascii="Times New Roman" w:eastAsia="SimSun" w:hAnsi="Times New Roman" w:cs="Times New Roman"/>
          <w:sz w:val="28"/>
          <w:szCs w:val="28"/>
        </w:rPr>
        <w:lastRenderedPageBreak/>
        <w:t xml:space="preserve">категорий в буддийской догматике и философии; исторические корни культурных традиций в Центральной и Восточной Азии; шаманизм в традиционной культуре </w:t>
      </w:r>
      <w:proofErr w:type="spellStart"/>
      <w:r w:rsidRPr="007C5BD6">
        <w:rPr>
          <w:rFonts w:ascii="Times New Roman" w:eastAsia="SimSun" w:hAnsi="Times New Roman" w:cs="Times New Roman"/>
          <w:sz w:val="28"/>
          <w:szCs w:val="28"/>
        </w:rPr>
        <w:t>монголоязычных</w:t>
      </w:r>
      <w:proofErr w:type="spellEnd"/>
      <w:r w:rsidRPr="007C5BD6">
        <w:rPr>
          <w:rFonts w:ascii="Times New Roman" w:eastAsia="SimSun" w:hAnsi="Times New Roman" w:cs="Times New Roman"/>
          <w:sz w:val="28"/>
          <w:szCs w:val="28"/>
        </w:rPr>
        <w:t xml:space="preserve"> народов; мифологическая картина мира и мировоззрение </w:t>
      </w:r>
      <w:proofErr w:type="spellStart"/>
      <w:r w:rsidRPr="007C5BD6">
        <w:rPr>
          <w:rFonts w:ascii="Times New Roman" w:eastAsia="SimSun" w:hAnsi="Times New Roman" w:cs="Times New Roman"/>
          <w:sz w:val="28"/>
          <w:szCs w:val="28"/>
        </w:rPr>
        <w:t>монголоязычных</w:t>
      </w:r>
      <w:proofErr w:type="spellEnd"/>
      <w:r w:rsidRPr="007C5BD6">
        <w:rPr>
          <w:rFonts w:ascii="Times New Roman" w:eastAsia="SimSun" w:hAnsi="Times New Roman" w:cs="Times New Roman"/>
          <w:sz w:val="28"/>
          <w:szCs w:val="28"/>
        </w:rPr>
        <w:t xml:space="preserve"> народов; традиционные и современные формы буддизма: проблемы эволюции и трансформации; проблемы этничности и межконфессионального взаимодействия в контексте социокультурной модернизации XX в.; истоки и эволюция символики искусства в традиционных культурах Сибири, Центральной и Восточной Азии.</w:t>
      </w:r>
    </w:p>
    <w:p w:rsidR="007C5BD6" w:rsidRPr="007C5BD6" w:rsidRDefault="007C5BD6" w:rsidP="007C5BD6">
      <w:pPr>
        <w:spacing w:after="0" w:line="360" w:lineRule="auto"/>
        <w:ind w:firstLine="851"/>
        <w:jc w:val="both"/>
        <w:rPr>
          <w:rFonts w:ascii="Times New Roman" w:eastAsia="SimSun" w:hAnsi="Times New Roman" w:cs="Times New Roman"/>
          <w:sz w:val="28"/>
          <w:szCs w:val="28"/>
        </w:rPr>
      </w:pPr>
      <w:r w:rsidRPr="007C5BD6">
        <w:rPr>
          <w:rFonts w:ascii="Times New Roman" w:eastAsia="SimSun" w:hAnsi="Times New Roman" w:cs="Times New Roman"/>
          <w:i/>
          <w:sz w:val="28"/>
          <w:szCs w:val="28"/>
          <w:u w:val="single"/>
        </w:rPr>
        <w:t xml:space="preserve">Важнейшие научные результаты отдела философии, культурологии и религиоведения: исследования </w:t>
      </w:r>
      <w:r w:rsidRPr="007C5BD6">
        <w:rPr>
          <w:rFonts w:ascii="Times New Roman" w:eastAsia="SimSun" w:hAnsi="Times New Roman" w:cs="Times New Roman"/>
          <w:sz w:val="28"/>
          <w:szCs w:val="28"/>
        </w:rPr>
        <w:t xml:space="preserve">символической структуры буддийской цивилизации показали необходимость изучения буддийской герменевтики, сравнительный анализ европейской и буддийской герменевтических традиций выявил характеризующие признаки последней. Исследованы общественные, социально значимые ритуалы и обряды жизненного цикла, выявлены механизмы устойчивого развития традиционного общества; выделены общие парадигмы в культурных феноменах и специфические элементы в культуре разных групп бурят и монголов; обоснована концепция двух типов в традиционной культуре </w:t>
      </w:r>
      <w:proofErr w:type="spellStart"/>
      <w:r w:rsidRPr="007C5BD6">
        <w:rPr>
          <w:rFonts w:ascii="Times New Roman" w:eastAsia="SimSun" w:hAnsi="Times New Roman" w:cs="Times New Roman"/>
          <w:sz w:val="28"/>
          <w:szCs w:val="28"/>
        </w:rPr>
        <w:t>монголоязычных</w:t>
      </w:r>
      <w:proofErr w:type="spellEnd"/>
      <w:r w:rsidRPr="007C5BD6">
        <w:rPr>
          <w:rFonts w:ascii="Times New Roman" w:eastAsia="SimSun" w:hAnsi="Times New Roman" w:cs="Times New Roman"/>
          <w:sz w:val="28"/>
          <w:szCs w:val="28"/>
        </w:rPr>
        <w:t xml:space="preserve"> народов как народов алтайской языковой семьи - восточноазиатской и южно-</w:t>
      </w:r>
      <w:proofErr w:type="spellStart"/>
      <w:r w:rsidRPr="007C5BD6">
        <w:rPr>
          <w:rFonts w:ascii="Times New Roman" w:eastAsia="SimSun" w:hAnsi="Times New Roman" w:cs="Times New Roman"/>
          <w:sz w:val="28"/>
          <w:szCs w:val="28"/>
        </w:rPr>
        <w:t>западноазиатской</w:t>
      </w:r>
      <w:proofErr w:type="spellEnd"/>
      <w:r w:rsidRPr="007C5BD6">
        <w:rPr>
          <w:rFonts w:ascii="Times New Roman" w:eastAsia="SimSun" w:hAnsi="Times New Roman" w:cs="Times New Roman"/>
          <w:sz w:val="28"/>
          <w:szCs w:val="28"/>
        </w:rPr>
        <w:t>.</w:t>
      </w:r>
    </w:p>
    <w:p w:rsidR="007C5BD6" w:rsidRDefault="007C5BD6" w:rsidP="007C5BD6">
      <w:pPr>
        <w:spacing w:after="0" w:line="360" w:lineRule="auto"/>
        <w:ind w:firstLine="851"/>
        <w:jc w:val="both"/>
        <w:rPr>
          <w:rFonts w:ascii="Times New Roman" w:eastAsia="SimSun" w:hAnsi="Times New Roman" w:cs="Times New Roman"/>
          <w:sz w:val="28"/>
          <w:szCs w:val="28"/>
        </w:rPr>
      </w:pPr>
      <w:r w:rsidRPr="007C5BD6">
        <w:rPr>
          <w:rFonts w:ascii="Times New Roman" w:eastAsia="SimSun" w:hAnsi="Times New Roman" w:cs="Times New Roman"/>
          <w:i/>
          <w:sz w:val="28"/>
          <w:szCs w:val="28"/>
          <w:u w:val="single"/>
        </w:rPr>
        <w:t>Основным научным проектом отдела философии, культурологии и религиоведения</w:t>
      </w:r>
      <w:r w:rsidRPr="007C5BD6">
        <w:rPr>
          <w:rFonts w:ascii="Times New Roman" w:eastAsia="SimSun" w:hAnsi="Times New Roman" w:cs="Times New Roman"/>
          <w:sz w:val="28"/>
          <w:szCs w:val="28"/>
        </w:rPr>
        <w:tab/>
        <w:t>в</w:t>
      </w:r>
      <w:r w:rsidRPr="007C5BD6">
        <w:rPr>
          <w:rFonts w:ascii="Times New Roman" w:eastAsia="SimSun" w:hAnsi="Times New Roman" w:cs="Times New Roman"/>
          <w:sz w:val="28"/>
          <w:szCs w:val="28"/>
        </w:rPr>
        <w:tab/>
      </w:r>
      <w:r w:rsidRPr="007C5BD6">
        <w:rPr>
          <w:rFonts w:ascii="Times New Roman" w:eastAsia="SimSun" w:hAnsi="Times New Roman" w:cs="Times New Roman"/>
          <w:sz w:val="28"/>
          <w:szCs w:val="28"/>
        </w:rPr>
        <w:tab/>
        <w:t>рамках</w:t>
      </w:r>
      <w:r w:rsidRPr="007C5BD6">
        <w:rPr>
          <w:rFonts w:ascii="Times New Roman" w:eastAsia="SimSun" w:hAnsi="Times New Roman" w:cs="Times New Roman"/>
          <w:sz w:val="28"/>
          <w:szCs w:val="28"/>
        </w:rPr>
        <w:tab/>
        <w:t>приоритетных</w:t>
      </w:r>
      <w:r w:rsidRPr="007C5BD6">
        <w:rPr>
          <w:rFonts w:ascii="Times New Roman" w:eastAsia="SimSun" w:hAnsi="Times New Roman" w:cs="Times New Roman"/>
          <w:sz w:val="28"/>
          <w:szCs w:val="28"/>
        </w:rPr>
        <w:tab/>
      </w:r>
      <w:r w:rsidRPr="007C5BD6">
        <w:rPr>
          <w:rFonts w:ascii="Times New Roman" w:eastAsia="SimSun" w:hAnsi="Times New Roman" w:cs="Times New Roman"/>
          <w:sz w:val="28"/>
          <w:szCs w:val="28"/>
        </w:rPr>
        <w:tab/>
        <w:t>направлений по программе государственных</w:t>
      </w:r>
      <w:r w:rsidRPr="007C5BD6">
        <w:rPr>
          <w:rFonts w:ascii="Times New Roman" w:eastAsia="SimSun" w:hAnsi="Times New Roman" w:cs="Times New Roman"/>
          <w:sz w:val="28"/>
          <w:szCs w:val="28"/>
        </w:rPr>
        <w:tab/>
      </w:r>
      <w:r w:rsidRPr="007C5BD6">
        <w:rPr>
          <w:rFonts w:ascii="Times New Roman" w:eastAsia="SimSun" w:hAnsi="Times New Roman" w:cs="Times New Roman"/>
          <w:sz w:val="28"/>
          <w:szCs w:val="28"/>
        </w:rPr>
        <w:tab/>
        <w:t>а</w:t>
      </w:r>
      <w:r>
        <w:rPr>
          <w:rFonts w:ascii="Times New Roman" w:eastAsia="SimSun" w:hAnsi="Times New Roman" w:cs="Times New Roman"/>
          <w:sz w:val="28"/>
          <w:szCs w:val="28"/>
        </w:rPr>
        <w:t>кадемий</w:t>
      </w:r>
      <w:r>
        <w:rPr>
          <w:rFonts w:ascii="Times New Roman" w:eastAsia="SimSun" w:hAnsi="Times New Roman" w:cs="Times New Roman"/>
          <w:sz w:val="28"/>
          <w:szCs w:val="28"/>
        </w:rPr>
        <w:tab/>
      </w:r>
      <w:r>
        <w:rPr>
          <w:rFonts w:ascii="Times New Roman" w:eastAsia="SimSun" w:hAnsi="Times New Roman" w:cs="Times New Roman"/>
          <w:sz w:val="28"/>
          <w:szCs w:val="28"/>
        </w:rPr>
        <w:tab/>
        <w:t>наук</w:t>
      </w:r>
      <w:r>
        <w:rPr>
          <w:rFonts w:ascii="Times New Roman" w:eastAsia="SimSun" w:hAnsi="Times New Roman" w:cs="Times New Roman"/>
          <w:sz w:val="28"/>
          <w:szCs w:val="28"/>
        </w:rPr>
        <w:tab/>
        <w:t>на</w:t>
      </w:r>
      <w:r>
        <w:rPr>
          <w:rFonts w:ascii="Times New Roman" w:eastAsia="SimSun" w:hAnsi="Times New Roman" w:cs="Times New Roman"/>
          <w:sz w:val="28"/>
          <w:szCs w:val="28"/>
        </w:rPr>
        <w:tab/>
        <w:t>2013-2020</w:t>
      </w:r>
      <w:r>
        <w:rPr>
          <w:rFonts w:ascii="Times New Roman" w:eastAsia="SimSun" w:hAnsi="Times New Roman" w:cs="Times New Roman"/>
          <w:sz w:val="28"/>
          <w:szCs w:val="28"/>
        </w:rPr>
        <w:tab/>
        <w:t xml:space="preserve">годы </w:t>
      </w:r>
      <w:r w:rsidRPr="007C5BD6">
        <w:rPr>
          <w:rFonts w:ascii="Times New Roman" w:eastAsia="SimSun" w:hAnsi="Times New Roman" w:cs="Times New Roman"/>
          <w:sz w:val="28"/>
          <w:szCs w:val="28"/>
        </w:rPr>
        <w:t>является Взаимодействие буддизма с цивилизациями Евразии в условиях глобализации. А на 2021-2025</w:t>
      </w:r>
      <w:r>
        <w:rPr>
          <w:rFonts w:ascii="Times New Roman" w:eastAsia="SimSun" w:hAnsi="Times New Roman" w:cs="Times New Roman"/>
          <w:sz w:val="28"/>
          <w:szCs w:val="28"/>
        </w:rPr>
        <w:t xml:space="preserve"> (проект </w:t>
      </w:r>
      <w:r w:rsidR="001F5692">
        <w:rPr>
          <w:rFonts w:ascii="Times New Roman" w:eastAsia="SimSun" w:hAnsi="Times New Roman" w:cs="Times New Roman"/>
          <w:sz w:val="28"/>
          <w:szCs w:val="28"/>
        </w:rPr>
        <w:t xml:space="preserve">№ </w:t>
      </w:r>
      <w:r w:rsidRPr="007C5BD6">
        <w:rPr>
          <w:rFonts w:ascii="Times New Roman" w:eastAsia="SimSun" w:hAnsi="Times New Roman" w:cs="Times New Roman"/>
          <w:sz w:val="28"/>
          <w:szCs w:val="28"/>
        </w:rPr>
        <w:t>121031000261-9</w:t>
      </w:r>
      <w:r>
        <w:rPr>
          <w:rFonts w:ascii="Times New Roman" w:eastAsia="SimSun" w:hAnsi="Times New Roman" w:cs="Times New Roman"/>
          <w:sz w:val="28"/>
          <w:szCs w:val="28"/>
        </w:rPr>
        <w:t>)</w:t>
      </w:r>
      <w:r w:rsidRPr="007C5BD6">
        <w:rPr>
          <w:rFonts w:ascii="Times New Roman" w:eastAsia="SimSun" w:hAnsi="Times New Roman" w:cs="Times New Roman"/>
          <w:sz w:val="28"/>
          <w:szCs w:val="28"/>
        </w:rPr>
        <w:t xml:space="preserve"> – Трансформация направлений и школ буддизма: история и опыт взаимодействия с религиями и верованиями России, Центральной и Восточной Азии с периода распространения буддизма до современности (Россия — </w:t>
      </w:r>
      <w:proofErr w:type="gramStart"/>
      <w:r w:rsidRPr="007C5BD6">
        <w:rPr>
          <w:rFonts w:ascii="Times New Roman" w:eastAsia="SimSun" w:hAnsi="Times New Roman" w:cs="Times New Roman"/>
          <w:sz w:val="28"/>
          <w:szCs w:val="28"/>
        </w:rPr>
        <w:t>Х</w:t>
      </w:r>
      <w:proofErr w:type="gramEnd"/>
      <w:r w:rsidRPr="007C5BD6">
        <w:rPr>
          <w:rFonts w:ascii="Times New Roman" w:eastAsia="SimSun" w:hAnsi="Times New Roman" w:cs="Times New Roman"/>
          <w:sz w:val="28"/>
          <w:szCs w:val="28"/>
        </w:rPr>
        <w:t>VIII–XXI вв.; Китай — II–XXI вв.; Тибет — II–XXI вв.; Монголия — ХVI–XXI вв.).</w:t>
      </w:r>
    </w:p>
    <w:p w:rsidR="007F7CB8" w:rsidRPr="007F7CB8" w:rsidRDefault="007F7CB8" w:rsidP="007C5BD6">
      <w:pPr>
        <w:spacing w:after="0" w:line="360" w:lineRule="auto"/>
        <w:ind w:firstLine="851"/>
        <w:jc w:val="both"/>
        <w:rPr>
          <w:rFonts w:ascii="Times New Roman" w:eastAsia="SimSun" w:hAnsi="Times New Roman" w:cs="Times New Roman"/>
          <w:sz w:val="28"/>
          <w:szCs w:val="28"/>
        </w:rPr>
      </w:pPr>
      <w:r w:rsidRPr="007F7CB8">
        <w:rPr>
          <w:rFonts w:ascii="Times New Roman" w:eastAsia="SimSun" w:hAnsi="Times New Roman" w:cs="Times New Roman"/>
          <w:sz w:val="28"/>
          <w:szCs w:val="28"/>
        </w:rPr>
        <w:t xml:space="preserve">Приоритетное направление деятельности </w:t>
      </w:r>
      <w:r w:rsidRPr="007F7CB8">
        <w:rPr>
          <w:rFonts w:ascii="Times New Roman" w:eastAsia="SimSun" w:hAnsi="Times New Roman" w:cs="Times New Roman"/>
          <w:i/>
          <w:sz w:val="28"/>
          <w:szCs w:val="28"/>
          <w:u w:val="single"/>
        </w:rPr>
        <w:t>отдела языкознания</w:t>
      </w:r>
      <w:r w:rsidRPr="007F7CB8">
        <w:rPr>
          <w:rFonts w:ascii="Times New Roman" w:eastAsia="SimSun" w:hAnsi="Times New Roman" w:cs="Times New Roman"/>
          <w:i/>
          <w:sz w:val="28"/>
          <w:szCs w:val="28"/>
        </w:rPr>
        <w:t xml:space="preserve"> </w:t>
      </w:r>
      <w:r w:rsidRPr="007F7CB8">
        <w:rPr>
          <w:rFonts w:ascii="Times New Roman" w:eastAsia="SimSun" w:hAnsi="Times New Roman" w:cs="Times New Roman"/>
          <w:sz w:val="28"/>
          <w:szCs w:val="28"/>
        </w:rPr>
        <w:t xml:space="preserve">являются: теория, структуры и историческое развитие языков мира, изучение эволюции, </w:t>
      </w:r>
      <w:r w:rsidRPr="007F7CB8">
        <w:rPr>
          <w:rFonts w:ascii="Times New Roman" w:eastAsia="SimSun" w:hAnsi="Times New Roman" w:cs="Times New Roman"/>
          <w:sz w:val="28"/>
          <w:szCs w:val="28"/>
        </w:rPr>
        <w:lastRenderedPageBreak/>
        <w:t>грамматического и лексического строя русского языка, корпусные исследования русского языка, языков народов России.</w:t>
      </w:r>
      <w:r w:rsidR="007C5BD6">
        <w:rPr>
          <w:rFonts w:ascii="Times New Roman" w:eastAsia="SimSun" w:hAnsi="Times New Roman" w:cs="Times New Roman"/>
          <w:sz w:val="28"/>
          <w:szCs w:val="28"/>
        </w:rPr>
        <w:t xml:space="preserve"> </w:t>
      </w:r>
      <w:proofErr w:type="gramStart"/>
      <w:r w:rsidRPr="007F7CB8">
        <w:rPr>
          <w:rFonts w:ascii="Times New Roman" w:eastAsia="SimSun" w:hAnsi="Times New Roman" w:cs="Times New Roman"/>
          <w:sz w:val="28"/>
          <w:szCs w:val="28"/>
        </w:rPr>
        <w:t xml:space="preserve">Изучение современного состояния бурятского языка, его исторических связей с другими языками в </w:t>
      </w:r>
      <w:proofErr w:type="spellStart"/>
      <w:r w:rsidRPr="007F7CB8">
        <w:rPr>
          <w:rFonts w:ascii="Times New Roman" w:eastAsia="SimSun" w:hAnsi="Times New Roman" w:cs="Times New Roman"/>
          <w:sz w:val="28"/>
          <w:szCs w:val="28"/>
        </w:rPr>
        <w:t>Циркумбайкальском</w:t>
      </w:r>
      <w:proofErr w:type="spellEnd"/>
      <w:r w:rsidRPr="007F7CB8">
        <w:rPr>
          <w:rFonts w:ascii="Times New Roman" w:eastAsia="SimSun" w:hAnsi="Times New Roman" w:cs="Times New Roman"/>
          <w:sz w:val="28"/>
          <w:szCs w:val="28"/>
        </w:rPr>
        <w:t xml:space="preserve"> регионе и северо-восточном ареале Центральной Азии, синхронные и диахронические исследования монгольских языков и диалектов Внутренней Азии; составление академических </w:t>
      </w:r>
      <w:proofErr w:type="spellStart"/>
      <w:r w:rsidRPr="007F7CB8">
        <w:rPr>
          <w:rFonts w:ascii="Times New Roman" w:eastAsia="SimSun" w:hAnsi="Times New Roman" w:cs="Times New Roman"/>
          <w:sz w:val="28"/>
          <w:szCs w:val="28"/>
        </w:rPr>
        <w:t>бурятско</w:t>
      </w:r>
      <w:proofErr w:type="spellEnd"/>
      <w:r w:rsidRPr="007F7CB8">
        <w:rPr>
          <w:rFonts w:ascii="Times New Roman" w:eastAsia="SimSun" w:hAnsi="Times New Roman" w:cs="Times New Roman"/>
          <w:sz w:val="28"/>
          <w:szCs w:val="28"/>
        </w:rPr>
        <w:t>-русского, русско-бурятского и толкового словарей; изучение языковой ситуации, динамики и тенденций языковых процессов в регионе и в местах компактного проживания бурят в Китае и Монголии.</w:t>
      </w:r>
      <w:proofErr w:type="gramEnd"/>
    </w:p>
    <w:p w:rsidR="007F7CB8" w:rsidRPr="007F7CB8" w:rsidRDefault="007F7CB8" w:rsidP="007F7CB8">
      <w:pPr>
        <w:spacing w:after="0" w:line="360" w:lineRule="auto"/>
        <w:ind w:firstLine="851"/>
        <w:jc w:val="both"/>
        <w:rPr>
          <w:rFonts w:ascii="Times New Roman" w:eastAsia="SimSun" w:hAnsi="Times New Roman" w:cs="Times New Roman"/>
          <w:sz w:val="28"/>
          <w:szCs w:val="28"/>
        </w:rPr>
      </w:pPr>
      <w:r w:rsidRPr="007F7CB8">
        <w:rPr>
          <w:rFonts w:ascii="Times New Roman" w:eastAsia="SimSun" w:hAnsi="Times New Roman" w:cs="Times New Roman"/>
          <w:sz w:val="28"/>
          <w:szCs w:val="28"/>
        </w:rPr>
        <w:t xml:space="preserve">Постоянно проводится мониторинг языковой ситуации в Республике Бурятия, на территории этнографической Бурятии, динамики и тенденции развития </w:t>
      </w:r>
      <w:proofErr w:type="spellStart"/>
      <w:r w:rsidRPr="007F7CB8">
        <w:rPr>
          <w:rFonts w:ascii="Times New Roman" w:eastAsia="SimSun" w:hAnsi="Times New Roman" w:cs="Times New Roman"/>
          <w:sz w:val="28"/>
          <w:szCs w:val="28"/>
        </w:rPr>
        <w:t>бурятско</w:t>
      </w:r>
      <w:proofErr w:type="spellEnd"/>
      <w:r w:rsidRPr="007F7CB8">
        <w:rPr>
          <w:rFonts w:ascii="Times New Roman" w:eastAsia="SimSun" w:hAnsi="Times New Roman" w:cs="Times New Roman"/>
          <w:sz w:val="28"/>
          <w:szCs w:val="28"/>
        </w:rPr>
        <w:t xml:space="preserve">-русского и русско-бурятского двуязычия среди взрослых, молодежи и детей. Выход исследователей в места компактного проживания бурят за рубежом (Китай и Монголия) значительно расширяет поле деятельности группы социолингвистики и дает новый материал для сравнения языковой ситуации в разных языковых средах и </w:t>
      </w:r>
      <w:proofErr w:type="spellStart"/>
      <w:r w:rsidRPr="007F7CB8">
        <w:rPr>
          <w:rFonts w:ascii="Times New Roman" w:eastAsia="SimSun" w:hAnsi="Times New Roman" w:cs="Times New Roman"/>
          <w:sz w:val="28"/>
          <w:szCs w:val="28"/>
        </w:rPr>
        <w:t>контактологических</w:t>
      </w:r>
      <w:proofErr w:type="spellEnd"/>
      <w:r w:rsidRPr="007F7CB8">
        <w:rPr>
          <w:rFonts w:ascii="Times New Roman" w:eastAsia="SimSun" w:hAnsi="Times New Roman" w:cs="Times New Roman"/>
          <w:sz w:val="28"/>
          <w:szCs w:val="28"/>
        </w:rPr>
        <w:t xml:space="preserve"> условиях.</w:t>
      </w:r>
    </w:p>
    <w:p w:rsidR="007F7CB8" w:rsidRPr="007F7CB8" w:rsidRDefault="007F7CB8" w:rsidP="007F7CB8">
      <w:pPr>
        <w:spacing w:after="0" w:line="360" w:lineRule="auto"/>
        <w:ind w:firstLine="851"/>
        <w:jc w:val="both"/>
        <w:rPr>
          <w:rFonts w:ascii="Times New Roman" w:eastAsia="SimSun" w:hAnsi="Times New Roman" w:cs="Times New Roman"/>
          <w:sz w:val="28"/>
          <w:szCs w:val="28"/>
        </w:rPr>
      </w:pPr>
      <w:r w:rsidRPr="007F7CB8">
        <w:rPr>
          <w:rFonts w:ascii="Times New Roman" w:eastAsia="SimSun" w:hAnsi="Times New Roman" w:cs="Times New Roman"/>
          <w:sz w:val="28"/>
          <w:szCs w:val="28"/>
        </w:rPr>
        <w:t xml:space="preserve">Одним из основных результатов исследований является составление фундаментальных академических словарей: двухтомного </w:t>
      </w:r>
      <w:proofErr w:type="spellStart"/>
      <w:r w:rsidRPr="007F7CB8">
        <w:rPr>
          <w:rFonts w:ascii="Times New Roman" w:eastAsia="SimSun" w:hAnsi="Times New Roman" w:cs="Times New Roman"/>
          <w:sz w:val="28"/>
          <w:szCs w:val="28"/>
        </w:rPr>
        <w:t>бурятско</w:t>
      </w:r>
      <w:proofErr w:type="spellEnd"/>
      <w:r w:rsidRPr="007F7CB8">
        <w:rPr>
          <w:rFonts w:ascii="Times New Roman" w:eastAsia="SimSun" w:hAnsi="Times New Roman" w:cs="Times New Roman"/>
          <w:sz w:val="28"/>
          <w:szCs w:val="28"/>
        </w:rPr>
        <w:t>-русского и русско-бурятского словарей, первого тома двухтомного толкового словаря бурятского языка; издание «Тематического толкового словаря традиционного быта бурят».</w:t>
      </w:r>
    </w:p>
    <w:p w:rsidR="007F7CB8" w:rsidRPr="007F7CB8" w:rsidRDefault="007F7CB8" w:rsidP="007F7CB8">
      <w:pPr>
        <w:spacing w:after="0" w:line="360" w:lineRule="auto"/>
        <w:ind w:firstLine="851"/>
        <w:jc w:val="both"/>
        <w:rPr>
          <w:rFonts w:ascii="Times New Roman" w:eastAsia="SimSun" w:hAnsi="Times New Roman" w:cs="Times New Roman"/>
          <w:b/>
          <w:sz w:val="28"/>
          <w:szCs w:val="28"/>
        </w:rPr>
      </w:pPr>
      <w:r w:rsidRPr="007F7CB8">
        <w:rPr>
          <w:rFonts w:ascii="Times New Roman" w:eastAsia="SimSun" w:hAnsi="Times New Roman" w:cs="Times New Roman"/>
          <w:sz w:val="28"/>
          <w:szCs w:val="28"/>
        </w:rPr>
        <w:t xml:space="preserve">Основным научным проектом </w:t>
      </w:r>
      <w:r w:rsidRPr="007F7CB8">
        <w:rPr>
          <w:rFonts w:ascii="Times New Roman" w:eastAsia="SimSun" w:hAnsi="Times New Roman" w:cs="Times New Roman"/>
          <w:i/>
          <w:sz w:val="28"/>
          <w:szCs w:val="28"/>
        </w:rPr>
        <w:t xml:space="preserve">отдела языкознания </w:t>
      </w:r>
      <w:r w:rsidRPr="007F7CB8">
        <w:rPr>
          <w:rFonts w:ascii="Times New Roman" w:eastAsia="SimSun" w:hAnsi="Times New Roman" w:cs="Times New Roman"/>
          <w:sz w:val="28"/>
          <w:szCs w:val="28"/>
        </w:rPr>
        <w:t xml:space="preserve">в рамках приоритетных направлений по программе государственных академий наук на 2013-2020 годы является – </w:t>
      </w:r>
      <w:proofErr w:type="spellStart"/>
      <w:proofErr w:type="gramStart"/>
      <w:r w:rsidRPr="007F7CB8">
        <w:rPr>
          <w:rFonts w:ascii="Times New Roman" w:eastAsia="SimSun" w:hAnsi="Times New Roman" w:cs="Times New Roman"/>
          <w:bCs/>
          <w:sz w:val="28"/>
          <w:szCs w:val="28"/>
        </w:rPr>
        <w:t>лингво</w:t>
      </w:r>
      <w:proofErr w:type="spellEnd"/>
      <w:r w:rsidRPr="007F7CB8">
        <w:rPr>
          <w:rFonts w:ascii="Times New Roman" w:eastAsia="SimSun" w:hAnsi="Times New Roman" w:cs="Times New Roman"/>
          <w:bCs/>
          <w:sz w:val="28"/>
          <w:szCs w:val="28"/>
        </w:rPr>
        <w:t>-типологический</w:t>
      </w:r>
      <w:proofErr w:type="gramEnd"/>
      <w:r w:rsidRPr="007F7CB8">
        <w:rPr>
          <w:rFonts w:ascii="Times New Roman" w:eastAsia="SimSun" w:hAnsi="Times New Roman" w:cs="Times New Roman"/>
          <w:bCs/>
          <w:sz w:val="28"/>
          <w:szCs w:val="28"/>
        </w:rPr>
        <w:t xml:space="preserve"> дискурс монгольских языков и диалектов.</w:t>
      </w:r>
      <w:r w:rsidRPr="007F7CB8">
        <w:rPr>
          <w:rFonts w:ascii="Times New Roman" w:eastAsia="SimSun" w:hAnsi="Times New Roman" w:cs="Times New Roman"/>
          <w:b/>
          <w:sz w:val="28"/>
          <w:szCs w:val="28"/>
        </w:rPr>
        <w:t xml:space="preserve"> </w:t>
      </w:r>
      <w:r w:rsidRPr="007F7CB8">
        <w:rPr>
          <w:rFonts w:ascii="Times New Roman" w:eastAsia="SimSun" w:hAnsi="Times New Roman" w:cs="Times New Roman"/>
          <w:bCs/>
          <w:sz w:val="28"/>
          <w:szCs w:val="28"/>
        </w:rPr>
        <w:t>А на 2021-2025 годы</w:t>
      </w:r>
      <w:r w:rsidRPr="007F7CB8">
        <w:rPr>
          <w:rFonts w:ascii="Times New Roman" w:eastAsia="SimSun" w:hAnsi="Times New Roman" w:cs="Times New Roman"/>
          <w:b/>
          <w:sz w:val="28"/>
          <w:szCs w:val="28"/>
        </w:rPr>
        <w:t xml:space="preserve"> </w:t>
      </w:r>
      <w:r w:rsidRPr="007F7CB8">
        <w:rPr>
          <w:rFonts w:ascii="Times New Roman" w:eastAsia="SimSun" w:hAnsi="Times New Roman" w:cs="Times New Roman"/>
          <w:bCs/>
          <w:sz w:val="28"/>
          <w:szCs w:val="28"/>
        </w:rPr>
        <w:t>–</w:t>
      </w:r>
      <w:r w:rsidRPr="007F7CB8">
        <w:rPr>
          <w:rFonts w:ascii="Times New Roman" w:eastAsia="SimSun" w:hAnsi="Times New Roman" w:cs="Times New Roman"/>
          <w:b/>
          <w:sz w:val="28"/>
          <w:szCs w:val="28"/>
        </w:rPr>
        <w:t xml:space="preserve"> </w:t>
      </w:r>
      <w:r w:rsidRPr="007F7CB8">
        <w:rPr>
          <w:rFonts w:ascii="Times New Roman" w:eastAsia="SimSun" w:hAnsi="Times New Roman" w:cs="Times New Roman"/>
          <w:bCs/>
          <w:sz w:val="28"/>
          <w:szCs w:val="28"/>
        </w:rPr>
        <w:t xml:space="preserve">Мир человека в монгольских языках: анализ средств выражения </w:t>
      </w:r>
      <w:proofErr w:type="spellStart"/>
      <w:r w:rsidRPr="007F7CB8">
        <w:rPr>
          <w:rFonts w:ascii="Times New Roman" w:eastAsia="SimSun" w:hAnsi="Times New Roman" w:cs="Times New Roman"/>
          <w:bCs/>
          <w:sz w:val="28"/>
          <w:szCs w:val="28"/>
        </w:rPr>
        <w:t>эмотивности</w:t>
      </w:r>
      <w:proofErr w:type="spellEnd"/>
      <w:r w:rsidRPr="007F7CB8">
        <w:rPr>
          <w:rFonts w:ascii="Times New Roman" w:eastAsia="SimSun" w:hAnsi="Times New Roman" w:cs="Times New Roman"/>
          <w:bCs/>
          <w:sz w:val="28"/>
          <w:szCs w:val="28"/>
        </w:rPr>
        <w:t>.</w:t>
      </w:r>
    </w:p>
    <w:p w:rsidR="007F7CB8" w:rsidRPr="007C5BD6" w:rsidRDefault="007F7CB8" w:rsidP="007C5BD6">
      <w:pPr>
        <w:spacing w:after="0" w:line="360" w:lineRule="auto"/>
        <w:ind w:firstLine="851"/>
        <w:jc w:val="both"/>
        <w:rPr>
          <w:rFonts w:ascii="Times New Roman" w:eastAsia="SimSun" w:hAnsi="Times New Roman" w:cs="Times New Roman"/>
          <w:i/>
          <w:sz w:val="28"/>
          <w:szCs w:val="28"/>
        </w:rPr>
      </w:pPr>
      <w:r w:rsidRPr="007F7CB8">
        <w:rPr>
          <w:rFonts w:ascii="Times New Roman" w:eastAsia="SimSun" w:hAnsi="Times New Roman" w:cs="Times New Roman"/>
          <w:sz w:val="28"/>
          <w:szCs w:val="28"/>
        </w:rPr>
        <w:t xml:space="preserve">Приоритетное направление деятельности </w:t>
      </w:r>
      <w:r w:rsidRPr="007F7CB8">
        <w:rPr>
          <w:rFonts w:ascii="Times New Roman" w:eastAsia="SimSun" w:hAnsi="Times New Roman" w:cs="Times New Roman"/>
          <w:i/>
          <w:sz w:val="28"/>
          <w:szCs w:val="28"/>
        </w:rPr>
        <w:t>отдела литературоведения и</w:t>
      </w:r>
      <w:r w:rsidR="007C5BD6">
        <w:rPr>
          <w:rFonts w:ascii="Times New Roman" w:eastAsia="SimSun" w:hAnsi="Times New Roman" w:cs="Times New Roman"/>
          <w:i/>
          <w:sz w:val="28"/>
          <w:szCs w:val="28"/>
        </w:rPr>
        <w:t xml:space="preserve"> </w:t>
      </w:r>
      <w:r w:rsidRPr="007F7CB8">
        <w:rPr>
          <w:rFonts w:ascii="Times New Roman" w:eastAsia="SimSun" w:hAnsi="Times New Roman" w:cs="Times New Roman"/>
          <w:i/>
          <w:sz w:val="28"/>
          <w:szCs w:val="28"/>
        </w:rPr>
        <w:t xml:space="preserve">фольклористики - </w:t>
      </w:r>
      <w:r w:rsidRPr="007F7CB8">
        <w:rPr>
          <w:rFonts w:ascii="Times New Roman" w:eastAsia="SimSun" w:hAnsi="Times New Roman" w:cs="Times New Roman"/>
          <w:sz w:val="28"/>
          <w:szCs w:val="28"/>
        </w:rPr>
        <w:t xml:space="preserve">изучение духовных и эстетических ценностей отечественной и мировой литературы и фольклора. Основные направления деятельности данного отдела: решение фундаментальных проблем гуманитарных </w:t>
      </w:r>
      <w:r w:rsidRPr="007F7CB8">
        <w:rPr>
          <w:rFonts w:ascii="Times New Roman" w:eastAsia="SimSun" w:hAnsi="Times New Roman" w:cs="Times New Roman"/>
          <w:sz w:val="28"/>
          <w:szCs w:val="28"/>
        </w:rPr>
        <w:lastRenderedPageBreak/>
        <w:t>исследований, связанных с долгосрочной стратегией сосуществования народов, взаимодействия этносов и культур в полиэтнических регионах.</w:t>
      </w:r>
    </w:p>
    <w:p w:rsidR="007F7CB8" w:rsidRPr="007F7CB8" w:rsidRDefault="007F7CB8" w:rsidP="007F7CB8">
      <w:pPr>
        <w:spacing w:after="0" w:line="360" w:lineRule="auto"/>
        <w:ind w:firstLine="851"/>
        <w:jc w:val="both"/>
        <w:rPr>
          <w:rFonts w:ascii="Times New Roman" w:eastAsia="SimSun" w:hAnsi="Times New Roman" w:cs="Times New Roman"/>
          <w:sz w:val="28"/>
          <w:szCs w:val="28"/>
        </w:rPr>
      </w:pPr>
      <w:r w:rsidRPr="007F7CB8">
        <w:rPr>
          <w:rFonts w:ascii="Times New Roman" w:eastAsia="SimSun" w:hAnsi="Times New Roman" w:cs="Times New Roman"/>
          <w:sz w:val="28"/>
          <w:szCs w:val="28"/>
        </w:rPr>
        <w:t xml:space="preserve">Основным научным проектом </w:t>
      </w:r>
      <w:r w:rsidRPr="007C5BD6">
        <w:rPr>
          <w:rFonts w:ascii="Times New Roman" w:eastAsia="SimSun" w:hAnsi="Times New Roman" w:cs="Times New Roman"/>
          <w:i/>
          <w:sz w:val="28"/>
          <w:szCs w:val="28"/>
          <w:u w:val="single"/>
        </w:rPr>
        <w:t>отдела литературоведения и фольклористики в рамках приоритетных направлений</w:t>
      </w:r>
      <w:r w:rsidRPr="007F7CB8">
        <w:rPr>
          <w:rFonts w:ascii="Times New Roman" w:eastAsia="SimSun" w:hAnsi="Times New Roman" w:cs="Times New Roman"/>
          <w:sz w:val="28"/>
          <w:szCs w:val="28"/>
        </w:rPr>
        <w:t xml:space="preserve"> по программе государственных академий наук на 2013-2020 годы является – фольклор и литература народов Центральной Азии: материнские традиции, их трансляция и модификация. А на 2021-2025 годы является – этнокультурная идентичность в архитектонике фольклорных и литературных текстов народов Байкальского региона. </w:t>
      </w:r>
    </w:p>
    <w:p w:rsidR="007F7CB8" w:rsidRPr="007F7CB8" w:rsidRDefault="007F7CB8" w:rsidP="007F7CB8">
      <w:pPr>
        <w:spacing w:after="0" w:line="360" w:lineRule="auto"/>
        <w:ind w:firstLine="851"/>
        <w:jc w:val="both"/>
        <w:rPr>
          <w:rFonts w:ascii="Times New Roman" w:eastAsia="SimSun" w:hAnsi="Times New Roman" w:cs="Times New Roman"/>
          <w:sz w:val="28"/>
          <w:szCs w:val="28"/>
        </w:rPr>
      </w:pPr>
      <w:r w:rsidRPr="007F7CB8">
        <w:rPr>
          <w:rFonts w:ascii="Times New Roman" w:eastAsia="SimSun" w:hAnsi="Times New Roman" w:cs="Times New Roman"/>
          <w:sz w:val="28"/>
          <w:szCs w:val="28"/>
        </w:rPr>
        <w:t xml:space="preserve">Приоритетное направление деятельности </w:t>
      </w:r>
      <w:r w:rsidRPr="007F7CB8">
        <w:rPr>
          <w:rFonts w:ascii="Times New Roman" w:eastAsia="SimSun" w:hAnsi="Times New Roman" w:cs="Times New Roman"/>
          <w:i/>
          <w:sz w:val="28"/>
          <w:szCs w:val="28"/>
        </w:rPr>
        <w:t xml:space="preserve">отдела истории, этнологии и социологии: </w:t>
      </w:r>
      <w:r w:rsidRPr="007F7CB8">
        <w:rPr>
          <w:rFonts w:ascii="Times New Roman" w:eastAsia="SimSun" w:hAnsi="Times New Roman" w:cs="Times New Roman"/>
          <w:sz w:val="28"/>
          <w:szCs w:val="28"/>
        </w:rPr>
        <w:t>исследование госуд</w:t>
      </w:r>
      <w:r w:rsidR="007C5BD6">
        <w:rPr>
          <w:rFonts w:ascii="Times New Roman" w:eastAsia="SimSun" w:hAnsi="Times New Roman" w:cs="Times New Roman"/>
          <w:sz w:val="28"/>
          <w:szCs w:val="28"/>
        </w:rPr>
        <w:t>арственного развития России и ее</w:t>
      </w:r>
      <w:r w:rsidRPr="007F7CB8">
        <w:rPr>
          <w:rFonts w:ascii="Times New Roman" w:eastAsia="SimSun" w:hAnsi="Times New Roman" w:cs="Times New Roman"/>
          <w:sz w:val="28"/>
          <w:szCs w:val="28"/>
        </w:rPr>
        <w:t xml:space="preserve"> места в мировом историческом и культурном процессе.</w:t>
      </w:r>
    </w:p>
    <w:p w:rsidR="007F7CB8" w:rsidRPr="007F7CB8" w:rsidRDefault="007F7CB8" w:rsidP="007F7CB8">
      <w:pPr>
        <w:spacing w:after="0" w:line="360" w:lineRule="auto"/>
        <w:ind w:firstLine="851"/>
        <w:jc w:val="both"/>
        <w:rPr>
          <w:rFonts w:ascii="Times New Roman" w:eastAsia="SimSun" w:hAnsi="Times New Roman" w:cs="Times New Roman"/>
          <w:sz w:val="28"/>
          <w:szCs w:val="28"/>
        </w:rPr>
      </w:pPr>
      <w:r w:rsidRPr="007F7CB8">
        <w:rPr>
          <w:rFonts w:ascii="Times New Roman" w:eastAsia="SimSun" w:hAnsi="Times New Roman" w:cs="Times New Roman"/>
          <w:sz w:val="28"/>
          <w:szCs w:val="28"/>
        </w:rPr>
        <w:t xml:space="preserve">Основные направления деятельности </w:t>
      </w:r>
      <w:r w:rsidRPr="007F7CB8">
        <w:rPr>
          <w:rFonts w:ascii="Times New Roman" w:eastAsia="SimSun" w:hAnsi="Times New Roman" w:cs="Times New Roman"/>
          <w:i/>
          <w:sz w:val="28"/>
          <w:szCs w:val="28"/>
        </w:rPr>
        <w:t xml:space="preserve">отдела истории, этнологии и социологии: </w:t>
      </w:r>
      <w:r w:rsidRPr="007F7CB8">
        <w:rPr>
          <w:rFonts w:ascii="Times New Roman" w:eastAsia="SimSun" w:hAnsi="Times New Roman" w:cs="Times New Roman"/>
          <w:sz w:val="28"/>
          <w:szCs w:val="28"/>
        </w:rPr>
        <w:t>фундаментальные исследования в области истории, этнографии, социологии.</w:t>
      </w:r>
    </w:p>
    <w:p w:rsidR="007F7CB8" w:rsidRPr="007F7CB8" w:rsidRDefault="007F7CB8" w:rsidP="007F7CB8">
      <w:pPr>
        <w:spacing w:after="0" w:line="360" w:lineRule="auto"/>
        <w:ind w:firstLine="851"/>
        <w:jc w:val="both"/>
        <w:rPr>
          <w:rFonts w:ascii="Times New Roman" w:eastAsia="SimSun" w:hAnsi="Times New Roman" w:cs="Times New Roman"/>
          <w:sz w:val="28"/>
          <w:szCs w:val="28"/>
        </w:rPr>
      </w:pPr>
      <w:r w:rsidRPr="007F7CB8">
        <w:rPr>
          <w:rFonts w:ascii="Times New Roman" w:eastAsia="SimSun" w:hAnsi="Times New Roman" w:cs="Times New Roman"/>
          <w:sz w:val="28"/>
          <w:szCs w:val="28"/>
        </w:rPr>
        <w:t>Собран уникальный</w:t>
      </w:r>
      <w:r w:rsidRPr="007F7CB8">
        <w:rPr>
          <w:rFonts w:ascii="Times New Roman" w:eastAsia="SimSun" w:hAnsi="Times New Roman" w:cs="Times New Roman"/>
          <w:sz w:val="28"/>
          <w:szCs w:val="28"/>
        </w:rPr>
        <w:tab/>
        <w:t>материал</w:t>
      </w:r>
      <w:r w:rsidRPr="007F7CB8">
        <w:rPr>
          <w:rFonts w:ascii="Times New Roman" w:eastAsia="SimSun" w:hAnsi="Times New Roman" w:cs="Times New Roman"/>
          <w:sz w:val="28"/>
          <w:szCs w:val="28"/>
        </w:rPr>
        <w:tab/>
        <w:t>по</w:t>
      </w:r>
      <w:r w:rsidRPr="007F7CB8">
        <w:rPr>
          <w:rFonts w:ascii="Times New Roman" w:eastAsia="SimSun" w:hAnsi="Times New Roman" w:cs="Times New Roman"/>
          <w:sz w:val="28"/>
          <w:szCs w:val="28"/>
        </w:rPr>
        <w:tab/>
        <w:t>этническому составу населения Байкальского региона, миграции населения, культурным связям. Пересмотрены вопросы колонизации региона, процесс присоединения Бурятии к Российскому государству, история освободительного движения бурятского народа, культурной революции. Изучены системные изменения в природе этносов региона под воздействием универсальных процессов индустриализации, урбанизации, интеграции и глобализации России и обширного региона Центральной Азии.  Представлены общие</w:t>
      </w:r>
      <w:r w:rsidRPr="007F7CB8">
        <w:rPr>
          <w:rFonts w:ascii="Times New Roman" w:eastAsia="SimSun" w:hAnsi="Times New Roman" w:cs="Times New Roman"/>
          <w:sz w:val="28"/>
          <w:szCs w:val="28"/>
        </w:rPr>
        <w:tab/>
        <w:t>тенденции этнической и этнокультурной истории народов региона. Составлены карты расселения бурят в XVII-XIX</w:t>
      </w:r>
      <w:r w:rsidRPr="007F7CB8">
        <w:rPr>
          <w:rFonts w:ascii="Times New Roman" w:eastAsia="SimSun" w:hAnsi="Times New Roman" w:cs="Times New Roman"/>
          <w:sz w:val="28"/>
          <w:szCs w:val="28"/>
        </w:rPr>
        <w:tab/>
        <w:t xml:space="preserve">вв. Определены характер и специфика современных   трансформационных экономических, социальных и этнокультурных процессов среди </w:t>
      </w:r>
      <w:proofErr w:type="spellStart"/>
      <w:r w:rsidRPr="007F7CB8">
        <w:rPr>
          <w:rFonts w:ascii="Times New Roman" w:eastAsia="SimSun" w:hAnsi="Times New Roman" w:cs="Times New Roman"/>
          <w:sz w:val="28"/>
          <w:szCs w:val="28"/>
        </w:rPr>
        <w:t>монголоязычных</w:t>
      </w:r>
      <w:proofErr w:type="spellEnd"/>
      <w:r w:rsidRPr="007F7CB8">
        <w:rPr>
          <w:rFonts w:ascii="Times New Roman" w:eastAsia="SimSun" w:hAnsi="Times New Roman" w:cs="Times New Roman"/>
          <w:sz w:val="28"/>
          <w:szCs w:val="28"/>
        </w:rPr>
        <w:t xml:space="preserve"> народов Внутренней Азии. Изучены региональные особенности традиционного и современного скотоводства и </w:t>
      </w:r>
      <w:proofErr w:type="spellStart"/>
      <w:r w:rsidRPr="007F7CB8">
        <w:rPr>
          <w:rFonts w:ascii="Times New Roman" w:eastAsia="SimSun" w:hAnsi="Times New Roman" w:cs="Times New Roman"/>
          <w:sz w:val="28"/>
          <w:szCs w:val="28"/>
        </w:rPr>
        <w:t>номадного</w:t>
      </w:r>
      <w:proofErr w:type="spellEnd"/>
      <w:r w:rsidRPr="007F7CB8">
        <w:rPr>
          <w:rFonts w:ascii="Times New Roman" w:eastAsia="SimSun" w:hAnsi="Times New Roman" w:cs="Times New Roman"/>
          <w:sz w:val="28"/>
          <w:szCs w:val="28"/>
        </w:rPr>
        <w:t xml:space="preserve"> животноводства, экономические и социальные уровни жизни городского и сельского населения на примере </w:t>
      </w:r>
      <w:proofErr w:type="spellStart"/>
      <w:r w:rsidRPr="007F7CB8">
        <w:rPr>
          <w:rFonts w:ascii="Times New Roman" w:eastAsia="SimSun" w:hAnsi="Times New Roman" w:cs="Times New Roman"/>
          <w:sz w:val="28"/>
          <w:szCs w:val="28"/>
        </w:rPr>
        <w:t>монголоязычных</w:t>
      </w:r>
      <w:proofErr w:type="spellEnd"/>
      <w:r w:rsidRPr="007F7CB8">
        <w:rPr>
          <w:rFonts w:ascii="Times New Roman" w:eastAsia="SimSun" w:hAnsi="Times New Roman" w:cs="Times New Roman"/>
          <w:sz w:val="28"/>
          <w:szCs w:val="28"/>
        </w:rPr>
        <w:t xml:space="preserve"> народов Внутренней Азии, </w:t>
      </w:r>
      <w:r w:rsidRPr="007F7CB8">
        <w:rPr>
          <w:rFonts w:ascii="Times New Roman" w:eastAsia="SimSun" w:hAnsi="Times New Roman" w:cs="Times New Roman"/>
          <w:sz w:val="28"/>
          <w:szCs w:val="28"/>
        </w:rPr>
        <w:lastRenderedPageBreak/>
        <w:t>степень трансформации их быта и жизнедеятельности, трансформация буддизма и шаманизма.</w:t>
      </w:r>
    </w:p>
    <w:p w:rsidR="007F7CB8" w:rsidRPr="007F7CB8" w:rsidRDefault="007F7CB8" w:rsidP="007F7CB8">
      <w:pPr>
        <w:spacing w:after="0" w:line="360" w:lineRule="auto"/>
        <w:ind w:firstLine="851"/>
        <w:jc w:val="both"/>
        <w:rPr>
          <w:rFonts w:ascii="Times New Roman" w:eastAsia="SimSun" w:hAnsi="Times New Roman" w:cs="Times New Roman"/>
          <w:sz w:val="28"/>
          <w:szCs w:val="28"/>
        </w:rPr>
      </w:pPr>
      <w:r w:rsidRPr="007F7CB8">
        <w:rPr>
          <w:rFonts w:ascii="Times New Roman" w:eastAsia="SimSun" w:hAnsi="Times New Roman" w:cs="Times New Roman"/>
          <w:sz w:val="28"/>
          <w:szCs w:val="28"/>
        </w:rPr>
        <w:t xml:space="preserve">Основным научным проектом </w:t>
      </w:r>
      <w:r w:rsidRPr="007F7CB8">
        <w:rPr>
          <w:rFonts w:ascii="Times New Roman" w:eastAsia="SimSun" w:hAnsi="Times New Roman" w:cs="Times New Roman"/>
          <w:i/>
          <w:sz w:val="28"/>
          <w:szCs w:val="28"/>
        </w:rPr>
        <w:t xml:space="preserve">отдела истории, этнологии и социологии </w:t>
      </w:r>
      <w:r w:rsidRPr="007F7CB8">
        <w:rPr>
          <w:rFonts w:ascii="Times New Roman" w:eastAsia="SimSun" w:hAnsi="Times New Roman" w:cs="Times New Roman"/>
          <w:sz w:val="28"/>
          <w:szCs w:val="28"/>
        </w:rPr>
        <w:t xml:space="preserve">в рамках приоритетных направлений по программе государственных академий наук на 2013-2020 годы является - </w:t>
      </w:r>
      <w:r w:rsidRPr="007F7CB8">
        <w:rPr>
          <w:rFonts w:ascii="Times New Roman" w:eastAsia="SimSun" w:hAnsi="Times New Roman" w:cs="Times New Roman"/>
          <w:i/>
          <w:sz w:val="28"/>
          <w:szCs w:val="28"/>
        </w:rPr>
        <w:t xml:space="preserve">Байкальский социум в контексте трансграничного взаимодействия России и Центрально-Восточной Азии. А на 2021-2025 – Россия и Внутренняя Азия: динамика геополитического, социально-экономического и межкультурного взаимодействия (XVII—XXI вв.). </w:t>
      </w:r>
    </w:p>
    <w:p w:rsidR="007F7CB8" w:rsidRPr="007F7CB8" w:rsidRDefault="007F7CB8" w:rsidP="007F7CB8">
      <w:pPr>
        <w:spacing w:after="0" w:line="360" w:lineRule="auto"/>
        <w:ind w:firstLine="851"/>
        <w:jc w:val="both"/>
        <w:rPr>
          <w:rFonts w:ascii="Times New Roman" w:eastAsia="SimSun" w:hAnsi="Times New Roman" w:cs="Times New Roman"/>
          <w:sz w:val="28"/>
          <w:szCs w:val="28"/>
        </w:rPr>
      </w:pPr>
      <w:r w:rsidRPr="007F7CB8">
        <w:rPr>
          <w:rFonts w:ascii="Times New Roman" w:eastAsia="SimSun" w:hAnsi="Times New Roman" w:cs="Times New Roman"/>
          <w:sz w:val="28"/>
          <w:szCs w:val="28"/>
        </w:rPr>
        <w:t xml:space="preserve">Основные направления деятельности </w:t>
      </w:r>
      <w:r w:rsidRPr="007F7CB8">
        <w:rPr>
          <w:rFonts w:ascii="Times New Roman" w:eastAsia="SimSun" w:hAnsi="Times New Roman" w:cs="Times New Roman"/>
          <w:i/>
          <w:sz w:val="28"/>
          <w:szCs w:val="28"/>
        </w:rPr>
        <w:t xml:space="preserve">отдела истории и культуры Центральной Азии: </w:t>
      </w:r>
      <w:r w:rsidRPr="007F7CB8">
        <w:rPr>
          <w:rFonts w:ascii="Times New Roman" w:eastAsia="SimSun" w:hAnsi="Times New Roman" w:cs="Times New Roman"/>
          <w:sz w:val="28"/>
          <w:szCs w:val="28"/>
        </w:rPr>
        <w:t xml:space="preserve">материальная культура и духовное мировоззрение древнего населения Центральной Азии, происхождение производящего хозяйства, история кочевых империй, этногенез и </w:t>
      </w:r>
      <w:proofErr w:type="spellStart"/>
      <w:r w:rsidRPr="007F7CB8">
        <w:rPr>
          <w:rFonts w:ascii="Times New Roman" w:eastAsia="SimSun" w:hAnsi="Times New Roman" w:cs="Times New Roman"/>
          <w:sz w:val="28"/>
          <w:szCs w:val="28"/>
        </w:rPr>
        <w:t>культурогенез</w:t>
      </w:r>
      <w:proofErr w:type="spellEnd"/>
      <w:r w:rsidRPr="007F7CB8">
        <w:rPr>
          <w:rFonts w:ascii="Times New Roman" w:eastAsia="SimSun" w:hAnsi="Times New Roman" w:cs="Times New Roman"/>
          <w:sz w:val="28"/>
          <w:szCs w:val="28"/>
        </w:rPr>
        <w:t xml:space="preserve"> Монгольских, </w:t>
      </w:r>
      <w:proofErr w:type="spellStart"/>
      <w:r w:rsidRPr="007F7CB8">
        <w:rPr>
          <w:rFonts w:ascii="Times New Roman" w:eastAsia="SimSun" w:hAnsi="Times New Roman" w:cs="Times New Roman"/>
          <w:sz w:val="28"/>
          <w:szCs w:val="28"/>
        </w:rPr>
        <w:t>тюрских</w:t>
      </w:r>
      <w:proofErr w:type="spellEnd"/>
      <w:r w:rsidRPr="007F7CB8">
        <w:rPr>
          <w:rFonts w:ascii="Times New Roman" w:eastAsia="SimSun" w:hAnsi="Times New Roman" w:cs="Times New Roman"/>
          <w:sz w:val="28"/>
          <w:szCs w:val="28"/>
        </w:rPr>
        <w:t xml:space="preserve">, тунгусо-маньчжурских народов. </w:t>
      </w:r>
    </w:p>
    <w:p w:rsidR="007F7CB8" w:rsidRPr="007F7CB8" w:rsidRDefault="007F7CB8" w:rsidP="007F7CB8">
      <w:pPr>
        <w:spacing w:after="0" w:line="360" w:lineRule="auto"/>
        <w:ind w:firstLine="851"/>
        <w:jc w:val="both"/>
        <w:rPr>
          <w:rFonts w:ascii="Times New Roman" w:eastAsia="SimSun" w:hAnsi="Times New Roman" w:cs="Times New Roman"/>
          <w:sz w:val="28"/>
          <w:szCs w:val="28"/>
        </w:rPr>
      </w:pPr>
      <w:r w:rsidRPr="007F7CB8">
        <w:rPr>
          <w:rFonts w:ascii="Times New Roman" w:eastAsia="SimSun" w:hAnsi="Times New Roman" w:cs="Times New Roman"/>
          <w:sz w:val="28"/>
          <w:szCs w:val="28"/>
        </w:rPr>
        <w:t xml:space="preserve">Важнейшие научные результаты </w:t>
      </w:r>
      <w:r w:rsidRPr="007F7CB8">
        <w:rPr>
          <w:rFonts w:ascii="Times New Roman" w:eastAsia="SimSun" w:hAnsi="Times New Roman" w:cs="Times New Roman"/>
          <w:i/>
          <w:sz w:val="28"/>
          <w:szCs w:val="28"/>
        </w:rPr>
        <w:t xml:space="preserve">отдела истории и культуры Центральной Азии: </w:t>
      </w:r>
      <w:r w:rsidRPr="007F7CB8">
        <w:rPr>
          <w:rFonts w:ascii="Times New Roman" w:eastAsia="SimSun" w:hAnsi="Times New Roman" w:cs="Times New Roman"/>
          <w:sz w:val="28"/>
          <w:szCs w:val="28"/>
        </w:rPr>
        <w:t xml:space="preserve">сотрудники отдела проводят исследования на территории Бурятии, Монголии и Китая, что позволяет им получить новый важный материал, и </w:t>
      </w:r>
      <w:proofErr w:type="gramStart"/>
      <w:r w:rsidRPr="007F7CB8">
        <w:rPr>
          <w:rFonts w:ascii="Times New Roman" w:eastAsia="SimSun" w:hAnsi="Times New Roman" w:cs="Times New Roman"/>
          <w:sz w:val="28"/>
          <w:szCs w:val="28"/>
        </w:rPr>
        <w:t>выйти на широкие обобщения</w:t>
      </w:r>
      <w:proofErr w:type="gramEnd"/>
      <w:r w:rsidRPr="007F7CB8">
        <w:rPr>
          <w:rFonts w:ascii="Times New Roman" w:eastAsia="SimSun" w:hAnsi="Times New Roman" w:cs="Times New Roman"/>
          <w:sz w:val="28"/>
          <w:szCs w:val="28"/>
        </w:rPr>
        <w:t xml:space="preserve"> по древней и средневековой истории Центральной Азии. Исследован ряд новых палеолитических и неолитических стоянок на территории Западного Забайкалья. Также исследованы культурные связи Центральной Азии с соседними территориями, обосновано положение о переходе населения степных культур к концу эпохи ранней бронзы к кочевому скотоводству. Обработаны результаты статистического анализа погребальных памятников </w:t>
      </w:r>
      <w:proofErr w:type="spellStart"/>
      <w:r w:rsidRPr="007F7CB8">
        <w:rPr>
          <w:rFonts w:ascii="Times New Roman" w:eastAsia="SimSun" w:hAnsi="Times New Roman" w:cs="Times New Roman"/>
          <w:sz w:val="28"/>
          <w:szCs w:val="28"/>
        </w:rPr>
        <w:t>хунну</w:t>
      </w:r>
      <w:proofErr w:type="spellEnd"/>
      <w:r w:rsidRPr="007F7CB8">
        <w:rPr>
          <w:rFonts w:ascii="Times New Roman" w:eastAsia="SimSun" w:hAnsi="Times New Roman" w:cs="Times New Roman"/>
          <w:sz w:val="28"/>
          <w:szCs w:val="28"/>
        </w:rPr>
        <w:t xml:space="preserve"> в Бурятии и Монголии, выявлена многослойная социальная дифференциация </w:t>
      </w:r>
      <w:proofErr w:type="spellStart"/>
      <w:r w:rsidRPr="007F7CB8">
        <w:rPr>
          <w:rFonts w:ascii="Times New Roman" w:eastAsia="SimSun" w:hAnsi="Times New Roman" w:cs="Times New Roman"/>
          <w:sz w:val="28"/>
          <w:szCs w:val="28"/>
        </w:rPr>
        <w:t>хуннского</w:t>
      </w:r>
      <w:proofErr w:type="spellEnd"/>
      <w:r w:rsidRPr="007F7CB8">
        <w:rPr>
          <w:rFonts w:ascii="Times New Roman" w:eastAsia="SimSun" w:hAnsi="Times New Roman" w:cs="Times New Roman"/>
          <w:sz w:val="28"/>
          <w:szCs w:val="28"/>
        </w:rPr>
        <w:t xml:space="preserve"> населения Забайкалья, представлявшего самостоятельную административно-территориальную единицу в составе империи </w:t>
      </w:r>
      <w:proofErr w:type="spellStart"/>
      <w:r w:rsidRPr="007F7CB8">
        <w:rPr>
          <w:rFonts w:ascii="Times New Roman" w:eastAsia="SimSun" w:hAnsi="Times New Roman" w:cs="Times New Roman"/>
          <w:sz w:val="28"/>
          <w:szCs w:val="28"/>
        </w:rPr>
        <w:t>хунну</w:t>
      </w:r>
      <w:proofErr w:type="spellEnd"/>
      <w:r w:rsidRPr="007F7CB8">
        <w:rPr>
          <w:rFonts w:ascii="Times New Roman" w:eastAsia="SimSun" w:hAnsi="Times New Roman" w:cs="Times New Roman"/>
          <w:sz w:val="28"/>
          <w:szCs w:val="28"/>
        </w:rPr>
        <w:t xml:space="preserve">. Проанализированы предпосылки появления городов у кочевников от эпохи </w:t>
      </w:r>
      <w:proofErr w:type="spellStart"/>
      <w:r w:rsidRPr="007F7CB8">
        <w:rPr>
          <w:rFonts w:ascii="Times New Roman" w:eastAsia="SimSun" w:hAnsi="Times New Roman" w:cs="Times New Roman"/>
          <w:sz w:val="28"/>
          <w:szCs w:val="28"/>
        </w:rPr>
        <w:t>хунну</w:t>
      </w:r>
      <w:proofErr w:type="spellEnd"/>
      <w:r w:rsidRPr="007F7CB8">
        <w:rPr>
          <w:rFonts w:ascii="Times New Roman" w:eastAsia="SimSun" w:hAnsi="Times New Roman" w:cs="Times New Roman"/>
          <w:sz w:val="28"/>
          <w:szCs w:val="28"/>
        </w:rPr>
        <w:t xml:space="preserve"> до средневековья, разработан вопрос о влиянии новых форм организации общества (государственности) на развитие у них процессов урбанизации. На основе комплексного анализа материала дана археологическая и </w:t>
      </w:r>
      <w:proofErr w:type="spellStart"/>
      <w:r w:rsidRPr="007F7CB8">
        <w:rPr>
          <w:rFonts w:ascii="Times New Roman" w:eastAsia="SimSun" w:hAnsi="Times New Roman" w:cs="Times New Roman"/>
          <w:sz w:val="28"/>
          <w:szCs w:val="28"/>
        </w:rPr>
        <w:t>палеоэтнографическая</w:t>
      </w:r>
      <w:proofErr w:type="spellEnd"/>
      <w:r w:rsidRPr="007F7CB8">
        <w:rPr>
          <w:rFonts w:ascii="Times New Roman" w:eastAsia="SimSun" w:hAnsi="Times New Roman" w:cs="Times New Roman"/>
          <w:sz w:val="28"/>
          <w:szCs w:val="28"/>
        </w:rPr>
        <w:t xml:space="preserve"> характеристика </w:t>
      </w:r>
      <w:proofErr w:type="spellStart"/>
      <w:r w:rsidRPr="007F7CB8">
        <w:rPr>
          <w:rFonts w:ascii="Times New Roman" w:eastAsia="SimSun" w:hAnsi="Times New Roman" w:cs="Times New Roman"/>
          <w:sz w:val="28"/>
          <w:szCs w:val="28"/>
        </w:rPr>
        <w:t>раннемонгольских</w:t>
      </w:r>
      <w:proofErr w:type="spellEnd"/>
      <w:r w:rsidRPr="007F7CB8">
        <w:rPr>
          <w:rFonts w:ascii="Times New Roman" w:eastAsia="SimSun" w:hAnsi="Times New Roman" w:cs="Times New Roman"/>
          <w:sz w:val="28"/>
          <w:szCs w:val="28"/>
        </w:rPr>
        <w:t xml:space="preserve"> </w:t>
      </w:r>
      <w:r w:rsidRPr="007F7CB8">
        <w:rPr>
          <w:rFonts w:ascii="Times New Roman" w:eastAsia="SimSun" w:hAnsi="Times New Roman" w:cs="Times New Roman"/>
          <w:sz w:val="28"/>
          <w:szCs w:val="28"/>
        </w:rPr>
        <w:lastRenderedPageBreak/>
        <w:t>культур, установлено наследие восточноазиатского культурного ареала в этнической культуре бурят и якутов.</w:t>
      </w:r>
    </w:p>
    <w:p w:rsidR="007F7CB8" w:rsidRPr="007F7CB8" w:rsidRDefault="007F7CB8" w:rsidP="007F7CB8">
      <w:pPr>
        <w:spacing w:after="0" w:line="360" w:lineRule="auto"/>
        <w:ind w:firstLine="851"/>
        <w:jc w:val="both"/>
        <w:rPr>
          <w:rFonts w:ascii="Times New Roman" w:eastAsia="SimSun" w:hAnsi="Times New Roman" w:cs="Times New Roman"/>
          <w:sz w:val="28"/>
          <w:szCs w:val="28"/>
        </w:rPr>
      </w:pPr>
      <w:r w:rsidRPr="007F7CB8">
        <w:rPr>
          <w:rFonts w:ascii="Times New Roman" w:eastAsia="SimSun" w:hAnsi="Times New Roman" w:cs="Times New Roman"/>
          <w:sz w:val="28"/>
          <w:szCs w:val="28"/>
        </w:rPr>
        <w:t xml:space="preserve">Основным научным проектом </w:t>
      </w:r>
      <w:r w:rsidRPr="007C5BD6">
        <w:rPr>
          <w:rFonts w:ascii="Times New Roman" w:eastAsia="SimSun" w:hAnsi="Times New Roman" w:cs="Times New Roman"/>
          <w:i/>
          <w:sz w:val="28"/>
          <w:szCs w:val="28"/>
          <w:u w:val="single"/>
        </w:rPr>
        <w:t xml:space="preserve">отдела истории и культуры Центральной Азии в рамках </w:t>
      </w:r>
      <w:r w:rsidRPr="007F7CB8">
        <w:rPr>
          <w:rFonts w:ascii="Times New Roman" w:eastAsia="SimSun" w:hAnsi="Times New Roman" w:cs="Times New Roman"/>
          <w:sz w:val="28"/>
          <w:szCs w:val="28"/>
        </w:rPr>
        <w:t>приоритетных направлений на 2013-2020 годы является - исторические закономерности и динамика этнокультурного взаимодействия народов Центральной и Восточной Азии в историк</w:t>
      </w:r>
      <w:proofErr w:type="gramStart"/>
      <w:r w:rsidRPr="007F7CB8">
        <w:rPr>
          <w:rFonts w:ascii="Times New Roman" w:eastAsia="SimSun" w:hAnsi="Times New Roman" w:cs="Times New Roman"/>
          <w:sz w:val="28"/>
          <w:szCs w:val="28"/>
        </w:rPr>
        <w:t>о-</w:t>
      </w:r>
      <w:proofErr w:type="gramEnd"/>
      <w:r w:rsidRPr="007F7CB8">
        <w:rPr>
          <w:rFonts w:ascii="Times New Roman" w:eastAsia="SimSun" w:hAnsi="Times New Roman" w:cs="Times New Roman"/>
          <w:sz w:val="28"/>
          <w:szCs w:val="28"/>
        </w:rPr>
        <w:t xml:space="preserve"> хронологическом срезе. А на 2021-2025 – Историческое пространство монгольского мира: археологические культуры, общества и государства. </w:t>
      </w:r>
    </w:p>
    <w:p w:rsidR="007F7CB8" w:rsidRPr="007F7CB8" w:rsidRDefault="007F7CB8" w:rsidP="001F5692">
      <w:pPr>
        <w:spacing w:after="0" w:line="360" w:lineRule="auto"/>
        <w:ind w:firstLine="851"/>
        <w:jc w:val="both"/>
        <w:rPr>
          <w:rFonts w:ascii="Times New Roman" w:eastAsia="SimSun" w:hAnsi="Times New Roman" w:cs="Times New Roman"/>
          <w:sz w:val="28"/>
          <w:szCs w:val="28"/>
        </w:rPr>
      </w:pPr>
      <w:r w:rsidRPr="007F7CB8">
        <w:rPr>
          <w:rFonts w:ascii="Times New Roman" w:eastAsia="SimSun" w:hAnsi="Times New Roman" w:cs="Times New Roman"/>
          <w:sz w:val="28"/>
          <w:szCs w:val="28"/>
        </w:rPr>
        <w:t xml:space="preserve">Целью работы </w:t>
      </w:r>
      <w:r w:rsidRPr="007F7CB8">
        <w:rPr>
          <w:rFonts w:ascii="Times New Roman" w:eastAsia="SimSun" w:hAnsi="Times New Roman" w:cs="Times New Roman"/>
          <w:i/>
          <w:sz w:val="28"/>
          <w:szCs w:val="28"/>
        </w:rPr>
        <w:t xml:space="preserve">лаборатории «Центр переводов с восточных языков» </w:t>
      </w:r>
      <w:r w:rsidRPr="007F7CB8">
        <w:rPr>
          <w:rFonts w:ascii="Times New Roman" w:eastAsia="SimSun" w:hAnsi="Times New Roman" w:cs="Times New Roman"/>
          <w:sz w:val="28"/>
          <w:szCs w:val="28"/>
        </w:rPr>
        <w:t>является изучение, перевод и ввод в научный оборот письменных памятников, архивных документов, раскрывающих историко-культурное наследие народов Внутренней Азии в контексте его взаимосвязи с историей и культурой России.</w:t>
      </w:r>
      <w:r w:rsidR="001F5692">
        <w:rPr>
          <w:rFonts w:ascii="Times New Roman" w:eastAsia="SimSun" w:hAnsi="Times New Roman" w:cs="Times New Roman"/>
          <w:sz w:val="28"/>
          <w:szCs w:val="28"/>
        </w:rPr>
        <w:t xml:space="preserve"> </w:t>
      </w:r>
      <w:proofErr w:type="gramStart"/>
      <w:r w:rsidRPr="007F7CB8">
        <w:rPr>
          <w:rFonts w:ascii="Times New Roman" w:eastAsia="SimSun" w:hAnsi="Times New Roman" w:cs="Times New Roman"/>
          <w:sz w:val="28"/>
          <w:szCs w:val="28"/>
        </w:rPr>
        <w:t xml:space="preserve">Важнейшие научные результаты </w:t>
      </w:r>
      <w:r w:rsidRPr="007F7CB8">
        <w:rPr>
          <w:rFonts w:ascii="Times New Roman" w:eastAsia="SimSun" w:hAnsi="Times New Roman" w:cs="Times New Roman"/>
          <w:i/>
          <w:sz w:val="28"/>
          <w:szCs w:val="28"/>
        </w:rPr>
        <w:t xml:space="preserve">Центра переводов с восточных языков: </w:t>
      </w:r>
      <w:r w:rsidRPr="007F7CB8">
        <w:rPr>
          <w:rFonts w:ascii="Times New Roman" w:eastAsia="SimSun" w:hAnsi="Times New Roman" w:cs="Times New Roman"/>
          <w:sz w:val="28"/>
          <w:szCs w:val="28"/>
        </w:rPr>
        <w:t xml:space="preserve">перевод практических заметок по тибетской медицине </w:t>
      </w:r>
      <w:proofErr w:type="spellStart"/>
      <w:r w:rsidRPr="007F7CB8">
        <w:rPr>
          <w:rFonts w:ascii="Times New Roman" w:eastAsia="SimSun" w:hAnsi="Times New Roman" w:cs="Times New Roman"/>
          <w:sz w:val="28"/>
          <w:szCs w:val="28"/>
        </w:rPr>
        <w:t>эмчи</w:t>
      </w:r>
      <w:proofErr w:type="spellEnd"/>
      <w:r w:rsidRPr="007F7CB8">
        <w:rPr>
          <w:rFonts w:ascii="Times New Roman" w:eastAsia="SimSun" w:hAnsi="Times New Roman" w:cs="Times New Roman"/>
          <w:sz w:val="28"/>
          <w:szCs w:val="28"/>
        </w:rPr>
        <w:t xml:space="preserve">-ламы </w:t>
      </w:r>
      <w:proofErr w:type="spellStart"/>
      <w:r w:rsidRPr="007F7CB8">
        <w:rPr>
          <w:rFonts w:ascii="Times New Roman" w:eastAsia="SimSun" w:hAnsi="Times New Roman" w:cs="Times New Roman"/>
          <w:sz w:val="28"/>
          <w:szCs w:val="28"/>
        </w:rPr>
        <w:t>Дондуба</w:t>
      </w:r>
      <w:proofErr w:type="spellEnd"/>
      <w:r w:rsidRPr="007F7CB8">
        <w:rPr>
          <w:rFonts w:ascii="Times New Roman" w:eastAsia="SimSun" w:hAnsi="Times New Roman" w:cs="Times New Roman"/>
          <w:sz w:val="28"/>
          <w:szCs w:val="28"/>
        </w:rPr>
        <w:t xml:space="preserve"> </w:t>
      </w:r>
      <w:proofErr w:type="spellStart"/>
      <w:r w:rsidRPr="007F7CB8">
        <w:rPr>
          <w:rFonts w:ascii="Times New Roman" w:eastAsia="SimSun" w:hAnsi="Times New Roman" w:cs="Times New Roman"/>
          <w:sz w:val="28"/>
          <w:szCs w:val="28"/>
        </w:rPr>
        <w:t>Ендонова</w:t>
      </w:r>
      <w:proofErr w:type="spellEnd"/>
      <w:r w:rsidRPr="007F7CB8">
        <w:rPr>
          <w:rFonts w:ascii="Times New Roman" w:eastAsia="SimSun" w:hAnsi="Times New Roman" w:cs="Times New Roman"/>
          <w:sz w:val="28"/>
          <w:szCs w:val="28"/>
        </w:rPr>
        <w:t xml:space="preserve">, выполнена транслитерация (система Т. </w:t>
      </w:r>
      <w:proofErr w:type="spellStart"/>
      <w:r w:rsidRPr="007F7CB8">
        <w:rPr>
          <w:rFonts w:ascii="Times New Roman" w:eastAsia="SimSun" w:hAnsi="Times New Roman" w:cs="Times New Roman"/>
          <w:sz w:val="28"/>
          <w:szCs w:val="28"/>
        </w:rPr>
        <w:t>Уайли</w:t>
      </w:r>
      <w:proofErr w:type="spellEnd"/>
      <w:r w:rsidRPr="007F7CB8">
        <w:rPr>
          <w:rFonts w:ascii="Times New Roman" w:eastAsia="SimSun" w:hAnsi="Times New Roman" w:cs="Times New Roman"/>
          <w:sz w:val="28"/>
          <w:szCs w:val="28"/>
        </w:rPr>
        <w:t xml:space="preserve">) и перевод на русский язык 15 листов тибетского текста автобиографии второго настоятеля </w:t>
      </w:r>
      <w:proofErr w:type="spellStart"/>
      <w:r w:rsidRPr="007F7CB8">
        <w:rPr>
          <w:rFonts w:ascii="Times New Roman" w:eastAsia="SimSun" w:hAnsi="Times New Roman" w:cs="Times New Roman"/>
          <w:sz w:val="28"/>
          <w:szCs w:val="28"/>
        </w:rPr>
        <w:t>Цугольского</w:t>
      </w:r>
      <w:proofErr w:type="spellEnd"/>
      <w:r w:rsidRPr="007F7CB8">
        <w:rPr>
          <w:rFonts w:ascii="Times New Roman" w:eastAsia="SimSun" w:hAnsi="Times New Roman" w:cs="Times New Roman"/>
          <w:sz w:val="28"/>
          <w:szCs w:val="28"/>
        </w:rPr>
        <w:t xml:space="preserve"> дацана </w:t>
      </w:r>
      <w:proofErr w:type="spellStart"/>
      <w:r w:rsidRPr="007F7CB8">
        <w:rPr>
          <w:rFonts w:ascii="Times New Roman" w:eastAsia="SimSun" w:hAnsi="Times New Roman" w:cs="Times New Roman"/>
          <w:sz w:val="28"/>
          <w:szCs w:val="28"/>
        </w:rPr>
        <w:t>Галсан-Жимбы</w:t>
      </w:r>
      <w:proofErr w:type="spellEnd"/>
      <w:r w:rsidRPr="007F7CB8">
        <w:rPr>
          <w:rFonts w:ascii="Times New Roman" w:eastAsia="SimSun" w:hAnsi="Times New Roman" w:cs="Times New Roman"/>
          <w:sz w:val="28"/>
          <w:szCs w:val="28"/>
        </w:rPr>
        <w:t xml:space="preserve"> </w:t>
      </w:r>
      <w:proofErr w:type="spellStart"/>
      <w:r w:rsidRPr="007F7CB8">
        <w:rPr>
          <w:rFonts w:ascii="Times New Roman" w:eastAsia="SimSun" w:hAnsi="Times New Roman" w:cs="Times New Roman"/>
          <w:sz w:val="28"/>
          <w:szCs w:val="28"/>
        </w:rPr>
        <w:t>Дылгырова</w:t>
      </w:r>
      <w:proofErr w:type="spellEnd"/>
      <w:r w:rsidRPr="007F7CB8">
        <w:rPr>
          <w:rFonts w:ascii="Times New Roman" w:eastAsia="SimSun" w:hAnsi="Times New Roman" w:cs="Times New Roman"/>
          <w:sz w:val="28"/>
          <w:szCs w:val="28"/>
        </w:rPr>
        <w:t xml:space="preserve">, сделан перевод части сочинения </w:t>
      </w:r>
      <w:proofErr w:type="spellStart"/>
      <w:r w:rsidRPr="007F7CB8">
        <w:rPr>
          <w:rFonts w:ascii="Times New Roman" w:eastAsia="SimSun" w:hAnsi="Times New Roman" w:cs="Times New Roman"/>
          <w:sz w:val="28"/>
          <w:szCs w:val="28"/>
        </w:rPr>
        <w:t>Кенсур</w:t>
      </w:r>
      <w:proofErr w:type="spellEnd"/>
      <w:r w:rsidRPr="007F7CB8">
        <w:rPr>
          <w:rFonts w:ascii="Times New Roman" w:eastAsia="SimSun" w:hAnsi="Times New Roman" w:cs="Times New Roman"/>
          <w:sz w:val="28"/>
          <w:szCs w:val="28"/>
        </w:rPr>
        <w:t xml:space="preserve"> </w:t>
      </w:r>
      <w:proofErr w:type="spellStart"/>
      <w:r w:rsidRPr="007F7CB8">
        <w:rPr>
          <w:rFonts w:ascii="Times New Roman" w:eastAsia="SimSun" w:hAnsi="Times New Roman" w:cs="Times New Roman"/>
          <w:sz w:val="28"/>
          <w:szCs w:val="28"/>
        </w:rPr>
        <w:t>Агван</w:t>
      </w:r>
      <w:proofErr w:type="spellEnd"/>
      <w:r w:rsidRPr="007F7CB8">
        <w:rPr>
          <w:rFonts w:ascii="Times New Roman" w:eastAsia="SimSun" w:hAnsi="Times New Roman" w:cs="Times New Roman"/>
          <w:sz w:val="28"/>
          <w:szCs w:val="28"/>
        </w:rPr>
        <w:t xml:space="preserve"> </w:t>
      </w:r>
      <w:proofErr w:type="spellStart"/>
      <w:r w:rsidRPr="007F7CB8">
        <w:rPr>
          <w:rFonts w:ascii="Times New Roman" w:eastAsia="SimSun" w:hAnsi="Times New Roman" w:cs="Times New Roman"/>
          <w:sz w:val="28"/>
          <w:szCs w:val="28"/>
        </w:rPr>
        <w:t>Нимы</w:t>
      </w:r>
      <w:proofErr w:type="spellEnd"/>
      <w:r w:rsidRPr="007F7CB8">
        <w:rPr>
          <w:rFonts w:ascii="Times New Roman" w:eastAsia="SimSun" w:hAnsi="Times New Roman" w:cs="Times New Roman"/>
          <w:sz w:val="28"/>
          <w:szCs w:val="28"/>
        </w:rPr>
        <w:t xml:space="preserve"> «Освещение цитат» из классических источников по истории буддизма, проведена работа по оцифровке, транслитерации и переводу</w:t>
      </w:r>
      <w:proofErr w:type="gramEnd"/>
      <w:r w:rsidRPr="007F7CB8">
        <w:rPr>
          <w:rFonts w:ascii="Times New Roman" w:eastAsia="SimSun" w:hAnsi="Times New Roman" w:cs="Times New Roman"/>
          <w:sz w:val="28"/>
          <w:szCs w:val="28"/>
        </w:rPr>
        <w:t xml:space="preserve"> текста со старописьменного монгольского языка «Высший пик вершин» о распространении буддизма в Бурятии в XIX в., выполнен перевод с тибетского и английского языков программы курсов </w:t>
      </w:r>
      <w:proofErr w:type="spellStart"/>
      <w:r w:rsidRPr="007F7CB8">
        <w:rPr>
          <w:rFonts w:ascii="Times New Roman" w:eastAsia="SimSun" w:hAnsi="Times New Roman" w:cs="Times New Roman"/>
          <w:sz w:val="28"/>
          <w:szCs w:val="28"/>
        </w:rPr>
        <w:t>тантрического</w:t>
      </w:r>
      <w:proofErr w:type="spellEnd"/>
      <w:r w:rsidRPr="007F7CB8">
        <w:rPr>
          <w:rFonts w:ascii="Times New Roman" w:eastAsia="SimSun" w:hAnsi="Times New Roman" w:cs="Times New Roman"/>
          <w:sz w:val="28"/>
          <w:szCs w:val="28"/>
        </w:rPr>
        <w:t xml:space="preserve"> университета «</w:t>
      </w:r>
      <w:proofErr w:type="spellStart"/>
      <w:r w:rsidRPr="007F7CB8">
        <w:rPr>
          <w:rFonts w:ascii="Times New Roman" w:eastAsia="SimSun" w:hAnsi="Times New Roman" w:cs="Times New Roman"/>
          <w:sz w:val="28"/>
          <w:szCs w:val="28"/>
        </w:rPr>
        <w:t>Гьюме</w:t>
      </w:r>
      <w:proofErr w:type="spellEnd"/>
      <w:r w:rsidRPr="007F7CB8">
        <w:rPr>
          <w:rFonts w:ascii="Times New Roman" w:eastAsia="SimSun" w:hAnsi="Times New Roman" w:cs="Times New Roman"/>
          <w:sz w:val="28"/>
          <w:szCs w:val="28"/>
        </w:rPr>
        <w:t xml:space="preserve">». Новизна заключается в том, что впервые получены данные, характеризующие особенности развития буддийского философского учения в сочинении </w:t>
      </w:r>
      <w:proofErr w:type="spellStart"/>
      <w:r w:rsidRPr="007F7CB8">
        <w:rPr>
          <w:rFonts w:ascii="Times New Roman" w:eastAsia="SimSun" w:hAnsi="Times New Roman" w:cs="Times New Roman"/>
          <w:sz w:val="28"/>
          <w:szCs w:val="28"/>
        </w:rPr>
        <w:t>Кенсур</w:t>
      </w:r>
      <w:proofErr w:type="spellEnd"/>
      <w:r w:rsidRPr="007F7CB8">
        <w:rPr>
          <w:rFonts w:ascii="Times New Roman" w:eastAsia="SimSun" w:hAnsi="Times New Roman" w:cs="Times New Roman"/>
          <w:sz w:val="28"/>
          <w:szCs w:val="28"/>
        </w:rPr>
        <w:t xml:space="preserve"> </w:t>
      </w:r>
      <w:proofErr w:type="spellStart"/>
      <w:r w:rsidRPr="007F7CB8">
        <w:rPr>
          <w:rFonts w:ascii="Times New Roman" w:eastAsia="SimSun" w:hAnsi="Times New Roman" w:cs="Times New Roman"/>
          <w:sz w:val="28"/>
          <w:szCs w:val="28"/>
        </w:rPr>
        <w:t>Агван</w:t>
      </w:r>
      <w:proofErr w:type="spellEnd"/>
      <w:r w:rsidRPr="007F7CB8">
        <w:rPr>
          <w:rFonts w:ascii="Times New Roman" w:eastAsia="SimSun" w:hAnsi="Times New Roman" w:cs="Times New Roman"/>
          <w:sz w:val="28"/>
          <w:szCs w:val="28"/>
        </w:rPr>
        <w:t xml:space="preserve"> </w:t>
      </w:r>
      <w:proofErr w:type="spellStart"/>
      <w:r w:rsidRPr="007F7CB8">
        <w:rPr>
          <w:rFonts w:ascii="Times New Roman" w:eastAsia="SimSun" w:hAnsi="Times New Roman" w:cs="Times New Roman"/>
          <w:sz w:val="28"/>
          <w:szCs w:val="28"/>
        </w:rPr>
        <w:t>Нимы</w:t>
      </w:r>
      <w:proofErr w:type="spellEnd"/>
      <w:r w:rsidRPr="007F7CB8">
        <w:rPr>
          <w:rFonts w:ascii="Times New Roman" w:eastAsia="SimSun" w:hAnsi="Times New Roman" w:cs="Times New Roman"/>
          <w:sz w:val="28"/>
          <w:szCs w:val="28"/>
        </w:rPr>
        <w:t xml:space="preserve">, его роль в распространении </w:t>
      </w:r>
      <w:proofErr w:type="spellStart"/>
      <w:r w:rsidRPr="007F7CB8">
        <w:rPr>
          <w:rFonts w:ascii="Times New Roman" w:eastAsia="SimSun" w:hAnsi="Times New Roman" w:cs="Times New Roman"/>
          <w:sz w:val="28"/>
          <w:szCs w:val="28"/>
        </w:rPr>
        <w:t>будийского</w:t>
      </w:r>
      <w:proofErr w:type="spellEnd"/>
      <w:r w:rsidRPr="007F7CB8">
        <w:rPr>
          <w:rFonts w:ascii="Times New Roman" w:eastAsia="SimSun" w:hAnsi="Times New Roman" w:cs="Times New Roman"/>
          <w:sz w:val="28"/>
          <w:szCs w:val="28"/>
        </w:rPr>
        <w:t xml:space="preserve"> учения, проанализирован вклад </w:t>
      </w:r>
      <w:proofErr w:type="spellStart"/>
      <w:r w:rsidRPr="007F7CB8">
        <w:rPr>
          <w:rFonts w:ascii="Times New Roman" w:eastAsia="SimSun" w:hAnsi="Times New Roman" w:cs="Times New Roman"/>
          <w:sz w:val="28"/>
          <w:szCs w:val="28"/>
        </w:rPr>
        <w:t>Жамбал</w:t>
      </w:r>
      <w:proofErr w:type="spellEnd"/>
      <w:r w:rsidRPr="007F7CB8">
        <w:rPr>
          <w:rFonts w:ascii="Times New Roman" w:eastAsia="SimSun" w:hAnsi="Times New Roman" w:cs="Times New Roman"/>
          <w:sz w:val="28"/>
          <w:szCs w:val="28"/>
        </w:rPr>
        <w:t xml:space="preserve"> </w:t>
      </w:r>
      <w:proofErr w:type="spellStart"/>
      <w:r w:rsidRPr="007F7CB8">
        <w:rPr>
          <w:rFonts w:ascii="Times New Roman" w:eastAsia="SimSun" w:hAnsi="Times New Roman" w:cs="Times New Roman"/>
          <w:sz w:val="28"/>
          <w:szCs w:val="28"/>
        </w:rPr>
        <w:t>Доржо</w:t>
      </w:r>
      <w:proofErr w:type="spellEnd"/>
      <w:r w:rsidRPr="007F7CB8">
        <w:rPr>
          <w:rFonts w:ascii="Times New Roman" w:eastAsia="SimSun" w:hAnsi="Times New Roman" w:cs="Times New Roman"/>
          <w:sz w:val="28"/>
          <w:szCs w:val="28"/>
        </w:rPr>
        <w:t xml:space="preserve"> </w:t>
      </w:r>
      <w:proofErr w:type="spellStart"/>
      <w:r w:rsidRPr="007F7CB8">
        <w:rPr>
          <w:rFonts w:ascii="Times New Roman" w:eastAsia="SimSun" w:hAnsi="Times New Roman" w:cs="Times New Roman"/>
          <w:sz w:val="28"/>
          <w:szCs w:val="28"/>
        </w:rPr>
        <w:t>гэгээна</w:t>
      </w:r>
      <w:proofErr w:type="spellEnd"/>
      <w:r w:rsidRPr="007F7CB8">
        <w:rPr>
          <w:rFonts w:ascii="Times New Roman" w:eastAsia="SimSun" w:hAnsi="Times New Roman" w:cs="Times New Roman"/>
          <w:sz w:val="28"/>
          <w:szCs w:val="28"/>
        </w:rPr>
        <w:t xml:space="preserve"> в развитии российско-монгольских отношений на рубеже XIX-XX вв., а также предпринята попытка раскрыть специфику образовательных программ </w:t>
      </w:r>
      <w:proofErr w:type="spellStart"/>
      <w:r w:rsidRPr="007F7CB8">
        <w:rPr>
          <w:rFonts w:ascii="Times New Roman" w:eastAsia="SimSun" w:hAnsi="Times New Roman" w:cs="Times New Roman"/>
          <w:sz w:val="28"/>
          <w:szCs w:val="28"/>
        </w:rPr>
        <w:t>тантрического</w:t>
      </w:r>
      <w:proofErr w:type="spellEnd"/>
      <w:r w:rsidRPr="007F7CB8">
        <w:rPr>
          <w:rFonts w:ascii="Times New Roman" w:eastAsia="SimSun" w:hAnsi="Times New Roman" w:cs="Times New Roman"/>
          <w:sz w:val="28"/>
          <w:szCs w:val="28"/>
        </w:rPr>
        <w:t xml:space="preserve"> университета «</w:t>
      </w:r>
      <w:proofErr w:type="spellStart"/>
      <w:r w:rsidRPr="007F7CB8">
        <w:rPr>
          <w:rFonts w:ascii="Times New Roman" w:eastAsia="SimSun" w:hAnsi="Times New Roman" w:cs="Times New Roman"/>
          <w:sz w:val="28"/>
          <w:szCs w:val="28"/>
        </w:rPr>
        <w:t>Гьюме</w:t>
      </w:r>
      <w:proofErr w:type="spellEnd"/>
      <w:r w:rsidRPr="007F7CB8">
        <w:rPr>
          <w:rFonts w:ascii="Times New Roman" w:eastAsia="SimSun" w:hAnsi="Times New Roman" w:cs="Times New Roman"/>
          <w:sz w:val="28"/>
          <w:szCs w:val="28"/>
        </w:rPr>
        <w:t>».</w:t>
      </w:r>
    </w:p>
    <w:p w:rsidR="007F7CB8" w:rsidRDefault="007F7CB8" w:rsidP="007F7CB8">
      <w:pPr>
        <w:spacing w:after="0" w:line="360" w:lineRule="auto"/>
        <w:ind w:firstLine="851"/>
        <w:jc w:val="both"/>
        <w:rPr>
          <w:rFonts w:ascii="Times New Roman" w:eastAsia="SimSun" w:hAnsi="Times New Roman" w:cs="Times New Roman"/>
          <w:sz w:val="28"/>
          <w:szCs w:val="28"/>
        </w:rPr>
      </w:pPr>
    </w:p>
    <w:p w:rsidR="00C549F6" w:rsidRDefault="001F5692" w:rsidP="00C549F6">
      <w:pPr>
        <w:shd w:val="clear" w:color="auto" w:fill="FFFFFF"/>
        <w:spacing w:after="0" w:line="360" w:lineRule="auto"/>
        <w:ind w:firstLine="709"/>
        <w:jc w:val="both"/>
        <w:textAlignment w:val="baseline"/>
        <w:rPr>
          <w:rFonts w:ascii="Times New Roman" w:eastAsia="SimSun" w:hAnsi="Times New Roman" w:cs="Times New Roman"/>
          <w:color w:val="000000"/>
          <w:sz w:val="28"/>
          <w:szCs w:val="28"/>
          <w:shd w:val="clear" w:color="auto" w:fill="FFFFFF"/>
        </w:rPr>
      </w:pPr>
      <w:bookmarkStart w:id="4" w:name="_Toc505103874"/>
      <w:r w:rsidRPr="00A1735F">
        <w:rPr>
          <w:rFonts w:ascii="Times New Roman" w:eastAsia="SimSun" w:hAnsi="Times New Roman" w:cs="Times New Roman"/>
          <w:color w:val="000000"/>
          <w:sz w:val="28"/>
          <w:szCs w:val="28"/>
          <w:shd w:val="clear" w:color="auto" w:fill="FFFFFF"/>
        </w:rPr>
        <w:lastRenderedPageBreak/>
        <w:t>Также Институт вносит большой вклад в разработку программ социального развития Республики Бурятия, стабилизации социально-экономического положения населения, гармонизации межнациональных отношений и пропаганде значения культурно-исторического наследия народов Сибири и Центральной Азии. Он является важным востоковедным центром на востоке страны и изучает проблемы взаимодействия Внутренней Азии в диалоге цивилизаций «Восток-Запад», проблемы социально-экономического и межкультурного взаимодействия народов, государств и обществ Азии.</w:t>
      </w:r>
    </w:p>
    <w:p w:rsidR="00C549F6" w:rsidRDefault="00C549F6" w:rsidP="00C549F6">
      <w:pPr>
        <w:shd w:val="clear" w:color="auto" w:fill="FFFFFF"/>
        <w:spacing w:after="0" w:line="360" w:lineRule="auto"/>
        <w:ind w:firstLine="709"/>
        <w:jc w:val="both"/>
        <w:textAlignment w:val="baseline"/>
        <w:rPr>
          <w:rFonts w:ascii="Times New Roman" w:eastAsia="SimSun" w:hAnsi="Times New Roman" w:cs="Times New Roman"/>
          <w:color w:val="000000"/>
          <w:sz w:val="28"/>
          <w:szCs w:val="28"/>
          <w:shd w:val="clear" w:color="auto" w:fill="FFFFFF"/>
        </w:rPr>
      </w:pPr>
    </w:p>
    <w:p w:rsidR="00C549F6" w:rsidRDefault="00C549F6" w:rsidP="00C549F6">
      <w:pPr>
        <w:shd w:val="clear" w:color="auto" w:fill="FFFFFF"/>
        <w:spacing w:after="0" w:line="360" w:lineRule="auto"/>
        <w:ind w:firstLine="709"/>
        <w:jc w:val="both"/>
        <w:textAlignment w:val="baseline"/>
        <w:rPr>
          <w:rFonts w:ascii="Times New Roman" w:eastAsia="SimSun" w:hAnsi="Times New Roman" w:cs="Times New Roman"/>
          <w:color w:val="000000"/>
          <w:sz w:val="28"/>
          <w:szCs w:val="28"/>
          <w:shd w:val="clear" w:color="auto" w:fill="FFFFFF"/>
        </w:rPr>
      </w:pPr>
    </w:p>
    <w:p w:rsidR="00C549F6" w:rsidRDefault="00C549F6" w:rsidP="00C549F6">
      <w:pPr>
        <w:shd w:val="clear" w:color="auto" w:fill="FFFFFF"/>
        <w:spacing w:after="0" w:line="360" w:lineRule="auto"/>
        <w:ind w:firstLine="709"/>
        <w:jc w:val="both"/>
        <w:textAlignment w:val="baseline"/>
        <w:rPr>
          <w:rFonts w:ascii="Times New Roman" w:eastAsia="SimSun" w:hAnsi="Times New Roman" w:cs="Times New Roman"/>
          <w:color w:val="000000"/>
          <w:sz w:val="28"/>
          <w:szCs w:val="28"/>
          <w:shd w:val="clear" w:color="auto" w:fill="FFFFFF"/>
        </w:rPr>
      </w:pPr>
    </w:p>
    <w:p w:rsidR="00C549F6" w:rsidRDefault="00C549F6" w:rsidP="00C549F6">
      <w:pPr>
        <w:shd w:val="clear" w:color="auto" w:fill="FFFFFF"/>
        <w:spacing w:after="0" w:line="360" w:lineRule="auto"/>
        <w:ind w:firstLine="709"/>
        <w:jc w:val="both"/>
        <w:textAlignment w:val="baseline"/>
        <w:rPr>
          <w:rFonts w:ascii="Times New Roman" w:eastAsia="SimSun" w:hAnsi="Times New Roman" w:cs="Times New Roman"/>
          <w:color w:val="000000"/>
          <w:sz w:val="28"/>
          <w:szCs w:val="28"/>
          <w:shd w:val="clear" w:color="auto" w:fill="FFFFFF"/>
        </w:rPr>
      </w:pPr>
    </w:p>
    <w:p w:rsidR="00C549F6" w:rsidRDefault="00C549F6" w:rsidP="00C549F6">
      <w:pPr>
        <w:shd w:val="clear" w:color="auto" w:fill="FFFFFF"/>
        <w:spacing w:after="0" w:line="360" w:lineRule="auto"/>
        <w:ind w:firstLine="709"/>
        <w:jc w:val="both"/>
        <w:textAlignment w:val="baseline"/>
        <w:rPr>
          <w:rFonts w:ascii="Times New Roman" w:eastAsia="SimSun" w:hAnsi="Times New Roman" w:cs="Times New Roman"/>
          <w:color w:val="000000"/>
          <w:sz w:val="28"/>
          <w:szCs w:val="28"/>
          <w:shd w:val="clear" w:color="auto" w:fill="FFFFFF"/>
        </w:rPr>
      </w:pPr>
    </w:p>
    <w:p w:rsidR="00C549F6" w:rsidRDefault="00C549F6" w:rsidP="00C549F6">
      <w:pPr>
        <w:shd w:val="clear" w:color="auto" w:fill="FFFFFF"/>
        <w:spacing w:after="0" w:line="360" w:lineRule="auto"/>
        <w:ind w:firstLine="709"/>
        <w:jc w:val="both"/>
        <w:textAlignment w:val="baseline"/>
        <w:rPr>
          <w:rFonts w:ascii="Times New Roman" w:eastAsia="SimSun" w:hAnsi="Times New Roman" w:cs="Times New Roman"/>
          <w:color w:val="000000"/>
          <w:sz w:val="28"/>
          <w:szCs w:val="28"/>
          <w:shd w:val="clear" w:color="auto" w:fill="FFFFFF"/>
        </w:rPr>
      </w:pPr>
    </w:p>
    <w:p w:rsidR="00C549F6" w:rsidRDefault="00C549F6" w:rsidP="00C549F6">
      <w:pPr>
        <w:shd w:val="clear" w:color="auto" w:fill="FFFFFF"/>
        <w:spacing w:after="0" w:line="360" w:lineRule="auto"/>
        <w:ind w:firstLine="709"/>
        <w:jc w:val="both"/>
        <w:textAlignment w:val="baseline"/>
        <w:rPr>
          <w:rFonts w:ascii="Times New Roman" w:eastAsia="SimSun" w:hAnsi="Times New Roman" w:cs="Times New Roman"/>
          <w:color w:val="000000"/>
          <w:sz w:val="28"/>
          <w:szCs w:val="28"/>
          <w:shd w:val="clear" w:color="auto" w:fill="FFFFFF"/>
        </w:rPr>
      </w:pPr>
    </w:p>
    <w:p w:rsidR="00C549F6" w:rsidRDefault="00C549F6" w:rsidP="00C549F6">
      <w:pPr>
        <w:shd w:val="clear" w:color="auto" w:fill="FFFFFF"/>
        <w:spacing w:after="0" w:line="360" w:lineRule="auto"/>
        <w:ind w:firstLine="709"/>
        <w:jc w:val="both"/>
        <w:textAlignment w:val="baseline"/>
        <w:rPr>
          <w:rFonts w:ascii="Times New Roman" w:eastAsia="SimSun" w:hAnsi="Times New Roman" w:cs="Times New Roman"/>
          <w:color w:val="000000"/>
          <w:sz w:val="28"/>
          <w:szCs w:val="28"/>
          <w:shd w:val="clear" w:color="auto" w:fill="FFFFFF"/>
        </w:rPr>
      </w:pPr>
    </w:p>
    <w:p w:rsidR="00C549F6" w:rsidRDefault="00C549F6" w:rsidP="00C549F6">
      <w:pPr>
        <w:shd w:val="clear" w:color="auto" w:fill="FFFFFF"/>
        <w:spacing w:after="0" w:line="360" w:lineRule="auto"/>
        <w:ind w:firstLine="709"/>
        <w:jc w:val="both"/>
        <w:textAlignment w:val="baseline"/>
        <w:rPr>
          <w:rFonts w:ascii="Times New Roman" w:eastAsia="SimSun" w:hAnsi="Times New Roman" w:cs="Times New Roman"/>
          <w:color w:val="000000"/>
          <w:sz w:val="28"/>
          <w:szCs w:val="28"/>
          <w:shd w:val="clear" w:color="auto" w:fill="FFFFFF"/>
        </w:rPr>
      </w:pPr>
    </w:p>
    <w:p w:rsidR="00C549F6" w:rsidRDefault="00C549F6" w:rsidP="00C549F6">
      <w:pPr>
        <w:shd w:val="clear" w:color="auto" w:fill="FFFFFF"/>
        <w:spacing w:after="0" w:line="360" w:lineRule="auto"/>
        <w:ind w:firstLine="709"/>
        <w:jc w:val="both"/>
        <w:textAlignment w:val="baseline"/>
        <w:rPr>
          <w:rFonts w:ascii="Times New Roman" w:eastAsia="SimSun" w:hAnsi="Times New Roman" w:cs="Times New Roman"/>
          <w:color w:val="000000"/>
          <w:sz w:val="28"/>
          <w:szCs w:val="28"/>
          <w:shd w:val="clear" w:color="auto" w:fill="FFFFFF"/>
        </w:rPr>
      </w:pPr>
    </w:p>
    <w:p w:rsidR="00C549F6" w:rsidRDefault="00C549F6" w:rsidP="00C549F6">
      <w:pPr>
        <w:shd w:val="clear" w:color="auto" w:fill="FFFFFF"/>
        <w:spacing w:after="0" w:line="360" w:lineRule="auto"/>
        <w:ind w:firstLine="709"/>
        <w:jc w:val="both"/>
        <w:textAlignment w:val="baseline"/>
        <w:rPr>
          <w:rFonts w:ascii="Times New Roman" w:eastAsia="SimSun" w:hAnsi="Times New Roman" w:cs="Times New Roman"/>
          <w:color w:val="000000"/>
          <w:sz w:val="28"/>
          <w:szCs w:val="28"/>
          <w:shd w:val="clear" w:color="auto" w:fill="FFFFFF"/>
        </w:rPr>
      </w:pPr>
    </w:p>
    <w:p w:rsidR="00C549F6" w:rsidRDefault="00C549F6" w:rsidP="00C549F6">
      <w:pPr>
        <w:shd w:val="clear" w:color="auto" w:fill="FFFFFF"/>
        <w:spacing w:after="0" w:line="360" w:lineRule="auto"/>
        <w:ind w:firstLine="709"/>
        <w:jc w:val="both"/>
        <w:textAlignment w:val="baseline"/>
        <w:rPr>
          <w:rFonts w:ascii="Times New Roman" w:eastAsia="SimSun" w:hAnsi="Times New Roman" w:cs="Times New Roman"/>
          <w:color w:val="000000"/>
          <w:sz w:val="28"/>
          <w:szCs w:val="28"/>
          <w:shd w:val="clear" w:color="auto" w:fill="FFFFFF"/>
        </w:rPr>
      </w:pPr>
    </w:p>
    <w:p w:rsidR="00C549F6" w:rsidRDefault="00C549F6" w:rsidP="00C549F6">
      <w:pPr>
        <w:shd w:val="clear" w:color="auto" w:fill="FFFFFF"/>
        <w:spacing w:after="0" w:line="360" w:lineRule="auto"/>
        <w:ind w:firstLine="709"/>
        <w:jc w:val="both"/>
        <w:textAlignment w:val="baseline"/>
        <w:rPr>
          <w:rFonts w:ascii="Times New Roman" w:eastAsia="SimSun" w:hAnsi="Times New Roman" w:cs="Times New Roman"/>
          <w:color w:val="000000"/>
          <w:sz w:val="28"/>
          <w:szCs w:val="28"/>
          <w:shd w:val="clear" w:color="auto" w:fill="FFFFFF"/>
        </w:rPr>
      </w:pPr>
    </w:p>
    <w:p w:rsidR="00C549F6" w:rsidRDefault="00C549F6" w:rsidP="00C549F6">
      <w:pPr>
        <w:shd w:val="clear" w:color="auto" w:fill="FFFFFF"/>
        <w:spacing w:after="0" w:line="360" w:lineRule="auto"/>
        <w:ind w:firstLine="709"/>
        <w:jc w:val="both"/>
        <w:textAlignment w:val="baseline"/>
        <w:rPr>
          <w:rFonts w:ascii="Times New Roman" w:eastAsia="SimSun" w:hAnsi="Times New Roman" w:cs="Times New Roman"/>
          <w:color w:val="000000"/>
          <w:sz w:val="28"/>
          <w:szCs w:val="28"/>
          <w:shd w:val="clear" w:color="auto" w:fill="FFFFFF"/>
        </w:rPr>
      </w:pPr>
    </w:p>
    <w:p w:rsidR="00C549F6" w:rsidRDefault="00C549F6" w:rsidP="00C549F6">
      <w:pPr>
        <w:shd w:val="clear" w:color="auto" w:fill="FFFFFF"/>
        <w:spacing w:after="0" w:line="360" w:lineRule="auto"/>
        <w:ind w:firstLine="709"/>
        <w:jc w:val="both"/>
        <w:textAlignment w:val="baseline"/>
        <w:rPr>
          <w:rFonts w:ascii="Times New Roman" w:eastAsia="SimSun" w:hAnsi="Times New Roman" w:cs="Times New Roman"/>
          <w:color w:val="000000"/>
          <w:sz w:val="28"/>
          <w:szCs w:val="28"/>
          <w:shd w:val="clear" w:color="auto" w:fill="FFFFFF"/>
        </w:rPr>
      </w:pPr>
    </w:p>
    <w:p w:rsidR="00C549F6" w:rsidRDefault="00C549F6" w:rsidP="00C549F6">
      <w:pPr>
        <w:shd w:val="clear" w:color="auto" w:fill="FFFFFF"/>
        <w:spacing w:after="0" w:line="360" w:lineRule="auto"/>
        <w:ind w:firstLine="709"/>
        <w:jc w:val="both"/>
        <w:textAlignment w:val="baseline"/>
        <w:rPr>
          <w:rFonts w:ascii="Times New Roman" w:eastAsia="SimSun" w:hAnsi="Times New Roman" w:cs="Times New Roman"/>
          <w:color w:val="000000"/>
          <w:sz w:val="28"/>
          <w:szCs w:val="28"/>
          <w:shd w:val="clear" w:color="auto" w:fill="FFFFFF"/>
        </w:rPr>
      </w:pPr>
    </w:p>
    <w:p w:rsidR="00C549F6" w:rsidRDefault="00C549F6" w:rsidP="00C549F6">
      <w:pPr>
        <w:shd w:val="clear" w:color="auto" w:fill="FFFFFF"/>
        <w:spacing w:after="0" w:line="360" w:lineRule="auto"/>
        <w:ind w:firstLine="709"/>
        <w:jc w:val="both"/>
        <w:textAlignment w:val="baseline"/>
        <w:rPr>
          <w:rFonts w:ascii="Times New Roman" w:eastAsia="SimSun" w:hAnsi="Times New Roman" w:cs="Times New Roman"/>
          <w:color w:val="000000"/>
          <w:sz w:val="28"/>
          <w:szCs w:val="28"/>
          <w:shd w:val="clear" w:color="auto" w:fill="FFFFFF"/>
        </w:rPr>
      </w:pPr>
    </w:p>
    <w:p w:rsidR="00C549F6" w:rsidRDefault="00C549F6" w:rsidP="00C549F6">
      <w:pPr>
        <w:shd w:val="clear" w:color="auto" w:fill="FFFFFF"/>
        <w:spacing w:after="0" w:line="360" w:lineRule="auto"/>
        <w:ind w:firstLine="709"/>
        <w:jc w:val="both"/>
        <w:textAlignment w:val="baseline"/>
        <w:rPr>
          <w:rFonts w:ascii="Times New Roman" w:eastAsia="SimSun" w:hAnsi="Times New Roman" w:cs="Times New Roman"/>
          <w:color w:val="000000"/>
          <w:sz w:val="28"/>
          <w:szCs w:val="28"/>
          <w:shd w:val="clear" w:color="auto" w:fill="FFFFFF"/>
        </w:rPr>
      </w:pPr>
    </w:p>
    <w:p w:rsidR="00C549F6" w:rsidRPr="00C549F6" w:rsidRDefault="00C549F6" w:rsidP="00C549F6">
      <w:pPr>
        <w:shd w:val="clear" w:color="auto" w:fill="FFFFFF"/>
        <w:spacing w:after="0" w:line="360" w:lineRule="auto"/>
        <w:ind w:firstLine="709"/>
        <w:jc w:val="both"/>
        <w:textAlignment w:val="baseline"/>
        <w:rPr>
          <w:rFonts w:ascii="Times New Roman" w:eastAsia="SimSun" w:hAnsi="Times New Roman" w:cs="Times New Roman"/>
          <w:color w:val="000000"/>
          <w:sz w:val="28"/>
          <w:szCs w:val="28"/>
          <w:shd w:val="clear" w:color="auto" w:fill="FFFFFF"/>
        </w:rPr>
      </w:pPr>
    </w:p>
    <w:bookmarkEnd w:id="4"/>
    <w:p w:rsidR="00A1735F" w:rsidRPr="00E70ECC" w:rsidRDefault="00E70ECC" w:rsidP="00E70ECC">
      <w:pPr>
        <w:pStyle w:val="a3"/>
        <w:keepNext/>
        <w:keepLines/>
        <w:numPr>
          <w:ilvl w:val="1"/>
          <w:numId w:val="13"/>
        </w:numPr>
        <w:spacing w:after="0" w:line="360" w:lineRule="auto"/>
        <w:outlineLvl w:val="1"/>
        <w:rPr>
          <w:rFonts w:ascii="Times New Roman" w:eastAsia="SimSun" w:hAnsi="Times New Roman" w:cs="Times New Roman"/>
          <w:b/>
          <w:bCs/>
          <w:sz w:val="28"/>
          <w:szCs w:val="28"/>
        </w:rPr>
      </w:pPr>
      <w:r w:rsidRPr="00E70ECC">
        <w:rPr>
          <w:rFonts w:ascii="Times New Roman" w:eastAsia="SimSun" w:hAnsi="Times New Roman" w:cs="Times New Roman"/>
          <w:b/>
          <w:bCs/>
          <w:sz w:val="28"/>
          <w:szCs w:val="28"/>
        </w:rPr>
        <w:lastRenderedPageBreak/>
        <w:t>Отдел философии, культурологии и религиоведения</w:t>
      </w:r>
    </w:p>
    <w:p w:rsidR="00E70ECC" w:rsidRPr="00E70ECC" w:rsidRDefault="00E70ECC" w:rsidP="00E70ECC">
      <w:pPr>
        <w:pStyle w:val="a3"/>
        <w:keepNext/>
        <w:keepLines/>
        <w:spacing w:after="0" w:line="360" w:lineRule="auto"/>
        <w:ind w:left="1429"/>
        <w:outlineLvl w:val="1"/>
        <w:rPr>
          <w:rFonts w:ascii="Times New Roman" w:eastAsia="SimSun" w:hAnsi="Times New Roman" w:cs="Times New Roman"/>
          <w:b/>
          <w:bCs/>
          <w:sz w:val="28"/>
          <w:szCs w:val="28"/>
        </w:rPr>
      </w:pPr>
    </w:p>
    <w:p w:rsidR="00A1735F" w:rsidRDefault="00A1735F" w:rsidP="00A1735F">
      <w:pPr>
        <w:shd w:val="clear" w:color="auto" w:fill="FFFFFF"/>
        <w:spacing w:after="0" w:line="360" w:lineRule="auto"/>
        <w:ind w:firstLine="851"/>
        <w:jc w:val="both"/>
        <w:rPr>
          <w:rFonts w:ascii="Times New Roman" w:eastAsia="SimSun" w:hAnsi="Times New Roman" w:cs="Times New Roman"/>
          <w:color w:val="000000"/>
          <w:sz w:val="28"/>
          <w:szCs w:val="28"/>
          <w:shd w:val="clear" w:color="auto" w:fill="FFFFFF"/>
        </w:rPr>
      </w:pPr>
      <w:r w:rsidRPr="00A1735F">
        <w:rPr>
          <w:rFonts w:ascii="Times New Roman" w:eastAsia="SimSun" w:hAnsi="Times New Roman" w:cs="Times New Roman"/>
          <w:color w:val="000000"/>
          <w:sz w:val="28"/>
          <w:szCs w:val="28"/>
          <w:shd w:val="clear" w:color="auto" w:fill="FFFFFF"/>
        </w:rPr>
        <w:t xml:space="preserve">Научно-исследовательская практика была пройдена мной в отделе философии, культурологи и религиоведения ИМБТ СО РАН, в состав которого входит мой научный руководитель (утвержденный в ходе практики) - Л.Е. </w:t>
      </w:r>
      <w:proofErr w:type="spellStart"/>
      <w:r w:rsidRPr="00A1735F">
        <w:rPr>
          <w:rFonts w:ascii="Times New Roman" w:eastAsia="SimSun" w:hAnsi="Times New Roman" w:cs="Times New Roman"/>
          <w:color w:val="000000"/>
          <w:sz w:val="28"/>
          <w:szCs w:val="28"/>
          <w:shd w:val="clear" w:color="auto" w:fill="FFFFFF"/>
        </w:rPr>
        <w:t>Янгутов</w:t>
      </w:r>
      <w:proofErr w:type="spellEnd"/>
      <w:r w:rsidRPr="00A1735F">
        <w:rPr>
          <w:rFonts w:ascii="Times New Roman" w:eastAsia="SimSun" w:hAnsi="Times New Roman" w:cs="Times New Roman"/>
          <w:color w:val="000000"/>
          <w:sz w:val="28"/>
          <w:szCs w:val="28"/>
          <w:shd w:val="clear" w:color="auto" w:fill="FFFFFF"/>
        </w:rPr>
        <w:t xml:space="preserve">, д.ф.н., профессор, зав. отделом. </w:t>
      </w:r>
    </w:p>
    <w:p w:rsidR="001F5692" w:rsidRDefault="001F5692" w:rsidP="00FA06C1">
      <w:pPr>
        <w:shd w:val="clear" w:color="auto" w:fill="FFFFFF"/>
        <w:spacing w:after="0" w:line="360" w:lineRule="auto"/>
        <w:ind w:firstLine="708"/>
        <w:jc w:val="both"/>
        <w:rPr>
          <w:rFonts w:ascii="Times New Roman" w:eastAsia="SimSun" w:hAnsi="Times New Roman" w:cs="Times New Roman"/>
          <w:color w:val="000000"/>
          <w:sz w:val="28"/>
          <w:szCs w:val="28"/>
          <w:shd w:val="clear" w:color="auto" w:fill="FFFFFF"/>
        </w:rPr>
      </w:pPr>
      <w:r w:rsidRPr="001F5692">
        <w:rPr>
          <w:rFonts w:ascii="Times New Roman" w:eastAsia="SimSun" w:hAnsi="Times New Roman" w:cs="Times New Roman"/>
          <w:color w:val="000000"/>
          <w:sz w:val="28"/>
          <w:szCs w:val="28"/>
          <w:shd w:val="clear" w:color="auto" w:fill="FFFFFF"/>
        </w:rPr>
        <w:t xml:space="preserve">Важнейшие научные результаты отдела философии, культурологии и религиоведения: исследования символической структуры буддийской цивилизации показали необходимость изучения буддийской герменевтики, сравнительный анализ европейской и буддийской герменевтических традиций выявил характеризующие признаки последней. Исследованы общественные, социально значимые ритуалы и обряды жизненного цикла, выявлены механизмы устойчивого развития традиционного общества; выделены общие парадигмы в культурных феноменах и специфические элементы в культуре разных групп бурят и монголов; обоснована концепция двух типов в традиционной культуре </w:t>
      </w:r>
      <w:proofErr w:type="spellStart"/>
      <w:r w:rsidRPr="001F5692">
        <w:rPr>
          <w:rFonts w:ascii="Times New Roman" w:eastAsia="SimSun" w:hAnsi="Times New Roman" w:cs="Times New Roman"/>
          <w:color w:val="000000"/>
          <w:sz w:val="28"/>
          <w:szCs w:val="28"/>
          <w:shd w:val="clear" w:color="auto" w:fill="FFFFFF"/>
        </w:rPr>
        <w:t>монголоязычных</w:t>
      </w:r>
      <w:proofErr w:type="spellEnd"/>
      <w:r w:rsidRPr="001F5692">
        <w:rPr>
          <w:rFonts w:ascii="Times New Roman" w:eastAsia="SimSun" w:hAnsi="Times New Roman" w:cs="Times New Roman"/>
          <w:color w:val="000000"/>
          <w:sz w:val="28"/>
          <w:szCs w:val="28"/>
          <w:shd w:val="clear" w:color="auto" w:fill="FFFFFF"/>
        </w:rPr>
        <w:t xml:space="preserve"> народов как народов алтайской языковой семьи - восточноазиатской и южно-</w:t>
      </w:r>
      <w:proofErr w:type="spellStart"/>
      <w:r w:rsidRPr="001F5692">
        <w:rPr>
          <w:rFonts w:ascii="Times New Roman" w:eastAsia="SimSun" w:hAnsi="Times New Roman" w:cs="Times New Roman"/>
          <w:color w:val="000000"/>
          <w:sz w:val="28"/>
          <w:szCs w:val="28"/>
          <w:shd w:val="clear" w:color="auto" w:fill="FFFFFF"/>
        </w:rPr>
        <w:t>западноазиатской</w:t>
      </w:r>
      <w:proofErr w:type="spellEnd"/>
      <w:r w:rsidRPr="001F5692">
        <w:rPr>
          <w:rFonts w:ascii="Times New Roman" w:eastAsia="SimSun" w:hAnsi="Times New Roman" w:cs="Times New Roman"/>
          <w:color w:val="000000"/>
          <w:sz w:val="28"/>
          <w:szCs w:val="28"/>
          <w:shd w:val="clear" w:color="auto" w:fill="FFFFFF"/>
        </w:rPr>
        <w:t>.</w:t>
      </w:r>
    </w:p>
    <w:p w:rsidR="001F5692" w:rsidRPr="00A1735F" w:rsidRDefault="001F5692" w:rsidP="001F5692">
      <w:pPr>
        <w:shd w:val="clear" w:color="auto" w:fill="FFFFFF"/>
        <w:spacing w:after="0" w:line="360" w:lineRule="auto"/>
        <w:jc w:val="both"/>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ab/>
      </w:r>
      <w:r w:rsidRPr="001F5692">
        <w:rPr>
          <w:rFonts w:ascii="Times New Roman" w:eastAsia="SimSun" w:hAnsi="Times New Roman" w:cs="Times New Roman"/>
          <w:color w:val="000000"/>
          <w:sz w:val="28"/>
          <w:szCs w:val="28"/>
          <w:shd w:val="clear" w:color="auto" w:fill="FFFFFF"/>
        </w:rPr>
        <w:t>Основным научным проектом отдела философии, культурологии и религиоведения</w:t>
      </w:r>
      <w:r w:rsidRPr="001F5692">
        <w:rPr>
          <w:rFonts w:ascii="Times New Roman" w:eastAsia="SimSun" w:hAnsi="Times New Roman" w:cs="Times New Roman"/>
          <w:color w:val="000000"/>
          <w:sz w:val="28"/>
          <w:szCs w:val="28"/>
          <w:shd w:val="clear" w:color="auto" w:fill="FFFFFF"/>
        </w:rPr>
        <w:tab/>
        <w:t>в</w:t>
      </w:r>
      <w:r w:rsidRPr="001F5692">
        <w:rPr>
          <w:rFonts w:ascii="Times New Roman" w:eastAsia="SimSun" w:hAnsi="Times New Roman" w:cs="Times New Roman"/>
          <w:color w:val="000000"/>
          <w:sz w:val="28"/>
          <w:szCs w:val="28"/>
          <w:shd w:val="clear" w:color="auto" w:fill="FFFFFF"/>
        </w:rPr>
        <w:tab/>
      </w:r>
      <w:r w:rsidRPr="001F5692">
        <w:rPr>
          <w:rFonts w:ascii="Times New Roman" w:eastAsia="SimSun" w:hAnsi="Times New Roman" w:cs="Times New Roman"/>
          <w:color w:val="000000"/>
          <w:sz w:val="28"/>
          <w:szCs w:val="28"/>
          <w:shd w:val="clear" w:color="auto" w:fill="FFFFFF"/>
        </w:rPr>
        <w:tab/>
        <w:t>рамках</w:t>
      </w:r>
      <w:r w:rsidRPr="001F5692">
        <w:rPr>
          <w:rFonts w:ascii="Times New Roman" w:eastAsia="SimSun" w:hAnsi="Times New Roman" w:cs="Times New Roman"/>
          <w:color w:val="000000"/>
          <w:sz w:val="28"/>
          <w:szCs w:val="28"/>
          <w:shd w:val="clear" w:color="auto" w:fill="FFFFFF"/>
        </w:rPr>
        <w:tab/>
        <w:t>приоритетных</w:t>
      </w:r>
      <w:r w:rsidRPr="001F5692">
        <w:rPr>
          <w:rFonts w:ascii="Times New Roman" w:eastAsia="SimSun" w:hAnsi="Times New Roman" w:cs="Times New Roman"/>
          <w:color w:val="000000"/>
          <w:sz w:val="28"/>
          <w:szCs w:val="28"/>
          <w:shd w:val="clear" w:color="auto" w:fill="FFFFFF"/>
        </w:rPr>
        <w:tab/>
      </w:r>
      <w:r w:rsidRPr="001F5692">
        <w:rPr>
          <w:rFonts w:ascii="Times New Roman" w:eastAsia="SimSun" w:hAnsi="Times New Roman" w:cs="Times New Roman"/>
          <w:color w:val="000000"/>
          <w:sz w:val="28"/>
          <w:szCs w:val="28"/>
          <w:shd w:val="clear" w:color="auto" w:fill="FFFFFF"/>
        </w:rPr>
        <w:tab/>
        <w:t>направлений по программе государственных</w:t>
      </w:r>
      <w:r w:rsidRPr="001F5692">
        <w:rPr>
          <w:rFonts w:ascii="Times New Roman" w:eastAsia="SimSun" w:hAnsi="Times New Roman" w:cs="Times New Roman"/>
          <w:color w:val="000000"/>
          <w:sz w:val="28"/>
          <w:szCs w:val="28"/>
          <w:shd w:val="clear" w:color="auto" w:fill="FFFFFF"/>
        </w:rPr>
        <w:tab/>
      </w:r>
      <w:r w:rsidRPr="001F5692">
        <w:rPr>
          <w:rFonts w:ascii="Times New Roman" w:eastAsia="SimSun" w:hAnsi="Times New Roman" w:cs="Times New Roman"/>
          <w:color w:val="000000"/>
          <w:sz w:val="28"/>
          <w:szCs w:val="28"/>
          <w:shd w:val="clear" w:color="auto" w:fill="FFFFFF"/>
        </w:rPr>
        <w:tab/>
        <w:t>академий</w:t>
      </w:r>
      <w:r w:rsidRPr="001F5692">
        <w:rPr>
          <w:rFonts w:ascii="Times New Roman" w:eastAsia="SimSun" w:hAnsi="Times New Roman" w:cs="Times New Roman"/>
          <w:color w:val="000000"/>
          <w:sz w:val="28"/>
          <w:szCs w:val="28"/>
          <w:shd w:val="clear" w:color="auto" w:fill="FFFFFF"/>
        </w:rPr>
        <w:tab/>
      </w:r>
      <w:r w:rsidRPr="001F5692">
        <w:rPr>
          <w:rFonts w:ascii="Times New Roman" w:eastAsia="SimSun" w:hAnsi="Times New Roman" w:cs="Times New Roman"/>
          <w:color w:val="000000"/>
          <w:sz w:val="28"/>
          <w:szCs w:val="28"/>
          <w:shd w:val="clear" w:color="auto" w:fill="FFFFFF"/>
        </w:rPr>
        <w:tab/>
        <w:t>наук</w:t>
      </w:r>
      <w:r w:rsidRPr="001F5692">
        <w:rPr>
          <w:rFonts w:ascii="Times New Roman" w:eastAsia="SimSun" w:hAnsi="Times New Roman" w:cs="Times New Roman"/>
          <w:color w:val="000000"/>
          <w:sz w:val="28"/>
          <w:szCs w:val="28"/>
          <w:shd w:val="clear" w:color="auto" w:fill="FFFFFF"/>
        </w:rPr>
        <w:tab/>
        <w:t>на</w:t>
      </w:r>
      <w:r w:rsidRPr="001F5692">
        <w:rPr>
          <w:rFonts w:ascii="Times New Roman" w:eastAsia="SimSun" w:hAnsi="Times New Roman" w:cs="Times New Roman"/>
          <w:color w:val="000000"/>
          <w:sz w:val="28"/>
          <w:szCs w:val="28"/>
          <w:shd w:val="clear" w:color="auto" w:fill="FFFFFF"/>
        </w:rPr>
        <w:tab/>
        <w:t xml:space="preserve">2021-2025 (проект № 121031000261-9) – Трансформация направлений и школ буддизма: история и опыт взаимодействия с религиями и верованиями России, Центральной и Восточной Азии с периода распространения буддизма до современности (Россия — </w:t>
      </w:r>
      <w:proofErr w:type="gramStart"/>
      <w:r w:rsidRPr="001F5692">
        <w:rPr>
          <w:rFonts w:ascii="Times New Roman" w:eastAsia="SimSun" w:hAnsi="Times New Roman" w:cs="Times New Roman"/>
          <w:color w:val="000000"/>
          <w:sz w:val="28"/>
          <w:szCs w:val="28"/>
          <w:shd w:val="clear" w:color="auto" w:fill="FFFFFF"/>
        </w:rPr>
        <w:t>Х</w:t>
      </w:r>
      <w:proofErr w:type="gramEnd"/>
      <w:r w:rsidRPr="001F5692">
        <w:rPr>
          <w:rFonts w:ascii="Times New Roman" w:eastAsia="SimSun" w:hAnsi="Times New Roman" w:cs="Times New Roman"/>
          <w:color w:val="000000"/>
          <w:sz w:val="28"/>
          <w:szCs w:val="28"/>
          <w:shd w:val="clear" w:color="auto" w:fill="FFFFFF"/>
        </w:rPr>
        <w:t>VIII–XXI вв.; Китай — II–XXI вв.; Тибет — II–XXI вв.; Монголия — ХVI–XXI вв.).</w:t>
      </w:r>
    </w:p>
    <w:p w:rsidR="00A1735F" w:rsidRPr="00A1735F" w:rsidRDefault="00A1735F" w:rsidP="00A1735F">
      <w:pPr>
        <w:shd w:val="clear" w:color="auto" w:fill="FFFFFF"/>
        <w:spacing w:after="0" w:line="360" w:lineRule="auto"/>
        <w:ind w:firstLine="709"/>
        <w:jc w:val="both"/>
        <w:rPr>
          <w:rFonts w:ascii="Times New Roman" w:eastAsia="SimSun" w:hAnsi="Times New Roman" w:cs="Times New Roman"/>
          <w:color w:val="0A0A0A"/>
          <w:sz w:val="28"/>
          <w:szCs w:val="28"/>
        </w:rPr>
      </w:pPr>
      <w:r w:rsidRPr="00A1735F">
        <w:rPr>
          <w:rFonts w:ascii="Times New Roman" w:eastAsia="SimSun" w:hAnsi="Times New Roman" w:cs="Times New Roman"/>
          <w:color w:val="0A0A0A"/>
          <w:sz w:val="28"/>
          <w:szCs w:val="28"/>
        </w:rPr>
        <w:t>Основными направлениями деятельности работы отдела выступают:</w:t>
      </w:r>
    </w:p>
    <w:p w:rsidR="00A1735F" w:rsidRPr="00A1735F" w:rsidRDefault="00A1735F" w:rsidP="00A1735F">
      <w:pPr>
        <w:shd w:val="clear" w:color="auto" w:fill="FFFFFF"/>
        <w:spacing w:after="0" w:line="360" w:lineRule="auto"/>
        <w:ind w:firstLine="709"/>
        <w:jc w:val="both"/>
        <w:rPr>
          <w:rFonts w:ascii="Times New Roman" w:eastAsia="SimSun" w:hAnsi="Times New Roman" w:cs="Times New Roman"/>
          <w:color w:val="0A0A0A"/>
          <w:sz w:val="28"/>
          <w:szCs w:val="28"/>
        </w:rPr>
      </w:pPr>
      <w:r w:rsidRPr="00A1735F">
        <w:rPr>
          <w:rFonts w:ascii="Times New Roman" w:eastAsia="SimSun" w:hAnsi="Times New Roman" w:cs="Times New Roman"/>
          <w:color w:val="0A0A0A"/>
          <w:sz w:val="28"/>
          <w:szCs w:val="28"/>
        </w:rPr>
        <w:t>– исследование буддийской цивилизации в Центральной и Восточной Азии;</w:t>
      </w:r>
    </w:p>
    <w:p w:rsidR="00A1735F" w:rsidRPr="00A1735F" w:rsidRDefault="00A1735F" w:rsidP="00A1735F">
      <w:pPr>
        <w:shd w:val="clear" w:color="auto" w:fill="FFFFFF"/>
        <w:spacing w:after="0" w:line="360" w:lineRule="auto"/>
        <w:ind w:firstLine="709"/>
        <w:jc w:val="both"/>
        <w:rPr>
          <w:rFonts w:ascii="Times New Roman" w:eastAsia="SimSun" w:hAnsi="Times New Roman" w:cs="Times New Roman"/>
          <w:color w:val="0A0A0A"/>
          <w:sz w:val="28"/>
          <w:szCs w:val="28"/>
        </w:rPr>
      </w:pPr>
      <w:r w:rsidRPr="00A1735F">
        <w:rPr>
          <w:rFonts w:ascii="Times New Roman" w:eastAsia="SimSun" w:hAnsi="Times New Roman" w:cs="Times New Roman"/>
          <w:color w:val="0A0A0A"/>
          <w:sz w:val="28"/>
          <w:szCs w:val="28"/>
        </w:rPr>
        <w:t>– анализ и интерпретация базовых религиозных и философских категорий буддизма;</w:t>
      </w:r>
    </w:p>
    <w:p w:rsidR="00A1735F" w:rsidRPr="00A1735F" w:rsidRDefault="00A1735F" w:rsidP="00A1735F">
      <w:pPr>
        <w:shd w:val="clear" w:color="auto" w:fill="FFFFFF"/>
        <w:spacing w:after="0" w:line="360" w:lineRule="auto"/>
        <w:ind w:firstLine="709"/>
        <w:jc w:val="both"/>
        <w:rPr>
          <w:rFonts w:ascii="Times New Roman" w:eastAsia="SimSun" w:hAnsi="Times New Roman" w:cs="Times New Roman"/>
          <w:color w:val="0A0A0A"/>
          <w:sz w:val="28"/>
          <w:szCs w:val="28"/>
        </w:rPr>
      </w:pPr>
      <w:r w:rsidRPr="00A1735F">
        <w:rPr>
          <w:rFonts w:ascii="Times New Roman" w:eastAsia="SimSun" w:hAnsi="Times New Roman" w:cs="Times New Roman"/>
          <w:color w:val="0A0A0A"/>
          <w:sz w:val="28"/>
          <w:szCs w:val="28"/>
        </w:rPr>
        <w:lastRenderedPageBreak/>
        <w:t>– изучение традиций буддизма в России, Китае, Тибете, Монголии;</w:t>
      </w:r>
    </w:p>
    <w:p w:rsidR="00A1735F" w:rsidRPr="00A1735F" w:rsidRDefault="00A1735F" w:rsidP="00A1735F">
      <w:pPr>
        <w:shd w:val="clear" w:color="auto" w:fill="FFFFFF"/>
        <w:spacing w:after="0" w:line="360" w:lineRule="auto"/>
        <w:ind w:firstLine="709"/>
        <w:jc w:val="both"/>
        <w:rPr>
          <w:rFonts w:ascii="Times New Roman" w:eastAsia="SimSun" w:hAnsi="Times New Roman" w:cs="Times New Roman"/>
          <w:color w:val="0A0A0A"/>
          <w:sz w:val="28"/>
          <w:szCs w:val="28"/>
        </w:rPr>
      </w:pPr>
      <w:r w:rsidRPr="00A1735F">
        <w:rPr>
          <w:rFonts w:ascii="Times New Roman" w:eastAsia="SimSun" w:hAnsi="Times New Roman" w:cs="Times New Roman"/>
          <w:color w:val="0A0A0A"/>
          <w:sz w:val="28"/>
          <w:szCs w:val="28"/>
        </w:rPr>
        <w:t>– анализ и сравнение традиционного и современного буддизма, проб</w:t>
      </w:r>
      <w:r w:rsidR="00FA06C1">
        <w:rPr>
          <w:rFonts w:ascii="Times New Roman" w:eastAsia="SimSun" w:hAnsi="Times New Roman" w:cs="Times New Roman"/>
          <w:color w:val="0A0A0A"/>
          <w:sz w:val="28"/>
          <w:szCs w:val="28"/>
        </w:rPr>
        <w:t>лем эволюции и трансформации</w:t>
      </w:r>
      <w:r w:rsidRPr="00A1735F">
        <w:rPr>
          <w:rFonts w:ascii="Times New Roman" w:eastAsia="SimSun" w:hAnsi="Times New Roman" w:cs="Times New Roman"/>
          <w:color w:val="0A0A0A"/>
          <w:sz w:val="28"/>
          <w:szCs w:val="28"/>
        </w:rPr>
        <w:t>.</w:t>
      </w:r>
      <w:r w:rsidR="00FA06C1">
        <w:rPr>
          <w:rFonts w:ascii="Times New Roman" w:eastAsia="SimSun" w:hAnsi="Times New Roman" w:cs="Times New Roman"/>
          <w:color w:val="0A0A0A"/>
          <w:sz w:val="28"/>
          <w:szCs w:val="28"/>
        </w:rPr>
        <w:t xml:space="preserve"> </w:t>
      </w:r>
      <w:r w:rsidR="00FA06C1">
        <w:rPr>
          <w:rStyle w:val="ab"/>
          <w:rFonts w:ascii="Times New Roman" w:eastAsia="SimSun" w:hAnsi="Times New Roman" w:cs="Times New Roman"/>
          <w:color w:val="0A0A0A"/>
          <w:sz w:val="28"/>
          <w:szCs w:val="28"/>
        </w:rPr>
        <w:footnoteReference w:id="22"/>
      </w:r>
    </w:p>
    <w:p w:rsidR="00C549F6" w:rsidRDefault="00A1735F" w:rsidP="00C549F6">
      <w:pPr>
        <w:shd w:val="clear" w:color="auto" w:fill="FFFFFF"/>
        <w:spacing w:after="0" w:line="360" w:lineRule="auto"/>
        <w:ind w:firstLine="709"/>
        <w:jc w:val="both"/>
        <w:rPr>
          <w:rFonts w:ascii="Times New Roman" w:eastAsia="SimSun" w:hAnsi="Times New Roman" w:cs="Times New Roman"/>
          <w:sz w:val="28"/>
          <w:szCs w:val="28"/>
          <w:shd w:val="clear" w:color="auto" w:fill="FFFFFF"/>
        </w:rPr>
      </w:pPr>
      <w:r w:rsidRPr="00A1735F">
        <w:rPr>
          <w:rFonts w:ascii="Times New Roman" w:eastAsia="SimSun" w:hAnsi="Times New Roman" w:cs="Times New Roman"/>
          <w:sz w:val="28"/>
          <w:szCs w:val="28"/>
        </w:rPr>
        <w:t xml:space="preserve">В состав отдела входят 14 научных сотрудников. Ими ведётся активная работа по </w:t>
      </w:r>
      <w:r w:rsidRPr="00A1735F">
        <w:rPr>
          <w:rFonts w:ascii="Times New Roman" w:eastAsia="SimSun" w:hAnsi="Times New Roman" w:cs="Times New Roman"/>
          <w:color w:val="0A0A0A"/>
          <w:sz w:val="28"/>
          <w:szCs w:val="28"/>
          <w:shd w:val="clear" w:color="auto" w:fill="FFFFFF"/>
        </w:rPr>
        <w:t xml:space="preserve">комплексному изучению буддизма как системы структурного </w:t>
      </w:r>
      <w:proofErr w:type="spellStart"/>
      <w:r w:rsidRPr="00A1735F">
        <w:rPr>
          <w:rFonts w:ascii="Times New Roman" w:eastAsia="SimSun" w:hAnsi="Times New Roman" w:cs="Times New Roman"/>
          <w:color w:val="0A0A0A"/>
          <w:sz w:val="28"/>
          <w:szCs w:val="28"/>
          <w:shd w:val="clear" w:color="auto" w:fill="FFFFFF"/>
        </w:rPr>
        <w:t>полиформизма</w:t>
      </w:r>
      <w:proofErr w:type="spellEnd"/>
      <w:r w:rsidRPr="00A1735F">
        <w:rPr>
          <w:rFonts w:ascii="Times New Roman" w:eastAsia="SimSun" w:hAnsi="Times New Roman" w:cs="Times New Roman"/>
          <w:color w:val="0A0A0A"/>
          <w:sz w:val="28"/>
          <w:szCs w:val="28"/>
          <w:shd w:val="clear" w:color="auto" w:fill="FFFFFF"/>
        </w:rPr>
        <w:t xml:space="preserve"> философии, религии и культуры на базе оригинальных буддийских текстов Китая, Тибета, Монголии, России и живой традиции буддизма, определению его места и роли в социальных и политических процессах этих стран в традиционных и современных контекстах. </w:t>
      </w:r>
      <w:r w:rsidRPr="00792F36">
        <w:rPr>
          <w:rFonts w:ascii="Times New Roman" w:eastAsia="SimSun" w:hAnsi="Times New Roman" w:cs="Times New Roman"/>
          <w:sz w:val="28"/>
          <w:szCs w:val="28"/>
          <w:shd w:val="clear" w:color="auto" w:fill="FFFFFF"/>
        </w:rPr>
        <w:t xml:space="preserve">За последние </w:t>
      </w:r>
      <w:r w:rsidRPr="009B6F58">
        <w:rPr>
          <w:rFonts w:ascii="Times New Roman" w:eastAsia="SimSun" w:hAnsi="Times New Roman" w:cs="Times New Roman"/>
          <w:sz w:val="28"/>
          <w:szCs w:val="28"/>
          <w:shd w:val="clear" w:color="auto" w:fill="FFFFFF"/>
        </w:rPr>
        <w:t xml:space="preserve">несколько лет сотрудниками отдела было опубликовано большое число работ, таких, как </w:t>
      </w:r>
      <w:r w:rsidR="001435CF" w:rsidRPr="009B6F58">
        <w:rPr>
          <w:rFonts w:ascii="Times New Roman" w:eastAsia="SimSun" w:hAnsi="Times New Roman" w:cs="Times New Roman"/>
          <w:sz w:val="28"/>
          <w:szCs w:val="28"/>
          <w:shd w:val="clear" w:color="auto" w:fill="FFFFFF"/>
        </w:rPr>
        <w:t>«Буддийская философия и практика: «постепенный» и/или «мгновенный» путь просветления</w:t>
      </w:r>
      <w:r w:rsidR="00170E0C">
        <w:rPr>
          <w:rFonts w:ascii="Times New Roman" w:eastAsia="SimSun" w:hAnsi="Times New Roman" w:cs="Times New Roman"/>
          <w:sz w:val="28"/>
          <w:szCs w:val="28"/>
          <w:shd w:val="clear" w:color="auto" w:fill="FFFFFF"/>
        </w:rPr>
        <w:t>»</w:t>
      </w:r>
      <w:r w:rsidR="001435CF" w:rsidRPr="009B6F58">
        <w:rPr>
          <w:rFonts w:ascii="Times New Roman" w:eastAsia="SimSun" w:hAnsi="Times New Roman" w:cs="Times New Roman"/>
          <w:sz w:val="28"/>
          <w:szCs w:val="28"/>
          <w:shd w:val="clear" w:color="auto" w:fill="FFFFFF"/>
        </w:rPr>
        <w:t xml:space="preserve">, «Буддийская философия и медитация в компаративистском </w:t>
      </w:r>
      <w:r w:rsidR="001435CF" w:rsidRPr="00170E0C">
        <w:rPr>
          <w:rFonts w:ascii="Times New Roman" w:eastAsia="SimSun" w:hAnsi="Times New Roman" w:cs="Times New Roman"/>
          <w:sz w:val="28"/>
          <w:szCs w:val="28"/>
          <w:shd w:val="clear" w:color="auto" w:fill="FFFFFF"/>
        </w:rPr>
        <w:t>контексте</w:t>
      </w:r>
      <w:r w:rsidR="00170E0C" w:rsidRPr="00170E0C">
        <w:rPr>
          <w:rFonts w:ascii="Times New Roman" w:eastAsia="SimSun" w:hAnsi="Times New Roman" w:cs="Times New Roman"/>
          <w:sz w:val="28"/>
          <w:szCs w:val="28"/>
          <w:shd w:val="clear" w:color="auto" w:fill="FFFFFF"/>
        </w:rPr>
        <w:t>»</w:t>
      </w:r>
      <w:r w:rsidRPr="00170E0C">
        <w:rPr>
          <w:rFonts w:ascii="Times New Roman" w:eastAsia="SimSun" w:hAnsi="Times New Roman" w:cs="Times New Roman"/>
          <w:sz w:val="28"/>
          <w:szCs w:val="28"/>
          <w:shd w:val="clear" w:color="auto" w:fill="FFFFFF"/>
        </w:rPr>
        <w:t xml:space="preserve">, </w:t>
      </w:r>
      <w:r w:rsidR="00170E0C" w:rsidRPr="00170E0C">
        <w:rPr>
          <w:rFonts w:ascii="Times New Roman" w:eastAsia="SimSun" w:hAnsi="Times New Roman" w:cs="Times New Roman"/>
          <w:sz w:val="28"/>
          <w:szCs w:val="28"/>
          <w:shd w:val="clear" w:color="auto" w:fill="FFFFFF"/>
        </w:rPr>
        <w:t>«Океан аргументов.</w:t>
      </w:r>
      <w:r w:rsidR="00170E0C">
        <w:rPr>
          <w:rFonts w:ascii="Times New Roman" w:eastAsia="SimSun" w:hAnsi="Times New Roman" w:cs="Times New Roman"/>
          <w:sz w:val="28"/>
          <w:szCs w:val="28"/>
          <w:shd w:val="clear" w:color="auto" w:fill="FFFFFF"/>
        </w:rPr>
        <w:t xml:space="preserve"> </w:t>
      </w:r>
      <w:r w:rsidR="00170E0C" w:rsidRPr="00170E0C">
        <w:rPr>
          <w:rFonts w:ascii="Times New Roman" w:eastAsia="SimSun" w:hAnsi="Times New Roman" w:cs="Times New Roman"/>
          <w:sz w:val="28"/>
          <w:szCs w:val="28"/>
          <w:shd w:val="clear" w:color="auto" w:fill="FFFFFF"/>
        </w:rPr>
        <w:t>Большой комментарий к тексту Нагарджуны», «</w:t>
      </w:r>
      <w:r w:rsidR="00170E0C">
        <w:rPr>
          <w:rFonts w:ascii="Times New Roman" w:eastAsia="SimSun" w:hAnsi="Times New Roman" w:cs="Times New Roman"/>
          <w:sz w:val="28"/>
          <w:szCs w:val="28"/>
          <w:shd w:val="clear" w:color="auto" w:fill="FFFFFF"/>
        </w:rPr>
        <w:t>Философская интерпретация и трансляция буддизма</w:t>
      </w:r>
      <w:r w:rsidR="00170E0C" w:rsidRPr="00170E0C">
        <w:rPr>
          <w:rFonts w:ascii="Times New Roman" w:eastAsia="SimSun" w:hAnsi="Times New Roman" w:cs="Times New Roman"/>
          <w:sz w:val="28"/>
          <w:szCs w:val="28"/>
          <w:shd w:val="clear" w:color="auto" w:fill="FFFFFF"/>
        </w:rPr>
        <w:t>»</w:t>
      </w:r>
      <w:r w:rsidR="00170E0C">
        <w:rPr>
          <w:rFonts w:ascii="Times New Roman" w:eastAsia="SimSun" w:hAnsi="Times New Roman" w:cs="Times New Roman"/>
          <w:sz w:val="28"/>
          <w:szCs w:val="28"/>
          <w:shd w:val="clear" w:color="auto" w:fill="FFFFFF"/>
        </w:rPr>
        <w:t xml:space="preserve">, «Учение о вечном познании» </w:t>
      </w:r>
      <w:r w:rsidRPr="00170E0C">
        <w:rPr>
          <w:rFonts w:ascii="Times New Roman" w:eastAsia="SimSun" w:hAnsi="Times New Roman" w:cs="Times New Roman"/>
          <w:sz w:val="28"/>
          <w:szCs w:val="28"/>
          <w:shd w:val="clear" w:color="auto" w:fill="FFFFFF"/>
        </w:rPr>
        <w:t>и др.</w:t>
      </w:r>
      <w:r w:rsidR="00691D52" w:rsidRPr="00170E0C">
        <w:rPr>
          <w:rFonts w:ascii="Times New Roman" w:eastAsia="SimSun" w:hAnsi="Times New Roman" w:cs="Times New Roman"/>
          <w:sz w:val="28"/>
          <w:szCs w:val="28"/>
          <w:shd w:val="clear" w:color="auto" w:fill="FFFFFF"/>
        </w:rPr>
        <w:t xml:space="preserve"> </w:t>
      </w:r>
    </w:p>
    <w:p w:rsidR="00C549F6" w:rsidRDefault="00C549F6" w:rsidP="00C549F6">
      <w:pPr>
        <w:shd w:val="clear" w:color="auto" w:fill="FFFFFF"/>
        <w:spacing w:after="0" w:line="360" w:lineRule="auto"/>
        <w:ind w:firstLine="709"/>
        <w:jc w:val="both"/>
        <w:rPr>
          <w:rFonts w:ascii="Times New Roman" w:eastAsia="SimSun" w:hAnsi="Times New Roman" w:cs="Times New Roman"/>
          <w:sz w:val="28"/>
          <w:szCs w:val="28"/>
          <w:shd w:val="clear" w:color="auto" w:fill="FFFFFF"/>
        </w:rPr>
      </w:pPr>
    </w:p>
    <w:p w:rsidR="00C549F6" w:rsidRDefault="00C549F6" w:rsidP="00C549F6">
      <w:pPr>
        <w:shd w:val="clear" w:color="auto" w:fill="FFFFFF"/>
        <w:spacing w:after="0" w:line="360" w:lineRule="auto"/>
        <w:ind w:firstLine="709"/>
        <w:jc w:val="both"/>
        <w:rPr>
          <w:rFonts w:ascii="Times New Roman" w:eastAsia="SimSun" w:hAnsi="Times New Roman" w:cs="Times New Roman"/>
          <w:sz w:val="28"/>
          <w:szCs w:val="28"/>
          <w:shd w:val="clear" w:color="auto" w:fill="FFFFFF"/>
        </w:rPr>
      </w:pPr>
    </w:p>
    <w:p w:rsidR="00C549F6" w:rsidRDefault="00C549F6" w:rsidP="00C549F6">
      <w:pPr>
        <w:shd w:val="clear" w:color="auto" w:fill="FFFFFF"/>
        <w:spacing w:after="0" w:line="360" w:lineRule="auto"/>
        <w:ind w:firstLine="709"/>
        <w:jc w:val="both"/>
        <w:rPr>
          <w:rFonts w:ascii="Times New Roman" w:eastAsia="SimSun" w:hAnsi="Times New Roman" w:cs="Times New Roman"/>
          <w:sz w:val="28"/>
          <w:szCs w:val="28"/>
          <w:shd w:val="clear" w:color="auto" w:fill="FFFFFF"/>
        </w:rPr>
      </w:pPr>
    </w:p>
    <w:p w:rsidR="00C549F6" w:rsidRDefault="00C549F6" w:rsidP="00C549F6">
      <w:pPr>
        <w:shd w:val="clear" w:color="auto" w:fill="FFFFFF"/>
        <w:spacing w:after="0" w:line="360" w:lineRule="auto"/>
        <w:ind w:firstLine="709"/>
        <w:jc w:val="both"/>
        <w:rPr>
          <w:rFonts w:ascii="Times New Roman" w:eastAsia="SimSun" w:hAnsi="Times New Roman" w:cs="Times New Roman"/>
          <w:sz w:val="28"/>
          <w:szCs w:val="28"/>
          <w:shd w:val="clear" w:color="auto" w:fill="FFFFFF"/>
        </w:rPr>
      </w:pPr>
    </w:p>
    <w:p w:rsidR="00C549F6" w:rsidRDefault="00C549F6" w:rsidP="00C549F6">
      <w:pPr>
        <w:shd w:val="clear" w:color="auto" w:fill="FFFFFF"/>
        <w:spacing w:after="0" w:line="360" w:lineRule="auto"/>
        <w:ind w:firstLine="709"/>
        <w:jc w:val="both"/>
        <w:rPr>
          <w:rFonts w:ascii="Times New Roman" w:eastAsia="SimSun" w:hAnsi="Times New Roman" w:cs="Times New Roman"/>
          <w:sz w:val="28"/>
          <w:szCs w:val="28"/>
          <w:shd w:val="clear" w:color="auto" w:fill="FFFFFF"/>
        </w:rPr>
      </w:pPr>
    </w:p>
    <w:p w:rsidR="00C549F6" w:rsidRDefault="00C549F6" w:rsidP="00C549F6">
      <w:pPr>
        <w:shd w:val="clear" w:color="auto" w:fill="FFFFFF"/>
        <w:spacing w:after="0" w:line="360" w:lineRule="auto"/>
        <w:ind w:firstLine="709"/>
        <w:jc w:val="both"/>
        <w:rPr>
          <w:rFonts w:ascii="Times New Roman" w:eastAsia="SimSun" w:hAnsi="Times New Roman" w:cs="Times New Roman"/>
          <w:sz w:val="28"/>
          <w:szCs w:val="28"/>
          <w:shd w:val="clear" w:color="auto" w:fill="FFFFFF"/>
        </w:rPr>
      </w:pPr>
    </w:p>
    <w:p w:rsidR="00C549F6" w:rsidRDefault="00C549F6" w:rsidP="00C549F6">
      <w:pPr>
        <w:shd w:val="clear" w:color="auto" w:fill="FFFFFF"/>
        <w:spacing w:after="0" w:line="360" w:lineRule="auto"/>
        <w:ind w:firstLine="709"/>
        <w:jc w:val="both"/>
        <w:rPr>
          <w:rFonts w:ascii="Times New Roman" w:eastAsia="SimSun" w:hAnsi="Times New Roman" w:cs="Times New Roman"/>
          <w:sz w:val="28"/>
          <w:szCs w:val="28"/>
          <w:shd w:val="clear" w:color="auto" w:fill="FFFFFF"/>
        </w:rPr>
      </w:pPr>
    </w:p>
    <w:p w:rsidR="00C549F6" w:rsidRDefault="00C549F6" w:rsidP="00C549F6">
      <w:pPr>
        <w:shd w:val="clear" w:color="auto" w:fill="FFFFFF"/>
        <w:spacing w:after="0" w:line="360" w:lineRule="auto"/>
        <w:ind w:firstLine="709"/>
        <w:jc w:val="both"/>
        <w:rPr>
          <w:rFonts w:ascii="Times New Roman" w:eastAsia="SimSun" w:hAnsi="Times New Roman" w:cs="Times New Roman"/>
          <w:sz w:val="28"/>
          <w:szCs w:val="28"/>
          <w:shd w:val="clear" w:color="auto" w:fill="FFFFFF"/>
        </w:rPr>
      </w:pPr>
    </w:p>
    <w:p w:rsidR="00C549F6" w:rsidRDefault="00C549F6" w:rsidP="00C549F6">
      <w:pPr>
        <w:shd w:val="clear" w:color="auto" w:fill="FFFFFF"/>
        <w:spacing w:after="0" w:line="360" w:lineRule="auto"/>
        <w:ind w:firstLine="709"/>
        <w:jc w:val="both"/>
        <w:rPr>
          <w:rFonts w:ascii="Times New Roman" w:eastAsia="SimSun" w:hAnsi="Times New Roman" w:cs="Times New Roman"/>
          <w:sz w:val="28"/>
          <w:szCs w:val="28"/>
          <w:shd w:val="clear" w:color="auto" w:fill="FFFFFF"/>
        </w:rPr>
      </w:pPr>
    </w:p>
    <w:p w:rsidR="00C549F6" w:rsidRDefault="00C549F6" w:rsidP="00C549F6">
      <w:pPr>
        <w:shd w:val="clear" w:color="auto" w:fill="FFFFFF"/>
        <w:spacing w:after="0" w:line="360" w:lineRule="auto"/>
        <w:ind w:firstLine="709"/>
        <w:jc w:val="both"/>
        <w:rPr>
          <w:rFonts w:ascii="Times New Roman" w:eastAsia="SimSun" w:hAnsi="Times New Roman" w:cs="Times New Roman"/>
          <w:sz w:val="28"/>
          <w:szCs w:val="28"/>
          <w:shd w:val="clear" w:color="auto" w:fill="FFFFFF"/>
        </w:rPr>
      </w:pPr>
    </w:p>
    <w:p w:rsidR="00C549F6" w:rsidRDefault="00C549F6" w:rsidP="00C549F6">
      <w:pPr>
        <w:shd w:val="clear" w:color="auto" w:fill="FFFFFF"/>
        <w:spacing w:after="0" w:line="360" w:lineRule="auto"/>
        <w:ind w:firstLine="709"/>
        <w:jc w:val="both"/>
        <w:rPr>
          <w:rFonts w:ascii="Times New Roman" w:eastAsia="SimSun" w:hAnsi="Times New Roman" w:cs="Times New Roman"/>
          <w:sz w:val="28"/>
          <w:szCs w:val="28"/>
          <w:shd w:val="clear" w:color="auto" w:fill="FFFFFF"/>
        </w:rPr>
      </w:pPr>
    </w:p>
    <w:p w:rsidR="00C549F6" w:rsidRDefault="00C549F6" w:rsidP="00C549F6">
      <w:pPr>
        <w:shd w:val="clear" w:color="auto" w:fill="FFFFFF"/>
        <w:spacing w:after="0" w:line="360" w:lineRule="auto"/>
        <w:ind w:firstLine="709"/>
        <w:jc w:val="both"/>
        <w:rPr>
          <w:rFonts w:ascii="Times New Roman" w:eastAsia="SimSun" w:hAnsi="Times New Roman" w:cs="Times New Roman"/>
          <w:sz w:val="28"/>
          <w:szCs w:val="28"/>
          <w:shd w:val="clear" w:color="auto" w:fill="FFFFFF"/>
        </w:rPr>
      </w:pPr>
    </w:p>
    <w:p w:rsidR="00A1735F" w:rsidRDefault="00A1735F" w:rsidP="00C549F6">
      <w:pPr>
        <w:shd w:val="clear" w:color="auto" w:fill="FFFFFF"/>
        <w:spacing w:after="0" w:line="360" w:lineRule="auto"/>
        <w:ind w:firstLine="709"/>
        <w:jc w:val="center"/>
        <w:rPr>
          <w:rFonts w:ascii="Times New Roman" w:eastAsia="SimSun" w:hAnsi="Times New Roman" w:cs="Times New Roman"/>
          <w:b/>
          <w:bCs/>
          <w:sz w:val="28"/>
          <w:szCs w:val="28"/>
        </w:rPr>
      </w:pPr>
      <w:r w:rsidRPr="00A1735F">
        <w:rPr>
          <w:rFonts w:ascii="Times New Roman" w:eastAsia="SimSun" w:hAnsi="Times New Roman" w:cs="Times New Roman"/>
          <w:b/>
          <w:bCs/>
          <w:sz w:val="28"/>
          <w:szCs w:val="28"/>
        </w:rPr>
        <w:lastRenderedPageBreak/>
        <w:t xml:space="preserve">3.  </w:t>
      </w:r>
      <w:bookmarkStart w:id="5" w:name="_Toc505103876"/>
      <w:r w:rsidRPr="00A1735F">
        <w:rPr>
          <w:rFonts w:ascii="Times New Roman" w:eastAsia="SimSun" w:hAnsi="Times New Roman" w:cs="Times New Roman"/>
          <w:b/>
          <w:bCs/>
          <w:sz w:val="28"/>
          <w:szCs w:val="28"/>
        </w:rPr>
        <w:t>Характеристика научного мероприятия, в организации и проведении которого участвовал аспирант</w:t>
      </w:r>
      <w:bookmarkEnd w:id="5"/>
    </w:p>
    <w:p w:rsidR="00E70ECC" w:rsidRPr="00691D52" w:rsidRDefault="00E70ECC" w:rsidP="00A1735F">
      <w:pPr>
        <w:keepNext/>
        <w:keepLines/>
        <w:spacing w:after="0" w:line="360" w:lineRule="auto"/>
        <w:ind w:firstLine="709"/>
        <w:jc w:val="center"/>
        <w:outlineLvl w:val="1"/>
        <w:rPr>
          <w:rFonts w:ascii="Times New Roman" w:eastAsia="SimSun" w:hAnsi="Times New Roman" w:cs="Times New Roman"/>
          <w:b/>
          <w:bCs/>
          <w:color w:val="FF0000"/>
          <w:sz w:val="28"/>
          <w:szCs w:val="28"/>
        </w:rPr>
      </w:pPr>
    </w:p>
    <w:p w:rsidR="00A1735F" w:rsidRPr="007157B5" w:rsidRDefault="00A1735F" w:rsidP="0060670D">
      <w:pPr>
        <w:spacing w:after="0" w:line="360" w:lineRule="auto"/>
        <w:ind w:firstLine="851"/>
        <w:jc w:val="both"/>
        <w:rPr>
          <w:rFonts w:ascii="Times New Roman" w:eastAsia="SimSun" w:hAnsi="Times New Roman" w:cs="Times New Roman"/>
          <w:sz w:val="28"/>
          <w:szCs w:val="28"/>
        </w:rPr>
      </w:pPr>
      <w:r w:rsidRPr="0060670D">
        <w:rPr>
          <w:rFonts w:ascii="Times New Roman" w:eastAsia="SimSun" w:hAnsi="Times New Roman" w:cs="Times New Roman"/>
          <w:sz w:val="28"/>
          <w:szCs w:val="28"/>
        </w:rPr>
        <w:t>За период прохождения пр</w:t>
      </w:r>
      <w:r w:rsidR="0060670D" w:rsidRPr="0060670D">
        <w:rPr>
          <w:rFonts w:ascii="Times New Roman" w:eastAsia="SimSun" w:hAnsi="Times New Roman" w:cs="Times New Roman"/>
          <w:sz w:val="28"/>
          <w:szCs w:val="28"/>
        </w:rPr>
        <w:t xml:space="preserve">актики я приняла </w:t>
      </w:r>
      <w:r w:rsidR="007157B5">
        <w:rPr>
          <w:rFonts w:ascii="Times New Roman" w:eastAsia="SimSun" w:hAnsi="Times New Roman" w:cs="Times New Roman"/>
          <w:sz w:val="28"/>
          <w:szCs w:val="28"/>
        </w:rPr>
        <w:t xml:space="preserve">очное </w:t>
      </w:r>
      <w:r w:rsidR="0060670D" w:rsidRPr="0060670D">
        <w:rPr>
          <w:rFonts w:ascii="Times New Roman" w:eastAsia="SimSun" w:hAnsi="Times New Roman" w:cs="Times New Roman"/>
          <w:sz w:val="28"/>
          <w:szCs w:val="28"/>
        </w:rPr>
        <w:t xml:space="preserve">участие в международной научной конференции «Синология в </w:t>
      </w:r>
      <w:r w:rsidR="0060670D" w:rsidRPr="0060670D">
        <w:rPr>
          <w:rFonts w:ascii="Times New Roman" w:eastAsia="SimSun" w:hAnsi="Times New Roman" w:cs="Times New Roman"/>
          <w:sz w:val="28"/>
          <w:szCs w:val="28"/>
          <w:lang w:val="en-US"/>
        </w:rPr>
        <w:t>XXI</w:t>
      </w:r>
      <w:r w:rsidR="0060670D" w:rsidRPr="0060670D">
        <w:rPr>
          <w:rFonts w:ascii="Times New Roman" w:eastAsia="SimSun" w:hAnsi="Times New Roman" w:cs="Times New Roman"/>
          <w:sz w:val="28"/>
          <w:szCs w:val="28"/>
        </w:rPr>
        <w:t xml:space="preserve"> веке» 12 октября 2021</w:t>
      </w:r>
      <w:r w:rsidRPr="0060670D">
        <w:rPr>
          <w:rFonts w:ascii="Times New Roman" w:eastAsia="SimSun" w:hAnsi="Times New Roman" w:cs="Times New Roman"/>
          <w:sz w:val="28"/>
          <w:szCs w:val="28"/>
        </w:rPr>
        <w:t xml:space="preserve">. </w:t>
      </w:r>
      <w:r w:rsidR="0060670D" w:rsidRPr="0060670D">
        <w:rPr>
          <w:rFonts w:ascii="Times New Roman" w:eastAsia="SimSun" w:hAnsi="Times New Roman" w:cs="Times New Roman"/>
          <w:sz w:val="28"/>
          <w:szCs w:val="28"/>
        </w:rPr>
        <w:t>Вышла публикация РИНЦ статьи «Теория причинности в китайской философии».</w:t>
      </w:r>
      <w:r w:rsidR="007157B5">
        <w:rPr>
          <w:rFonts w:ascii="Times New Roman" w:eastAsia="SimSun" w:hAnsi="Times New Roman" w:cs="Times New Roman"/>
          <w:sz w:val="28"/>
          <w:szCs w:val="28"/>
        </w:rPr>
        <w:t xml:space="preserve"> П</w:t>
      </w:r>
      <w:r w:rsidR="0060670D">
        <w:rPr>
          <w:rFonts w:ascii="Times New Roman" w:eastAsia="SimSun" w:hAnsi="Times New Roman" w:cs="Times New Roman"/>
          <w:sz w:val="28"/>
          <w:szCs w:val="28"/>
        </w:rPr>
        <w:t xml:space="preserve">риняла заочное участие 15 октября 2021 в </w:t>
      </w:r>
      <w:r w:rsidR="0060670D" w:rsidRPr="0060670D">
        <w:rPr>
          <w:rFonts w:ascii="Times New Roman" w:eastAsia="SimSun" w:hAnsi="Times New Roman" w:cs="Times New Roman"/>
          <w:sz w:val="28"/>
          <w:szCs w:val="28"/>
        </w:rPr>
        <w:t>международной научно-практической</w:t>
      </w:r>
      <w:r w:rsidR="00E70ECC">
        <w:rPr>
          <w:rFonts w:ascii="Times New Roman" w:eastAsia="SimSun" w:hAnsi="Times New Roman" w:cs="Times New Roman"/>
          <w:sz w:val="28"/>
          <w:szCs w:val="28"/>
        </w:rPr>
        <w:t xml:space="preserve"> </w:t>
      </w:r>
      <w:r w:rsidR="0060670D">
        <w:rPr>
          <w:rFonts w:ascii="Times New Roman" w:eastAsia="SimSun" w:hAnsi="Times New Roman" w:cs="Times New Roman"/>
          <w:sz w:val="28"/>
          <w:szCs w:val="28"/>
        </w:rPr>
        <w:t xml:space="preserve">конференции </w:t>
      </w:r>
      <w:r w:rsidR="0060670D" w:rsidRPr="0060670D">
        <w:rPr>
          <w:rFonts w:ascii="Times New Roman" w:eastAsia="SimSun" w:hAnsi="Times New Roman" w:cs="Times New Roman"/>
          <w:sz w:val="28"/>
          <w:szCs w:val="28"/>
        </w:rPr>
        <w:t>молодых ученых «Азиатско-Тихоокеанский регион: история и современность - XIV»</w:t>
      </w:r>
      <w:r w:rsidR="001435CF">
        <w:rPr>
          <w:rFonts w:ascii="Times New Roman" w:eastAsia="SimSun" w:hAnsi="Times New Roman" w:cs="Times New Roman"/>
          <w:sz w:val="28"/>
          <w:szCs w:val="28"/>
        </w:rPr>
        <w:t xml:space="preserve"> в Бурятском государственном университете</w:t>
      </w:r>
      <w:r w:rsidR="00E70ECC">
        <w:rPr>
          <w:rFonts w:ascii="Times New Roman" w:eastAsia="SimSun" w:hAnsi="Times New Roman" w:cs="Times New Roman"/>
          <w:sz w:val="28"/>
          <w:szCs w:val="28"/>
        </w:rPr>
        <w:t xml:space="preserve"> им. Д. Банзарова</w:t>
      </w:r>
      <w:r w:rsidR="0060670D">
        <w:rPr>
          <w:rFonts w:ascii="Times New Roman" w:eastAsia="SimSun" w:hAnsi="Times New Roman" w:cs="Times New Roman"/>
          <w:sz w:val="28"/>
          <w:szCs w:val="28"/>
        </w:rPr>
        <w:t>. Вышла публикация РИНЦ статьи «Особенности подхода к концепции «мягкой силы»</w:t>
      </w:r>
      <w:r w:rsidR="0060670D" w:rsidRPr="0060670D">
        <w:rPr>
          <w:rFonts w:ascii="Times New Roman" w:eastAsia="SimSun" w:hAnsi="Times New Roman" w:cs="Times New Roman"/>
          <w:sz w:val="28"/>
          <w:szCs w:val="28"/>
        </w:rPr>
        <w:t>»</w:t>
      </w:r>
      <w:r w:rsidR="007157B5">
        <w:rPr>
          <w:rFonts w:ascii="Times New Roman" w:eastAsia="SimSun" w:hAnsi="Times New Roman" w:cs="Times New Roman"/>
          <w:sz w:val="28"/>
          <w:szCs w:val="28"/>
        </w:rPr>
        <w:t>. В декабре 2021 вышла публикация статьи ВАК в Вестнике Бурятского государственного университета им.</w:t>
      </w:r>
      <w:r w:rsidR="00E70ECC">
        <w:rPr>
          <w:rFonts w:ascii="Times New Roman" w:eastAsia="SimSun" w:hAnsi="Times New Roman" w:cs="Times New Roman"/>
          <w:sz w:val="28"/>
          <w:szCs w:val="28"/>
        </w:rPr>
        <w:t xml:space="preserve"> </w:t>
      </w:r>
      <w:r w:rsidR="007157B5">
        <w:rPr>
          <w:rFonts w:ascii="Times New Roman" w:eastAsia="SimSun" w:hAnsi="Times New Roman" w:cs="Times New Roman"/>
          <w:sz w:val="28"/>
          <w:szCs w:val="28"/>
        </w:rPr>
        <w:t>Д.</w:t>
      </w:r>
      <w:r w:rsidR="00E70ECC">
        <w:rPr>
          <w:rFonts w:ascii="Times New Roman" w:eastAsia="SimSun" w:hAnsi="Times New Roman" w:cs="Times New Roman"/>
          <w:sz w:val="28"/>
          <w:szCs w:val="28"/>
        </w:rPr>
        <w:t xml:space="preserve"> </w:t>
      </w:r>
      <w:r w:rsidR="007157B5">
        <w:rPr>
          <w:rFonts w:ascii="Times New Roman" w:eastAsia="SimSun" w:hAnsi="Times New Roman" w:cs="Times New Roman"/>
          <w:sz w:val="28"/>
          <w:szCs w:val="28"/>
        </w:rPr>
        <w:t xml:space="preserve">Банзарова «Теория причинно-следственных связей в философии китайского </w:t>
      </w:r>
      <w:r w:rsidR="007157B5" w:rsidRPr="007157B5">
        <w:rPr>
          <w:rFonts w:ascii="Times New Roman" w:eastAsia="SimSun" w:hAnsi="Times New Roman" w:cs="Times New Roman"/>
          <w:sz w:val="28"/>
          <w:szCs w:val="28"/>
        </w:rPr>
        <w:t xml:space="preserve">буддизма». </w:t>
      </w:r>
      <w:r w:rsidR="007157B5" w:rsidRPr="007157B5">
        <w:rPr>
          <w:rFonts w:ascii="Times New Roman" w:eastAsia="SimSun" w:hAnsi="Times New Roman" w:cs="Times New Roman"/>
          <w:bCs/>
          <w:sz w:val="28"/>
          <w:szCs w:val="28"/>
        </w:rPr>
        <w:t>Целью участия и публикации статей на конференциях</w:t>
      </w:r>
      <w:r w:rsidRPr="007157B5">
        <w:rPr>
          <w:rFonts w:ascii="Times New Roman" w:eastAsia="SimSun" w:hAnsi="Times New Roman" w:cs="Times New Roman"/>
          <w:sz w:val="28"/>
          <w:szCs w:val="28"/>
        </w:rPr>
        <w:t> стало теоретическое осмысление и научное обсуждение широкого круга вопросов, связанных с историей, культурой, тенденциями социально-экономического развития и перспективами геополитического сотрудничества в азиатском пространстве</w:t>
      </w:r>
      <w:r w:rsidR="007157B5">
        <w:rPr>
          <w:rFonts w:ascii="Times New Roman" w:eastAsia="SimSun" w:hAnsi="Times New Roman" w:cs="Times New Roman"/>
          <w:sz w:val="28"/>
          <w:szCs w:val="28"/>
        </w:rPr>
        <w:t xml:space="preserve"> по теме диссертации</w:t>
      </w:r>
      <w:r w:rsidRPr="007157B5">
        <w:rPr>
          <w:rFonts w:ascii="Times New Roman" w:eastAsia="SimSun" w:hAnsi="Times New Roman" w:cs="Times New Roman"/>
          <w:sz w:val="28"/>
          <w:szCs w:val="28"/>
        </w:rPr>
        <w:t>.</w:t>
      </w:r>
    </w:p>
    <w:p w:rsidR="00A1735F" w:rsidRPr="007157B5" w:rsidRDefault="007157B5" w:rsidP="001435CF">
      <w:pPr>
        <w:spacing w:after="0" w:line="360" w:lineRule="auto"/>
        <w:ind w:firstLine="708"/>
        <w:jc w:val="both"/>
        <w:rPr>
          <w:rFonts w:ascii="Times New Roman" w:eastAsia="SimSun" w:hAnsi="Times New Roman" w:cs="Times New Roman"/>
          <w:sz w:val="28"/>
          <w:szCs w:val="28"/>
        </w:rPr>
      </w:pPr>
      <w:r w:rsidRPr="007157B5">
        <w:rPr>
          <w:rFonts w:ascii="Times New Roman" w:eastAsia="SimSun" w:hAnsi="Times New Roman" w:cs="Times New Roman"/>
          <w:bCs/>
          <w:sz w:val="28"/>
          <w:szCs w:val="28"/>
        </w:rPr>
        <w:t>На конференциях были организованы работы различных</w:t>
      </w:r>
      <w:r w:rsidR="00A1735F" w:rsidRPr="007157B5">
        <w:rPr>
          <w:rFonts w:ascii="Times New Roman" w:eastAsia="SimSun" w:hAnsi="Times New Roman" w:cs="Times New Roman"/>
          <w:bCs/>
          <w:sz w:val="28"/>
          <w:szCs w:val="28"/>
        </w:rPr>
        <w:t xml:space="preserve"> секций, как «</w:t>
      </w:r>
      <w:r>
        <w:rPr>
          <w:rFonts w:ascii="Times New Roman" w:eastAsia="SimSun" w:hAnsi="Times New Roman" w:cs="Times New Roman"/>
          <w:sz w:val="28"/>
          <w:szCs w:val="28"/>
        </w:rPr>
        <w:t>А</w:t>
      </w:r>
      <w:r w:rsidRPr="007157B5">
        <w:rPr>
          <w:rFonts w:ascii="Times New Roman" w:eastAsia="SimSun" w:hAnsi="Times New Roman" w:cs="Times New Roman"/>
          <w:sz w:val="28"/>
          <w:szCs w:val="28"/>
        </w:rPr>
        <w:t>ктуальные проблемы лингвис</w:t>
      </w:r>
      <w:r>
        <w:rPr>
          <w:rFonts w:ascii="Times New Roman" w:eastAsia="SimSun" w:hAnsi="Times New Roman" w:cs="Times New Roman"/>
          <w:sz w:val="28"/>
          <w:szCs w:val="28"/>
        </w:rPr>
        <w:t xml:space="preserve">тических исследований в области </w:t>
      </w:r>
      <w:r w:rsidRPr="007157B5">
        <w:rPr>
          <w:rFonts w:ascii="Times New Roman" w:eastAsia="SimSun" w:hAnsi="Times New Roman" w:cs="Times New Roman"/>
          <w:sz w:val="28"/>
          <w:szCs w:val="28"/>
        </w:rPr>
        <w:t>синологии</w:t>
      </w:r>
      <w:r w:rsidR="00A1735F" w:rsidRPr="007157B5">
        <w:rPr>
          <w:rFonts w:ascii="Times New Roman" w:eastAsia="SimSun" w:hAnsi="Times New Roman" w:cs="Times New Roman"/>
          <w:sz w:val="28"/>
          <w:szCs w:val="28"/>
        </w:rPr>
        <w:t>», «</w:t>
      </w:r>
      <w:r>
        <w:rPr>
          <w:rFonts w:ascii="Times New Roman" w:eastAsia="SimSun" w:hAnsi="Times New Roman" w:cs="Times New Roman"/>
          <w:sz w:val="28"/>
          <w:szCs w:val="28"/>
        </w:rPr>
        <w:t>Р</w:t>
      </w:r>
      <w:r w:rsidRPr="007157B5">
        <w:rPr>
          <w:rFonts w:ascii="Times New Roman" w:eastAsia="SimSun" w:hAnsi="Times New Roman" w:cs="Times New Roman"/>
          <w:sz w:val="28"/>
          <w:szCs w:val="28"/>
        </w:rPr>
        <w:t>оссийско-китайские отношения: история и перспективы</w:t>
      </w:r>
      <w:r w:rsidR="00A1735F" w:rsidRPr="007157B5">
        <w:rPr>
          <w:rFonts w:ascii="Times New Roman" w:eastAsia="SimSun" w:hAnsi="Times New Roman" w:cs="Times New Roman"/>
          <w:sz w:val="28"/>
          <w:szCs w:val="28"/>
        </w:rPr>
        <w:t>», «</w:t>
      </w:r>
      <w:r w:rsidRPr="007157B5">
        <w:rPr>
          <w:rFonts w:ascii="Times New Roman" w:eastAsia="SimSun" w:hAnsi="Times New Roman" w:cs="Times New Roman"/>
          <w:sz w:val="28"/>
          <w:szCs w:val="28"/>
        </w:rPr>
        <w:t>Чайный путь как экономический и культурный мост из Китая в Европу</w:t>
      </w:r>
      <w:r w:rsidR="00A1735F" w:rsidRPr="007157B5">
        <w:rPr>
          <w:rFonts w:ascii="Times New Roman" w:eastAsia="SimSun" w:hAnsi="Times New Roman" w:cs="Times New Roman"/>
          <w:sz w:val="28"/>
          <w:szCs w:val="28"/>
        </w:rPr>
        <w:t>», «Религия в социокультурном пространстве Центральной Азии», «</w:t>
      </w:r>
      <w:r w:rsidRPr="007157B5">
        <w:rPr>
          <w:rFonts w:ascii="Times New Roman" w:eastAsia="SimSun" w:hAnsi="Times New Roman" w:cs="Times New Roman"/>
          <w:sz w:val="28"/>
          <w:szCs w:val="28"/>
        </w:rPr>
        <w:t>Россия и Китай: проблемы межкультурной коммуникации</w:t>
      </w:r>
      <w:r w:rsidR="00A1735F" w:rsidRPr="007157B5">
        <w:rPr>
          <w:rFonts w:ascii="Times New Roman" w:eastAsia="SimSun" w:hAnsi="Times New Roman" w:cs="Times New Roman"/>
          <w:sz w:val="28"/>
          <w:szCs w:val="28"/>
        </w:rPr>
        <w:t>»</w:t>
      </w:r>
      <w:r w:rsidR="001435CF">
        <w:rPr>
          <w:rFonts w:ascii="Times New Roman" w:eastAsia="SimSun" w:hAnsi="Times New Roman" w:cs="Times New Roman"/>
          <w:sz w:val="28"/>
          <w:szCs w:val="28"/>
        </w:rPr>
        <w:t xml:space="preserve">, </w:t>
      </w:r>
      <w:r w:rsidR="001435CF" w:rsidRPr="001435CF">
        <w:rPr>
          <w:rFonts w:ascii="Times New Roman" w:eastAsia="SimSun" w:hAnsi="Times New Roman" w:cs="Times New Roman"/>
          <w:sz w:val="28"/>
          <w:szCs w:val="28"/>
        </w:rPr>
        <w:t>«Ки</w:t>
      </w:r>
      <w:r w:rsidR="001435CF">
        <w:rPr>
          <w:rFonts w:ascii="Times New Roman" w:eastAsia="SimSun" w:hAnsi="Times New Roman" w:cs="Times New Roman"/>
          <w:sz w:val="28"/>
          <w:szCs w:val="28"/>
        </w:rPr>
        <w:t>тай в контексте мировой истории</w:t>
      </w:r>
      <w:r w:rsidR="001435CF" w:rsidRPr="001435CF">
        <w:rPr>
          <w:rFonts w:ascii="Times New Roman" w:eastAsia="SimSun" w:hAnsi="Times New Roman" w:cs="Times New Roman"/>
          <w:sz w:val="28"/>
          <w:szCs w:val="28"/>
        </w:rPr>
        <w:t>»</w:t>
      </w:r>
      <w:r w:rsidR="00A1735F" w:rsidRPr="007157B5">
        <w:rPr>
          <w:rFonts w:ascii="Times New Roman" w:eastAsia="SimSun" w:hAnsi="Times New Roman" w:cs="Times New Roman"/>
          <w:sz w:val="28"/>
          <w:szCs w:val="28"/>
        </w:rPr>
        <w:t>.</w:t>
      </w:r>
    </w:p>
    <w:p w:rsidR="008E0BF6" w:rsidRDefault="008E0BF6">
      <w:pPr>
        <w:rPr>
          <w:rFonts w:ascii="Times New Roman" w:eastAsia="SimSun" w:hAnsi="Times New Roman" w:cs="Times New Roman"/>
          <w:b/>
          <w:bCs/>
          <w:sz w:val="28"/>
          <w:szCs w:val="28"/>
        </w:rPr>
      </w:pPr>
      <w:bookmarkStart w:id="6" w:name="_Toc505103877"/>
      <w:r>
        <w:rPr>
          <w:rFonts w:ascii="Times New Roman" w:eastAsia="SimSun" w:hAnsi="Times New Roman" w:cs="Times New Roman"/>
          <w:b/>
          <w:bCs/>
          <w:sz w:val="28"/>
          <w:szCs w:val="28"/>
        </w:rPr>
        <w:br w:type="page"/>
      </w:r>
    </w:p>
    <w:p w:rsidR="00A1735F" w:rsidRDefault="00A1735F" w:rsidP="00A1735F">
      <w:pPr>
        <w:keepNext/>
        <w:keepLines/>
        <w:spacing w:after="0" w:line="360" w:lineRule="auto"/>
        <w:ind w:firstLine="709"/>
        <w:jc w:val="center"/>
        <w:outlineLvl w:val="1"/>
        <w:rPr>
          <w:rFonts w:ascii="Times New Roman" w:eastAsia="SimSun" w:hAnsi="Times New Roman" w:cs="Times New Roman"/>
          <w:b/>
          <w:bCs/>
          <w:sz w:val="28"/>
          <w:szCs w:val="28"/>
        </w:rPr>
      </w:pPr>
      <w:r w:rsidRPr="00A1735F">
        <w:rPr>
          <w:rFonts w:ascii="Times New Roman" w:eastAsia="SimSun" w:hAnsi="Times New Roman" w:cs="Times New Roman"/>
          <w:b/>
          <w:bCs/>
          <w:sz w:val="28"/>
          <w:szCs w:val="28"/>
        </w:rPr>
        <w:lastRenderedPageBreak/>
        <w:t>Заключение</w:t>
      </w:r>
      <w:bookmarkEnd w:id="6"/>
    </w:p>
    <w:p w:rsidR="00E70ECC" w:rsidRPr="00A1735F" w:rsidRDefault="00E70ECC" w:rsidP="00A1735F">
      <w:pPr>
        <w:keepNext/>
        <w:keepLines/>
        <w:spacing w:after="0" w:line="360" w:lineRule="auto"/>
        <w:ind w:firstLine="709"/>
        <w:jc w:val="center"/>
        <w:outlineLvl w:val="1"/>
        <w:rPr>
          <w:rFonts w:ascii="Times New Roman" w:eastAsia="SimSun" w:hAnsi="Times New Roman" w:cs="Times New Roman"/>
          <w:b/>
          <w:bCs/>
          <w:sz w:val="28"/>
          <w:szCs w:val="28"/>
        </w:rPr>
      </w:pPr>
    </w:p>
    <w:p w:rsidR="00A1735F" w:rsidRPr="00A1735F" w:rsidRDefault="00A1735F" w:rsidP="00A1735F">
      <w:pPr>
        <w:spacing w:after="0" w:line="360" w:lineRule="auto"/>
        <w:ind w:firstLine="851"/>
        <w:jc w:val="both"/>
        <w:rPr>
          <w:rFonts w:ascii="Times New Roman" w:eastAsia="SimSun" w:hAnsi="Times New Roman" w:cs="Times New Roman"/>
          <w:sz w:val="28"/>
          <w:szCs w:val="28"/>
        </w:rPr>
      </w:pPr>
      <w:r w:rsidRPr="00A1735F">
        <w:rPr>
          <w:rFonts w:ascii="Times New Roman" w:eastAsia="SimSun" w:hAnsi="Times New Roman" w:cs="Times New Roman"/>
          <w:sz w:val="28"/>
          <w:szCs w:val="28"/>
        </w:rPr>
        <w:t xml:space="preserve">В ходе прохождения научно-исследовательской практики происходило ознакомление с принципами научно-исследовательской деятельности в рамках функционирования научно-исследовательского коллектива, закрепление и углубление теоретических знаний, приобретение практических умений и навыков в сфере профессиональной деятельности. </w:t>
      </w:r>
    </w:p>
    <w:p w:rsidR="00A1735F" w:rsidRPr="00A1735F" w:rsidRDefault="00A1735F" w:rsidP="009544DE">
      <w:pPr>
        <w:spacing w:after="0" w:line="360" w:lineRule="auto"/>
        <w:ind w:firstLine="851"/>
        <w:jc w:val="both"/>
        <w:rPr>
          <w:rFonts w:ascii="Times New Roman" w:eastAsia="SimSun" w:hAnsi="Times New Roman" w:cs="Times New Roman"/>
          <w:sz w:val="28"/>
          <w:szCs w:val="28"/>
        </w:rPr>
      </w:pPr>
      <w:r w:rsidRPr="00A1735F">
        <w:rPr>
          <w:rFonts w:ascii="Times New Roman" w:eastAsia="SimSun" w:hAnsi="Times New Roman" w:cs="Times New Roman"/>
          <w:sz w:val="28"/>
          <w:szCs w:val="28"/>
        </w:rPr>
        <w:t xml:space="preserve">В соответствии с задачами практики были изучены нормативно-правовые документы, регламентирующие деятельность научных организаций, охарактеризована институциональная организация науки в России на современном этапе, проанализированы процессы реорганизации государственных академий наук. Изучены нормативные положения, касающиеся финансирования НИД, его правового регулирования, технологий оценки результатов НИД, а также правовой статус научного работника. </w:t>
      </w:r>
    </w:p>
    <w:p w:rsidR="00A1735F" w:rsidRPr="00A1735F" w:rsidRDefault="00A1735F" w:rsidP="00A1735F">
      <w:pPr>
        <w:spacing w:after="0" w:line="360" w:lineRule="auto"/>
        <w:ind w:firstLine="851"/>
        <w:jc w:val="both"/>
        <w:rPr>
          <w:rFonts w:ascii="Times New Roman" w:eastAsia="SimSun" w:hAnsi="Times New Roman" w:cs="Times New Roman"/>
          <w:sz w:val="28"/>
          <w:szCs w:val="28"/>
        </w:rPr>
      </w:pPr>
      <w:r w:rsidRPr="00A1735F">
        <w:rPr>
          <w:rFonts w:ascii="Times New Roman" w:eastAsia="SimSun" w:hAnsi="Times New Roman" w:cs="Times New Roman"/>
          <w:sz w:val="28"/>
          <w:szCs w:val="28"/>
        </w:rPr>
        <w:t>В процессе прохождения практики также происходило ознакомление с историей ИМБТ СО РАН, направлениями его научно-исследовательской деятельности и её спецификой, а также структурой Института. Данные материалы позволили точнее представить организацию ИМБТ СО РАН, направления и особенности его работы, тематику научных исследований.</w:t>
      </w:r>
    </w:p>
    <w:p w:rsidR="00A1735F" w:rsidRPr="00A1735F" w:rsidRDefault="00A1735F" w:rsidP="00A1735F">
      <w:pPr>
        <w:spacing w:after="0" w:line="360" w:lineRule="auto"/>
        <w:ind w:firstLine="851"/>
        <w:jc w:val="both"/>
        <w:rPr>
          <w:rFonts w:ascii="Times New Roman" w:eastAsia="SimSun" w:hAnsi="Times New Roman" w:cs="Times New Roman"/>
          <w:sz w:val="28"/>
          <w:szCs w:val="28"/>
        </w:rPr>
      </w:pPr>
      <w:r w:rsidRPr="00A1735F">
        <w:rPr>
          <w:rFonts w:ascii="Times New Roman" w:eastAsia="SimSun" w:hAnsi="Times New Roman" w:cs="Times New Roman"/>
          <w:sz w:val="28"/>
          <w:szCs w:val="28"/>
        </w:rPr>
        <w:t xml:space="preserve">Важным результатом прохождения практики явилось ознакомление с деятельностью структурного подразделения ИМБТ, являющегося базой прохождения практики. Были проанализированы материалы, рекомендованные программой практики, изучены направления научно-исследовательской деятельности Института в целом и отдела философии, культурологии и религиоведения в частности. Практика позволила ближе познакомиться с работами сотрудников ИМБТ и отдела, определить круг их научных интересов, содержание основных научной трудов, достижения и результаты профессиональной деятельности. </w:t>
      </w:r>
    </w:p>
    <w:p w:rsidR="00A1735F" w:rsidRPr="00A1735F" w:rsidRDefault="00A1735F" w:rsidP="00FF23A4">
      <w:pPr>
        <w:spacing w:after="0" w:line="360" w:lineRule="auto"/>
        <w:ind w:firstLine="851"/>
        <w:jc w:val="both"/>
        <w:rPr>
          <w:rFonts w:ascii="Times New Roman" w:eastAsia="SimSun" w:hAnsi="Times New Roman" w:cs="Times New Roman"/>
          <w:sz w:val="28"/>
          <w:szCs w:val="28"/>
        </w:rPr>
      </w:pPr>
      <w:r w:rsidRPr="00A1735F">
        <w:rPr>
          <w:rFonts w:ascii="Times New Roman" w:eastAsia="SimSun" w:hAnsi="Times New Roman" w:cs="Times New Roman"/>
          <w:sz w:val="28"/>
          <w:szCs w:val="28"/>
        </w:rPr>
        <w:t xml:space="preserve">Необходимой частью научно-исследовательской практики является характеристика научного мероприятия. Мероприятие, к которому нас </w:t>
      </w:r>
      <w:r w:rsidRPr="00A1735F">
        <w:rPr>
          <w:rFonts w:ascii="Times New Roman" w:eastAsia="SimSun" w:hAnsi="Times New Roman" w:cs="Times New Roman"/>
          <w:sz w:val="28"/>
          <w:szCs w:val="28"/>
        </w:rPr>
        <w:lastRenderedPageBreak/>
        <w:t>привлекали, позволило ознакомиться с традициями научной организации, принять непосредственное участие в проведении конкурса. Обстановка, лишённая формальностей, живое и непринужденное общение с сотрудниками ИМБТ дает возможность аспирантам успешно адаптироваться в новых условиях научной организации, почувствовать себя частью большого коллектива, научного сообщества.</w:t>
      </w:r>
    </w:p>
    <w:p w:rsidR="001F5692" w:rsidRPr="001F5692" w:rsidRDefault="00FF23A4" w:rsidP="00FF23A4">
      <w:pPr>
        <w:spacing w:after="0" w:line="360" w:lineRule="auto"/>
        <w:jc w:val="both"/>
        <w:rPr>
          <w:rFonts w:ascii="Times New Roman" w:eastAsia="Times New Roman" w:hAnsi="Times New Roman" w:cs="Times New Roman"/>
          <w:sz w:val="28"/>
          <w:szCs w:val="28"/>
          <w:lang w:eastAsia="en-US"/>
        </w:rPr>
      </w:pPr>
      <w:bookmarkStart w:id="7" w:name="_Toc505103878"/>
      <w:r>
        <w:rPr>
          <w:rFonts w:ascii="Times New Roman" w:eastAsia="SimSun" w:hAnsi="Times New Roman" w:cs="Times New Roman"/>
          <w:b/>
          <w:bCs/>
          <w:sz w:val="28"/>
          <w:szCs w:val="28"/>
        </w:rPr>
        <w:tab/>
      </w:r>
      <w:r>
        <w:rPr>
          <w:rFonts w:ascii="Times New Roman" w:eastAsia="SimSun" w:hAnsi="Times New Roman" w:cs="Times New Roman"/>
          <w:bCs/>
          <w:sz w:val="28"/>
          <w:szCs w:val="28"/>
        </w:rPr>
        <w:t xml:space="preserve">На сегодняшний день </w:t>
      </w:r>
      <w:r w:rsidR="001F5692" w:rsidRPr="001F5692">
        <w:rPr>
          <w:rFonts w:ascii="Times New Roman" w:eastAsia="Times New Roman" w:hAnsi="Times New Roman" w:cs="Times New Roman"/>
          <w:sz w:val="28"/>
          <w:szCs w:val="28"/>
          <w:lang w:eastAsia="en-US"/>
        </w:rPr>
        <w:t xml:space="preserve">Институт монголоведения, </w:t>
      </w:r>
      <w:proofErr w:type="spellStart"/>
      <w:r w:rsidR="001F5692" w:rsidRPr="001F5692">
        <w:rPr>
          <w:rFonts w:ascii="Times New Roman" w:eastAsia="Times New Roman" w:hAnsi="Times New Roman" w:cs="Times New Roman"/>
          <w:sz w:val="28"/>
          <w:szCs w:val="28"/>
          <w:lang w:eastAsia="en-US"/>
        </w:rPr>
        <w:t>буддологии</w:t>
      </w:r>
      <w:proofErr w:type="spellEnd"/>
      <w:r w:rsidR="001F5692" w:rsidRPr="001F5692">
        <w:rPr>
          <w:rFonts w:ascii="Times New Roman" w:eastAsia="Times New Roman" w:hAnsi="Times New Roman" w:cs="Times New Roman"/>
          <w:sz w:val="28"/>
          <w:szCs w:val="28"/>
          <w:lang w:eastAsia="en-US"/>
        </w:rPr>
        <w:t xml:space="preserve"> и </w:t>
      </w:r>
      <w:proofErr w:type="spellStart"/>
      <w:r w:rsidR="001F5692" w:rsidRPr="001F5692">
        <w:rPr>
          <w:rFonts w:ascii="Times New Roman" w:eastAsia="Times New Roman" w:hAnsi="Times New Roman" w:cs="Times New Roman"/>
          <w:sz w:val="28"/>
          <w:szCs w:val="28"/>
          <w:lang w:eastAsia="en-US"/>
        </w:rPr>
        <w:t>тибетологии</w:t>
      </w:r>
      <w:proofErr w:type="spellEnd"/>
      <w:r w:rsidR="001F5692" w:rsidRPr="001F5692">
        <w:rPr>
          <w:rFonts w:ascii="Times New Roman" w:eastAsia="Times New Roman" w:hAnsi="Times New Roman" w:cs="Times New Roman"/>
          <w:sz w:val="28"/>
          <w:szCs w:val="28"/>
          <w:lang w:eastAsia="en-US"/>
        </w:rPr>
        <w:t xml:space="preserve"> Сибирского отделения Российской Академии наук (ИМБТ СО РАН) - первый академический институт в Бурятии, один из центров востоковедения в системе научно-исследовательских институтов Российской Академии наук.</w:t>
      </w:r>
      <w:r>
        <w:rPr>
          <w:rFonts w:ascii="Times New Roman" w:eastAsia="Times New Roman" w:hAnsi="Times New Roman" w:cs="Times New Roman"/>
          <w:sz w:val="28"/>
          <w:szCs w:val="28"/>
          <w:lang w:eastAsia="en-US"/>
        </w:rPr>
        <w:t xml:space="preserve"> </w:t>
      </w:r>
      <w:r w:rsidR="001F5692" w:rsidRPr="001F5692">
        <w:rPr>
          <w:rFonts w:ascii="Times New Roman" w:eastAsia="Times New Roman" w:hAnsi="Times New Roman" w:cs="Times New Roman"/>
          <w:sz w:val="28"/>
          <w:szCs w:val="28"/>
          <w:lang w:eastAsia="en-US"/>
        </w:rPr>
        <w:t>ИМБТ</w:t>
      </w:r>
      <w:r w:rsidR="001F5692" w:rsidRPr="001F5692">
        <w:rPr>
          <w:rFonts w:ascii="Times New Roman" w:eastAsia="Times New Roman" w:hAnsi="Times New Roman" w:cs="Times New Roman"/>
          <w:spacing w:val="-9"/>
          <w:sz w:val="28"/>
          <w:szCs w:val="28"/>
          <w:lang w:eastAsia="en-US"/>
        </w:rPr>
        <w:t xml:space="preserve"> </w:t>
      </w:r>
      <w:r w:rsidR="001F5692" w:rsidRPr="001F5692">
        <w:rPr>
          <w:rFonts w:ascii="Times New Roman" w:eastAsia="Times New Roman" w:hAnsi="Times New Roman" w:cs="Times New Roman"/>
          <w:sz w:val="28"/>
          <w:szCs w:val="28"/>
          <w:lang w:eastAsia="en-US"/>
        </w:rPr>
        <w:t>СО</w:t>
      </w:r>
      <w:r w:rsidR="001F5692" w:rsidRPr="001F5692">
        <w:rPr>
          <w:rFonts w:ascii="Times New Roman" w:eastAsia="Times New Roman" w:hAnsi="Times New Roman" w:cs="Times New Roman"/>
          <w:spacing w:val="-13"/>
          <w:sz w:val="28"/>
          <w:szCs w:val="28"/>
          <w:lang w:eastAsia="en-US"/>
        </w:rPr>
        <w:t xml:space="preserve"> </w:t>
      </w:r>
      <w:r w:rsidR="001F5692" w:rsidRPr="001F5692">
        <w:rPr>
          <w:rFonts w:ascii="Times New Roman" w:eastAsia="Times New Roman" w:hAnsi="Times New Roman" w:cs="Times New Roman"/>
          <w:sz w:val="28"/>
          <w:szCs w:val="28"/>
          <w:lang w:eastAsia="en-US"/>
        </w:rPr>
        <w:t>РАН</w:t>
      </w:r>
      <w:r w:rsidR="001F5692" w:rsidRPr="001F5692">
        <w:rPr>
          <w:rFonts w:ascii="Times New Roman" w:eastAsia="Times New Roman" w:hAnsi="Times New Roman" w:cs="Times New Roman"/>
          <w:spacing w:val="-11"/>
          <w:sz w:val="28"/>
          <w:szCs w:val="28"/>
          <w:lang w:eastAsia="en-US"/>
        </w:rPr>
        <w:t xml:space="preserve"> </w:t>
      </w:r>
      <w:r w:rsidR="001F5692" w:rsidRPr="001F5692">
        <w:rPr>
          <w:rFonts w:ascii="Times New Roman" w:eastAsia="Times New Roman" w:hAnsi="Times New Roman" w:cs="Times New Roman"/>
          <w:sz w:val="28"/>
          <w:szCs w:val="28"/>
          <w:lang w:eastAsia="en-US"/>
        </w:rPr>
        <w:t xml:space="preserve">имеет </w:t>
      </w:r>
      <w:r w:rsidR="001F5692" w:rsidRPr="001F5692">
        <w:rPr>
          <w:rFonts w:ascii="Times New Roman" w:eastAsia="Times New Roman" w:hAnsi="Times New Roman" w:cs="Times New Roman"/>
          <w:spacing w:val="-2"/>
          <w:sz w:val="28"/>
          <w:szCs w:val="28"/>
          <w:lang w:eastAsia="en-US"/>
        </w:rPr>
        <w:t>структуру</w:t>
      </w:r>
      <w:r w:rsidR="001F5692">
        <w:rPr>
          <w:rFonts w:ascii="Times New Roman" w:eastAsia="Times New Roman" w:hAnsi="Times New Roman" w:cs="Times New Roman"/>
          <w:spacing w:val="-2"/>
          <w:sz w:val="28"/>
          <w:szCs w:val="28"/>
          <w:lang w:eastAsia="en-US"/>
        </w:rPr>
        <w:t xml:space="preserve"> из следующих отделов</w:t>
      </w:r>
      <w:r w:rsidR="001F5692" w:rsidRPr="001F5692">
        <w:rPr>
          <w:rFonts w:ascii="Times New Roman" w:eastAsia="Times New Roman" w:hAnsi="Times New Roman" w:cs="Times New Roman"/>
          <w:spacing w:val="-2"/>
          <w:sz w:val="28"/>
          <w:szCs w:val="28"/>
          <w:lang w:eastAsia="en-US"/>
        </w:rPr>
        <w:t>:</w:t>
      </w:r>
    </w:p>
    <w:p w:rsidR="00FF23A4" w:rsidRPr="00FF23A4" w:rsidRDefault="00FF23A4" w:rsidP="00FF23A4">
      <w:pPr>
        <w:pStyle w:val="a3"/>
        <w:numPr>
          <w:ilvl w:val="0"/>
          <w:numId w:val="10"/>
        </w:numPr>
        <w:spacing w:after="0" w:line="360" w:lineRule="auto"/>
        <w:jc w:val="both"/>
        <w:rPr>
          <w:rFonts w:ascii="Times New Roman" w:eastAsia="Times New Roman" w:hAnsi="Times New Roman" w:cs="Times New Roman"/>
          <w:sz w:val="28"/>
          <w:szCs w:val="28"/>
          <w:lang w:eastAsia="en-US"/>
        </w:rPr>
      </w:pPr>
      <w:r w:rsidRPr="00FF23A4">
        <w:rPr>
          <w:rFonts w:ascii="Times New Roman" w:eastAsia="Times New Roman" w:hAnsi="Times New Roman" w:cs="Times New Roman"/>
          <w:sz w:val="28"/>
          <w:szCs w:val="28"/>
          <w:lang w:eastAsia="en-US"/>
        </w:rPr>
        <w:t>Отдел философии, культурологии и религиоведения;</w:t>
      </w:r>
    </w:p>
    <w:p w:rsidR="00FF23A4" w:rsidRPr="001F5692" w:rsidRDefault="00FF23A4" w:rsidP="00FF23A4">
      <w:pPr>
        <w:widowControl w:val="0"/>
        <w:numPr>
          <w:ilvl w:val="0"/>
          <w:numId w:val="10"/>
        </w:numPr>
        <w:tabs>
          <w:tab w:val="left" w:pos="1037"/>
        </w:tabs>
        <w:autoSpaceDE w:val="0"/>
        <w:autoSpaceDN w:val="0"/>
        <w:spacing w:after="0" w:line="360" w:lineRule="auto"/>
        <w:jc w:val="both"/>
        <w:rPr>
          <w:rFonts w:ascii="Times New Roman" w:eastAsia="Times New Roman" w:hAnsi="Times New Roman" w:cs="Times New Roman"/>
          <w:sz w:val="28"/>
          <w:szCs w:val="28"/>
          <w:lang w:eastAsia="en-US"/>
        </w:rPr>
      </w:pPr>
      <w:r w:rsidRPr="001F5692">
        <w:rPr>
          <w:rFonts w:ascii="Times New Roman" w:eastAsia="Times New Roman" w:hAnsi="Times New Roman" w:cs="Times New Roman"/>
          <w:sz w:val="28"/>
          <w:szCs w:val="28"/>
          <w:lang w:eastAsia="en-US"/>
        </w:rPr>
        <w:t>Научно</w:t>
      </w:r>
      <w:r w:rsidRPr="001F5692">
        <w:rPr>
          <w:rFonts w:ascii="Times New Roman" w:eastAsia="Times New Roman" w:hAnsi="Times New Roman" w:cs="Times New Roman"/>
          <w:spacing w:val="5"/>
          <w:sz w:val="28"/>
          <w:szCs w:val="28"/>
          <w:lang w:eastAsia="en-US"/>
        </w:rPr>
        <w:t xml:space="preserve"> </w:t>
      </w:r>
      <w:r w:rsidRPr="001F5692">
        <w:rPr>
          <w:rFonts w:ascii="Times New Roman" w:eastAsia="Times New Roman" w:hAnsi="Times New Roman" w:cs="Times New Roman"/>
          <w:sz w:val="28"/>
          <w:szCs w:val="28"/>
          <w:lang w:eastAsia="en-US"/>
        </w:rPr>
        <w:t>-</w:t>
      </w:r>
      <w:r w:rsidRPr="001F5692">
        <w:rPr>
          <w:rFonts w:ascii="Times New Roman" w:eastAsia="Times New Roman" w:hAnsi="Times New Roman" w:cs="Times New Roman"/>
          <w:spacing w:val="-9"/>
          <w:sz w:val="28"/>
          <w:szCs w:val="28"/>
          <w:lang w:eastAsia="en-US"/>
        </w:rPr>
        <w:t xml:space="preserve"> </w:t>
      </w:r>
      <w:r w:rsidRPr="001F5692">
        <w:rPr>
          <w:rFonts w:ascii="Times New Roman" w:eastAsia="Times New Roman" w:hAnsi="Times New Roman" w:cs="Times New Roman"/>
          <w:sz w:val="28"/>
          <w:szCs w:val="28"/>
          <w:lang w:eastAsia="en-US"/>
        </w:rPr>
        <w:t>организационный</w:t>
      </w:r>
      <w:r w:rsidRPr="001F5692">
        <w:rPr>
          <w:rFonts w:ascii="Times New Roman" w:eastAsia="Times New Roman" w:hAnsi="Times New Roman" w:cs="Times New Roman"/>
          <w:spacing w:val="-1"/>
          <w:sz w:val="28"/>
          <w:szCs w:val="28"/>
          <w:lang w:eastAsia="en-US"/>
        </w:rPr>
        <w:t xml:space="preserve"> </w:t>
      </w:r>
      <w:r w:rsidRPr="001F5692">
        <w:rPr>
          <w:rFonts w:ascii="Times New Roman" w:eastAsia="Times New Roman" w:hAnsi="Times New Roman" w:cs="Times New Roman"/>
          <w:spacing w:val="-2"/>
          <w:sz w:val="28"/>
          <w:szCs w:val="28"/>
          <w:lang w:eastAsia="en-US"/>
        </w:rPr>
        <w:t>отдел;</w:t>
      </w:r>
    </w:p>
    <w:p w:rsidR="00FF23A4" w:rsidRPr="001F5692" w:rsidRDefault="00FF23A4" w:rsidP="00FF23A4">
      <w:pPr>
        <w:widowControl w:val="0"/>
        <w:numPr>
          <w:ilvl w:val="0"/>
          <w:numId w:val="10"/>
        </w:numPr>
        <w:tabs>
          <w:tab w:val="left" w:pos="1039"/>
        </w:tabs>
        <w:autoSpaceDE w:val="0"/>
        <w:autoSpaceDN w:val="0"/>
        <w:spacing w:before="151" w:after="0" w:line="360" w:lineRule="auto"/>
        <w:rPr>
          <w:rFonts w:ascii="Times New Roman" w:eastAsia="Times New Roman" w:hAnsi="Times New Roman" w:cs="Times New Roman"/>
          <w:sz w:val="28"/>
          <w:szCs w:val="28"/>
          <w:lang w:eastAsia="en-US"/>
        </w:rPr>
      </w:pPr>
      <w:r w:rsidRPr="001F5692">
        <w:rPr>
          <w:rFonts w:ascii="Times New Roman" w:eastAsia="Times New Roman" w:hAnsi="Times New Roman" w:cs="Times New Roman"/>
          <w:sz w:val="28"/>
          <w:szCs w:val="28"/>
          <w:lang w:eastAsia="en-US"/>
        </w:rPr>
        <w:t>Лаборатория</w:t>
      </w:r>
      <w:r w:rsidRPr="001F5692">
        <w:rPr>
          <w:rFonts w:ascii="Times New Roman" w:eastAsia="Times New Roman" w:hAnsi="Times New Roman" w:cs="Times New Roman"/>
          <w:spacing w:val="4"/>
          <w:sz w:val="28"/>
          <w:szCs w:val="28"/>
          <w:lang w:eastAsia="en-US"/>
        </w:rPr>
        <w:t xml:space="preserve"> </w:t>
      </w:r>
      <w:r w:rsidRPr="001F5692">
        <w:rPr>
          <w:rFonts w:ascii="Times New Roman" w:eastAsia="Times New Roman" w:hAnsi="Times New Roman" w:cs="Times New Roman"/>
          <w:sz w:val="28"/>
          <w:szCs w:val="28"/>
          <w:lang w:eastAsia="en-US"/>
        </w:rPr>
        <w:t>археологии,</w:t>
      </w:r>
      <w:r w:rsidRPr="001F5692">
        <w:rPr>
          <w:rFonts w:ascii="Times New Roman" w:eastAsia="Times New Roman" w:hAnsi="Times New Roman" w:cs="Times New Roman"/>
          <w:spacing w:val="-1"/>
          <w:sz w:val="28"/>
          <w:szCs w:val="28"/>
          <w:lang w:eastAsia="en-US"/>
        </w:rPr>
        <w:t xml:space="preserve"> </w:t>
      </w:r>
      <w:r w:rsidRPr="001F5692">
        <w:rPr>
          <w:rFonts w:ascii="Times New Roman" w:eastAsia="Times New Roman" w:hAnsi="Times New Roman" w:cs="Times New Roman"/>
          <w:sz w:val="28"/>
          <w:szCs w:val="28"/>
          <w:lang w:eastAsia="en-US"/>
        </w:rPr>
        <w:t>этнологии</w:t>
      </w:r>
      <w:r w:rsidRPr="001F5692">
        <w:rPr>
          <w:rFonts w:ascii="Times New Roman" w:eastAsia="Times New Roman" w:hAnsi="Times New Roman" w:cs="Times New Roman"/>
          <w:spacing w:val="-8"/>
          <w:sz w:val="28"/>
          <w:szCs w:val="28"/>
          <w:lang w:eastAsia="en-US"/>
        </w:rPr>
        <w:t xml:space="preserve"> </w:t>
      </w:r>
      <w:r w:rsidRPr="001F5692">
        <w:rPr>
          <w:rFonts w:ascii="Times New Roman" w:eastAsia="Times New Roman" w:hAnsi="Times New Roman" w:cs="Times New Roman"/>
          <w:sz w:val="28"/>
          <w:szCs w:val="28"/>
          <w:lang w:eastAsia="en-US"/>
        </w:rPr>
        <w:t>и</w:t>
      </w:r>
      <w:r w:rsidRPr="001F5692">
        <w:rPr>
          <w:rFonts w:ascii="Times New Roman" w:eastAsia="Times New Roman" w:hAnsi="Times New Roman" w:cs="Times New Roman"/>
          <w:spacing w:val="-15"/>
          <w:sz w:val="28"/>
          <w:szCs w:val="28"/>
          <w:lang w:eastAsia="en-US"/>
        </w:rPr>
        <w:t xml:space="preserve"> </w:t>
      </w:r>
      <w:r w:rsidRPr="001F5692">
        <w:rPr>
          <w:rFonts w:ascii="Times New Roman" w:eastAsia="Times New Roman" w:hAnsi="Times New Roman" w:cs="Times New Roman"/>
          <w:spacing w:val="-2"/>
          <w:sz w:val="28"/>
          <w:szCs w:val="28"/>
          <w:lang w:eastAsia="en-US"/>
        </w:rPr>
        <w:t>антропологии;</w:t>
      </w:r>
    </w:p>
    <w:p w:rsidR="001F5692" w:rsidRPr="001F5692" w:rsidRDefault="001F5692" w:rsidP="00FF23A4">
      <w:pPr>
        <w:widowControl w:val="0"/>
        <w:numPr>
          <w:ilvl w:val="0"/>
          <w:numId w:val="10"/>
        </w:numPr>
        <w:tabs>
          <w:tab w:val="left" w:pos="1036"/>
        </w:tabs>
        <w:autoSpaceDE w:val="0"/>
        <w:autoSpaceDN w:val="0"/>
        <w:spacing w:before="150" w:after="0" w:line="360" w:lineRule="auto"/>
        <w:rPr>
          <w:rFonts w:ascii="Times New Roman" w:eastAsia="Times New Roman" w:hAnsi="Times New Roman" w:cs="Times New Roman"/>
          <w:sz w:val="28"/>
          <w:szCs w:val="28"/>
          <w:lang w:eastAsia="en-US"/>
        </w:rPr>
      </w:pPr>
      <w:r w:rsidRPr="001F5692">
        <w:rPr>
          <w:rFonts w:ascii="Times New Roman" w:eastAsia="Times New Roman" w:hAnsi="Times New Roman" w:cs="Times New Roman"/>
          <w:sz w:val="28"/>
          <w:szCs w:val="28"/>
          <w:lang w:eastAsia="en-US"/>
        </w:rPr>
        <w:t>Центр</w:t>
      </w:r>
      <w:r w:rsidRPr="001F5692">
        <w:rPr>
          <w:rFonts w:ascii="Times New Roman" w:eastAsia="Times New Roman" w:hAnsi="Times New Roman" w:cs="Times New Roman"/>
          <w:spacing w:val="-5"/>
          <w:sz w:val="28"/>
          <w:szCs w:val="28"/>
          <w:lang w:eastAsia="en-US"/>
        </w:rPr>
        <w:t xml:space="preserve"> </w:t>
      </w:r>
      <w:r w:rsidRPr="001F5692">
        <w:rPr>
          <w:rFonts w:ascii="Times New Roman" w:eastAsia="Times New Roman" w:hAnsi="Times New Roman" w:cs="Times New Roman"/>
          <w:sz w:val="28"/>
          <w:szCs w:val="28"/>
          <w:lang w:eastAsia="en-US"/>
        </w:rPr>
        <w:t>восточных</w:t>
      </w:r>
      <w:r w:rsidRPr="001F5692">
        <w:rPr>
          <w:rFonts w:ascii="Times New Roman" w:eastAsia="Times New Roman" w:hAnsi="Times New Roman" w:cs="Times New Roman"/>
          <w:spacing w:val="5"/>
          <w:sz w:val="28"/>
          <w:szCs w:val="28"/>
          <w:lang w:eastAsia="en-US"/>
        </w:rPr>
        <w:t xml:space="preserve"> </w:t>
      </w:r>
      <w:r w:rsidRPr="001F5692">
        <w:rPr>
          <w:rFonts w:ascii="Times New Roman" w:eastAsia="Times New Roman" w:hAnsi="Times New Roman" w:cs="Times New Roman"/>
          <w:sz w:val="28"/>
          <w:szCs w:val="28"/>
          <w:lang w:eastAsia="en-US"/>
        </w:rPr>
        <w:t>рукописей</w:t>
      </w:r>
      <w:r w:rsidRPr="001F5692">
        <w:rPr>
          <w:rFonts w:ascii="Times New Roman" w:eastAsia="Times New Roman" w:hAnsi="Times New Roman" w:cs="Times New Roman"/>
          <w:spacing w:val="2"/>
          <w:sz w:val="28"/>
          <w:szCs w:val="28"/>
          <w:lang w:eastAsia="en-US"/>
        </w:rPr>
        <w:t xml:space="preserve"> </w:t>
      </w:r>
      <w:r w:rsidRPr="001F5692">
        <w:rPr>
          <w:rFonts w:ascii="Times New Roman" w:eastAsia="Times New Roman" w:hAnsi="Times New Roman" w:cs="Times New Roman"/>
          <w:sz w:val="28"/>
          <w:szCs w:val="28"/>
          <w:lang w:eastAsia="en-US"/>
        </w:rPr>
        <w:t>и</w:t>
      </w:r>
      <w:r w:rsidRPr="001F5692">
        <w:rPr>
          <w:rFonts w:ascii="Times New Roman" w:eastAsia="Times New Roman" w:hAnsi="Times New Roman" w:cs="Times New Roman"/>
          <w:spacing w:val="-17"/>
          <w:sz w:val="28"/>
          <w:szCs w:val="28"/>
          <w:lang w:eastAsia="en-US"/>
        </w:rPr>
        <w:t xml:space="preserve"> </w:t>
      </w:r>
      <w:r w:rsidRPr="001F5692">
        <w:rPr>
          <w:rFonts w:ascii="Times New Roman" w:eastAsia="Times New Roman" w:hAnsi="Times New Roman" w:cs="Times New Roman"/>
          <w:spacing w:val="-2"/>
          <w:sz w:val="28"/>
          <w:szCs w:val="28"/>
          <w:lang w:eastAsia="en-US"/>
        </w:rPr>
        <w:t>ксилографов;</w:t>
      </w:r>
    </w:p>
    <w:p w:rsidR="001F5692" w:rsidRPr="001F5692" w:rsidRDefault="001F5692" w:rsidP="00FF23A4">
      <w:pPr>
        <w:widowControl w:val="0"/>
        <w:numPr>
          <w:ilvl w:val="0"/>
          <w:numId w:val="10"/>
        </w:numPr>
        <w:tabs>
          <w:tab w:val="left" w:pos="1041"/>
        </w:tabs>
        <w:autoSpaceDE w:val="0"/>
        <w:autoSpaceDN w:val="0"/>
        <w:spacing w:before="151" w:after="0" w:line="360" w:lineRule="auto"/>
        <w:rPr>
          <w:rFonts w:ascii="Times New Roman" w:eastAsia="Times New Roman" w:hAnsi="Times New Roman" w:cs="Times New Roman"/>
          <w:sz w:val="28"/>
          <w:szCs w:val="28"/>
          <w:lang w:eastAsia="en-US"/>
        </w:rPr>
      </w:pPr>
      <w:r w:rsidRPr="001F5692">
        <w:rPr>
          <w:rFonts w:ascii="Times New Roman" w:eastAsia="Times New Roman" w:hAnsi="Times New Roman" w:cs="Times New Roman"/>
          <w:sz w:val="28"/>
          <w:szCs w:val="28"/>
          <w:lang w:eastAsia="en-US"/>
        </w:rPr>
        <w:t>Отдел</w:t>
      </w:r>
      <w:r w:rsidRPr="001F5692">
        <w:rPr>
          <w:rFonts w:ascii="Times New Roman" w:eastAsia="Times New Roman" w:hAnsi="Times New Roman" w:cs="Times New Roman"/>
          <w:spacing w:val="-6"/>
          <w:sz w:val="28"/>
          <w:szCs w:val="28"/>
          <w:lang w:eastAsia="en-US"/>
        </w:rPr>
        <w:t xml:space="preserve"> </w:t>
      </w:r>
      <w:r w:rsidRPr="001F5692">
        <w:rPr>
          <w:rFonts w:ascii="Times New Roman" w:eastAsia="Times New Roman" w:hAnsi="Times New Roman" w:cs="Times New Roman"/>
          <w:spacing w:val="-2"/>
          <w:sz w:val="28"/>
          <w:szCs w:val="28"/>
          <w:lang w:eastAsia="en-US"/>
        </w:rPr>
        <w:t>языкознания;</w:t>
      </w:r>
    </w:p>
    <w:p w:rsidR="001F5692" w:rsidRPr="001F5692" w:rsidRDefault="001F5692" w:rsidP="00FF23A4">
      <w:pPr>
        <w:widowControl w:val="0"/>
        <w:numPr>
          <w:ilvl w:val="0"/>
          <w:numId w:val="10"/>
        </w:numPr>
        <w:tabs>
          <w:tab w:val="left" w:pos="1041"/>
        </w:tabs>
        <w:autoSpaceDE w:val="0"/>
        <w:autoSpaceDN w:val="0"/>
        <w:spacing w:before="146" w:after="0" w:line="360" w:lineRule="auto"/>
        <w:rPr>
          <w:rFonts w:ascii="Times New Roman" w:eastAsia="Times New Roman" w:hAnsi="Times New Roman" w:cs="Times New Roman"/>
          <w:sz w:val="28"/>
          <w:szCs w:val="28"/>
          <w:lang w:eastAsia="en-US"/>
        </w:rPr>
      </w:pPr>
      <w:r w:rsidRPr="001F5692">
        <w:rPr>
          <w:rFonts w:ascii="Times New Roman" w:eastAsia="Times New Roman" w:hAnsi="Times New Roman" w:cs="Times New Roman"/>
          <w:sz w:val="28"/>
          <w:szCs w:val="28"/>
          <w:lang w:eastAsia="en-US"/>
        </w:rPr>
        <w:t>Отдел</w:t>
      </w:r>
      <w:r w:rsidRPr="001F5692">
        <w:rPr>
          <w:rFonts w:ascii="Times New Roman" w:eastAsia="Times New Roman" w:hAnsi="Times New Roman" w:cs="Times New Roman"/>
          <w:spacing w:val="6"/>
          <w:sz w:val="28"/>
          <w:szCs w:val="28"/>
          <w:lang w:eastAsia="en-US"/>
        </w:rPr>
        <w:t xml:space="preserve"> </w:t>
      </w:r>
      <w:r w:rsidRPr="001F5692">
        <w:rPr>
          <w:rFonts w:ascii="Times New Roman" w:eastAsia="Times New Roman" w:hAnsi="Times New Roman" w:cs="Times New Roman"/>
          <w:sz w:val="28"/>
          <w:szCs w:val="28"/>
          <w:lang w:eastAsia="en-US"/>
        </w:rPr>
        <w:t>литературоведения</w:t>
      </w:r>
      <w:r w:rsidRPr="001F5692">
        <w:rPr>
          <w:rFonts w:ascii="Times New Roman" w:eastAsia="Times New Roman" w:hAnsi="Times New Roman" w:cs="Times New Roman"/>
          <w:spacing w:val="-12"/>
          <w:sz w:val="28"/>
          <w:szCs w:val="28"/>
          <w:lang w:eastAsia="en-US"/>
        </w:rPr>
        <w:t xml:space="preserve"> </w:t>
      </w:r>
      <w:r w:rsidRPr="001F5692">
        <w:rPr>
          <w:rFonts w:ascii="Times New Roman" w:eastAsia="Times New Roman" w:hAnsi="Times New Roman" w:cs="Times New Roman"/>
          <w:sz w:val="28"/>
          <w:szCs w:val="28"/>
          <w:lang w:eastAsia="en-US"/>
        </w:rPr>
        <w:t>и</w:t>
      </w:r>
      <w:r w:rsidRPr="001F5692">
        <w:rPr>
          <w:rFonts w:ascii="Times New Roman" w:eastAsia="Times New Roman" w:hAnsi="Times New Roman" w:cs="Times New Roman"/>
          <w:spacing w:val="-4"/>
          <w:sz w:val="28"/>
          <w:szCs w:val="28"/>
          <w:lang w:eastAsia="en-US"/>
        </w:rPr>
        <w:t xml:space="preserve"> </w:t>
      </w:r>
      <w:r w:rsidRPr="001F5692">
        <w:rPr>
          <w:rFonts w:ascii="Times New Roman" w:eastAsia="Times New Roman" w:hAnsi="Times New Roman" w:cs="Times New Roman"/>
          <w:spacing w:val="-2"/>
          <w:sz w:val="28"/>
          <w:szCs w:val="28"/>
          <w:lang w:eastAsia="en-US"/>
        </w:rPr>
        <w:t>фольклористики;</w:t>
      </w:r>
    </w:p>
    <w:p w:rsidR="001F5692" w:rsidRPr="001F5692" w:rsidRDefault="001F5692" w:rsidP="00FF23A4">
      <w:pPr>
        <w:widowControl w:val="0"/>
        <w:numPr>
          <w:ilvl w:val="0"/>
          <w:numId w:val="10"/>
        </w:numPr>
        <w:tabs>
          <w:tab w:val="left" w:pos="1041"/>
        </w:tabs>
        <w:autoSpaceDE w:val="0"/>
        <w:autoSpaceDN w:val="0"/>
        <w:spacing w:before="146" w:after="0" w:line="360" w:lineRule="auto"/>
        <w:rPr>
          <w:rFonts w:ascii="Times New Roman" w:eastAsia="Times New Roman" w:hAnsi="Times New Roman" w:cs="Times New Roman"/>
          <w:sz w:val="28"/>
          <w:szCs w:val="28"/>
          <w:lang w:eastAsia="en-US"/>
        </w:rPr>
      </w:pPr>
      <w:r w:rsidRPr="001F5692">
        <w:rPr>
          <w:rFonts w:ascii="Times New Roman" w:eastAsia="Times New Roman" w:hAnsi="Times New Roman" w:cs="Times New Roman"/>
          <w:sz w:val="28"/>
          <w:szCs w:val="28"/>
          <w:lang w:eastAsia="en-US"/>
        </w:rPr>
        <w:t>Отдел</w:t>
      </w:r>
      <w:r w:rsidRPr="001F5692">
        <w:rPr>
          <w:rFonts w:ascii="Times New Roman" w:eastAsia="Times New Roman" w:hAnsi="Times New Roman" w:cs="Times New Roman"/>
          <w:spacing w:val="-10"/>
          <w:sz w:val="28"/>
          <w:szCs w:val="28"/>
          <w:lang w:eastAsia="en-US"/>
        </w:rPr>
        <w:t xml:space="preserve"> </w:t>
      </w:r>
      <w:r w:rsidRPr="001F5692">
        <w:rPr>
          <w:rFonts w:ascii="Times New Roman" w:eastAsia="Times New Roman" w:hAnsi="Times New Roman" w:cs="Times New Roman"/>
          <w:sz w:val="28"/>
          <w:szCs w:val="28"/>
          <w:lang w:eastAsia="en-US"/>
        </w:rPr>
        <w:t>истории</w:t>
      </w:r>
      <w:r w:rsidRPr="001F5692">
        <w:rPr>
          <w:rFonts w:ascii="Times New Roman" w:eastAsia="Times New Roman" w:hAnsi="Times New Roman" w:cs="Times New Roman"/>
          <w:spacing w:val="-2"/>
          <w:sz w:val="28"/>
          <w:szCs w:val="28"/>
          <w:lang w:eastAsia="en-US"/>
        </w:rPr>
        <w:t xml:space="preserve"> </w:t>
      </w:r>
      <w:r w:rsidRPr="001F5692">
        <w:rPr>
          <w:rFonts w:ascii="Times New Roman" w:eastAsia="Times New Roman" w:hAnsi="Times New Roman" w:cs="Times New Roman"/>
          <w:sz w:val="28"/>
          <w:szCs w:val="28"/>
          <w:lang w:eastAsia="en-US"/>
        </w:rPr>
        <w:t>и</w:t>
      </w:r>
      <w:r w:rsidRPr="001F5692">
        <w:rPr>
          <w:rFonts w:ascii="Times New Roman" w:eastAsia="Times New Roman" w:hAnsi="Times New Roman" w:cs="Times New Roman"/>
          <w:spacing w:val="-17"/>
          <w:sz w:val="28"/>
          <w:szCs w:val="28"/>
          <w:lang w:eastAsia="en-US"/>
        </w:rPr>
        <w:t xml:space="preserve"> </w:t>
      </w:r>
      <w:r w:rsidRPr="001F5692">
        <w:rPr>
          <w:rFonts w:ascii="Times New Roman" w:eastAsia="Times New Roman" w:hAnsi="Times New Roman" w:cs="Times New Roman"/>
          <w:sz w:val="28"/>
          <w:szCs w:val="28"/>
          <w:lang w:eastAsia="en-US"/>
        </w:rPr>
        <w:t>культуры</w:t>
      </w:r>
      <w:r w:rsidRPr="001F5692">
        <w:rPr>
          <w:rFonts w:ascii="Times New Roman" w:eastAsia="Times New Roman" w:hAnsi="Times New Roman" w:cs="Times New Roman"/>
          <w:spacing w:val="1"/>
          <w:sz w:val="28"/>
          <w:szCs w:val="28"/>
          <w:lang w:eastAsia="en-US"/>
        </w:rPr>
        <w:t xml:space="preserve"> </w:t>
      </w:r>
      <w:r w:rsidRPr="001F5692">
        <w:rPr>
          <w:rFonts w:ascii="Times New Roman" w:eastAsia="Times New Roman" w:hAnsi="Times New Roman" w:cs="Times New Roman"/>
          <w:sz w:val="28"/>
          <w:szCs w:val="28"/>
          <w:lang w:eastAsia="en-US"/>
        </w:rPr>
        <w:t>центральной</w:t>
      </w:r>
      <w:r w:rsidRPr="001F5692">
        <w:rPr>
          <w:rFonts w:ascii="Times New Roman" w:eastAsia="Times New Roman" w:hAnsi="Times New Roman" w:cs="Times New Roman"/>
          <w:spacing w:val="1"/>
          <w:sz w:val="28"/>
          <w:szCs w:val="28"/>
          <w:lang w:eastAsia="en-US"/>
        </w:rPr>
        <w:t xml:space="preserve"> </w:t>
      </w:r>
      <w:r w:rsidRPr="001F5692">
        <w:rPr>
          <w:rFonts w:ascii="Times New Roman" w:eastAsia="Times New Roman" w:hAnsi="Times New Roman" w:cs="Times New Roman"/>
          <w:spacing w:val="-2"/>
          <w:sz w:val="28"/>
          <w:szCs w:val="28"/>
          <w:lang w:eastAsia="en-US"/>
        </w:rPr>
        <w:t>Азии;</w:t>
      </w:r>
    </w:p>
    <w:p w:rsidR="001F5692" w:rsidRPr="001F5692" w:rsidRDefault="001F5692" w:rsidP="00FF23A4">
      <w:pPr>
        <w:widowControl w:val="0"/>
        <w:numPr>
          <w:ilvl w:val="0"/>
          <w:numId w:val="10"/>
        </w:numPr>
        <w:tabs>
          <w:tab w:val="left" w:pos="1041"/>
        </w:tabs>
        <w:autoSpaceDE w:val="0"/>
        <w:autoSpaceDN w:val="0"/>
        <w:spacing w:before="150" w:after="0" w:line="360" w:lineRule="auto"/>
        <w:rPr>
          <w:rFonts w:ascii="Times New Roman" w:eastAsia="Times New Roman" w:hAnsi="Times New Roman" w:cs="Times New Roman"/>
          <w:sz w:val="28"/>
          <w:szCs w:val="28"/>
          <w:lang w:eastAsia="en-US"/>
        </w:rPr>
      </w:pPr>
      <w:r w:rsidRPr="001F5692">
        <w:rPr>
          <w:rFonts w:ascii="Times New Roman" w:eastAsia="Times New Roman" w:hAnsi="Times New Roman" w:cs="Times New Roman"/>
          <w:sz w:val="28"/>
          <w:szCs w:val="28"/>
          <w:lang w:eastAsia="en-US"/>
        </w:rPr>
        <w:t>Отдел</w:t>
      </w:r>
      <w:r w:rsidRPr="001F5692">
        <w:rPr>
          <w:rFonts w:ascii="Times New Roman" w:eastAsia="Times New Roman" w:hAnsi="Times New Roman" w:cs="Times New Roman"/>
          <w:spacing w:val="-7"/>
          <w:sz w:val="28"/>
          <w:szCs w:val="28"/>
          <w:lang w:eastAsia="en-US"/>
        </w:rPr>
        <w:t xml:space="preserve"> </w:t>
      </w:r>
      <w:r w:rsidRPr="001F5692">
        <w:rPr>
          <w:rFonts w:ascii="Times New Roman" w:eastAsia="Times New Roman" w:hAnsi="Times New Roman" w:cs="Times New Roman"/>
          <w:sz w:val="28"/>
          <w:szCs w:val="28"/>
          <w:lang w:eastAsia="en-US"/>
        </w:rPr>
        <w:t>истории,</w:t>
      </w:r>
      <w:r w:rsidRPr="001F5692">
        <w:rPr>
          <w:rFonts w:ascii="Times New Roman" w:eastAsia="Times New Roman" w:hAnsi="Times New Roman" w:cs="Times New Roman"/>
          <w:spacing w:val="4"/>
          <w:sz w:val="28"/>
          <w:szCs w:val="28"/>
          <w:lang w:eastAsia="en-US"/>
        </w:rPr>
        <w:t xml:space="preserve"> </w:t>
      </w:r>
      <w:r w:rsidRPr="001F5692">
        <w:rPr>
          <w:rFonts w:ascii="Times New Roman" w:eastAsia="Times New Roman" w:hAnsi="Times New Roman" w:cs="Times New Roman"/>
          <w:sz w:val="28"/>
          <w:szCs w:val="28"/>
          <w:lang w:eastAsia="en-US"/>
        </w:rPr>
        <w:t>этнологии</w:t>
      </w:r>
      <w:r w:rsidRPr="001F5692">
        <w:rPr>
          <w:rFonts w:ascii="Times New Roman" w:eastAsia="Times New Roman" w:hAnsi="Times New Roman" w:cs="Times New Roman"/>
          <w:spacing w:val="-3"/>
          <w:sz w:val="28"/>
          <w:szCs w:val="28"/>
          <w:lang w:eastAsia="en-US"/>
        </w:rPr>
        <w:t xml:space="preserve"> </w:t>
      </w:r>
      <w:r w:rsidRPr="001F5692">
        <w:rPr>
          <w:rFonts w:ascii="Times New Roman" w:eastAsia="Times New Roman" w:hAnsi="Times New Roman" w:cs="Times New Roman"/>
          <w:sz w:val="28"/>
          <w:szCs w:val="28"/>
          <w:lang w:eastAsia="en-US"/>
        </w:rPr>
        <w:t>и</w:t>
      </w:r>
      <w:r w:rsidRPr="001F5692">
        <w:rPr>
          <w:rFonts w:ascii="Times New Roman" w:eastAsia="Times New Roman" w:hAnsi="Times New Roman" w:cs="Times New Roman"/>
          <w:spacing w:val="-14"/>
          <w:sz w:val="28"/>
          <w:szCs w:val="28"/>
          <w:lang w:eastAsia="en-US"/>
        </w:rPr>
        <w:t xml:space="preserve"> </w:t>
      </w:r>
      <w:r w:rsidRPr="001F5692">
        <w:rPr>
          <w:rFonts w:ascii="Times New Roman" w:eastAsia="Times New Roman" w:hAnsi="Times New Roman" w:cs="Times New Roman"/>
          <w:spacing w:val="-2"/>
          <w:sz w:val="28"/>
          <w:szCs w:val="28"/>
          <w:lang w:eastAsia="en-US"/>
        </w:rPr>
        <w:t>социологии;</w:t>
      </w:r>
    </w:p>
    <w:p w:rsidR="001F5692" w:rsidRPr="001F5692" w:rsidRDefault="001F5692" w:rsidP="00FF23A4">
      <w:pPr>
        <w:widowControl w:val="0"/>
        <w:numPr>
          <w:ilvl w:val="0"/>
          <w:numId w:val="10"/>
        </w:numPr>
        <w:tabs>
          <w:tab w:val="left" w:pos="1039"/>
        </w:tabs>
        <w:autoSpaceDE w:val="0"/>
        <w:autoSpaceDN w:val="0"/>
        <w:spacing w:before="150" w:after="0" w:line="360" w:lineRule="auto"/>
        <w:rPr>
          <w:rFonts w:ascii="Times New Roman" w:eastAsia="Times New Roman" w:hAnsi="Times New Roman" w:cs="Times New Roman"/>
          <w:sz w:val="28"/>
          <w:szCs w:val="28"/>
          <w:lang w:eastAsia="en-US"/>
        </w:rPr>
      </w:pPr>
      <w:r w:rsidRPr="001F5692">
        <w:rPr>
          <w:rFonts w:ascii="Times New Roman" w:eastAsia="Times New Roman" w:hAnsi="Times New Roman" w:cs="Times New Roman"/>
          <w:spacing w:val="-2"/>
          <w:sz w:val="28"/>
          <w:szCs w:val="28"/>
          <w:lang w:eastAsia="en-US"/>
        </w:rPr>
        <w:t>Лаборатория</w:t>
      </w:r>
      <w:r w:rsidRPr="001F5692">
        <w:rPr>
          <w:rFonts w:ascii="Times New Roman" w:eastAsia="Times New Roman" w:hAnsi="Times New Roman" w:cs="Times New Roman"/>
          <w:spacing w:val="24"/>
          <w:sz w:val="28"/>
          <w:szCs w:val="28"/>
          <w:lang w:eastAsia="en-US"/>
        </w:rPr>
        <w:t xml:space="preserve"> </w:t>
      </w:r>
      <w:r w:rsidRPr="001F5692">
        <w:rPr>
          <w:rFonts w:ascii="Times New Roman" w:eastAsia="Times New Roman" w:hAnsi="Times New Roman" w:cs="Times New Roman"/>
          <w:spacing w:val="-2"/>
          <w:sz w:val="28"/>
          <w:szCs w:val="28"/>
          <w:lang w:eastAsia="en-US"/>
        </w:rPr>
        <w:t>«Центр</w:t>
      </w:r>
      <w:r w:rsidRPr="001F5692">
        <w:rPr>
          <w:rFonts w:ascii="Times New Roman" w:eastAsia="Times New Roman" w:hAnsi="Times New Roman" w:cs="Times New Roman"/>
          <w:spacing w:val="2"/>
          <w:sz w:val="28"/>
          <w:szCs w:val="28"/>
          <w:lang w:eastAsia="en-US"/>
        </w:rPr>
        <w:t xml:space="preserve"> </w:t>
      </w:r>
      <w:r w:rsidRPr="001F5692">
        <w:rPr>
          <w:rFonts w:ascii="Times New Roman" w:eastAsia="Times New Roman" w:hAnsi="Times New Roman" w:cs="Times New Roman"/>
          <w:spacing w:val="-2"/>
          <w:sz w:val="28"/>
          <w:szCs w:val="28"/>
          <w:lang w:eastAsia="en-US"/>
        </w:rPr>
        <w:t>переводов</w:t>
      </w:r>
      <w:r w:rsidRPr="001F5692">
        <w:rPr>
          <w:rFonts w:ascii="Times New Roman" w:eastAsia="Times New Roman" w:hAnsi="Times New Roman" w:cs="Times New Roman"/>
          <w:spacing w:val="12"/>
          <w:sz w:val="28"/>
          <w:szCs w:val="28"/>
          <w:lang w:eastAsia="en-US"/>
        </w:rPr>
        <w:t xml:space="preserve"> </w:t>
      </w:r>
      <w:r w:rsidRPr="001F5692">
        <w:rPr>
          <w:rFonts w:ascii="Times New Roman" w:eastAsia="Times New Roman" w:hAnsi="Times New Roman" w:cs="Times New Roman"/>
          <w:spacing w:val="-2"/>
          <w:sz w:val="28"/>
          <w:szCs w:val="28"/>
          <w:lang w:eastAsia="en-US"/>
        </w:rPr>
        <w:t>с</w:t>
      </w:r>
      <w:r w:rsidRPr="001F5692">
        <w:rPr>
          <w:rFonts w:ascii="Times New Roman" w:eastAsia="Times New Roman" w:hAnsi="Times New Roman" w:cs="Times New Roman"/>
          <w:spacing w:val="-10"/>
          <w:sz w:val="28"/>
          <w:szCs w:val="28"/>
          <w:lang w:eastAsia="en-US"/>
        </w:rPr>
        <w:t xml:space="preserve"> </w:t>
      </w:r>
      <w:r w:rsidRPr="001F5692">
        <w:rPr>
          <w:rFonts w:ascii="Times New Roman" w:eastAsia="Times New Roman" w:hAnsi="Times New Roman" w:cs="Times New Roman"/>
          <w:spacing w:val="-2"/>
          <w:sz w:val="28"/>
          <w:szCs w:val="28"/>
          <w:lang w:eastAsia="en-US"/>
        </w:rPr>
        <w:t>восточных</w:t>
      </w:r>
      <w:r w:rsidRPr="001F5692">
        <w:rPr>
          <w:rFonts w:ascii="Times New Roman" w:eastAsia="Times New Roman" w:hAnsi="Times New Roman" w:cs="Times New Roman"/>
          <w:spacing w:val="9"/>
          <w:sz w:val="28"/>
          <w:szCs w:val="28"/>
          <w:lang w:eastAsia="en-US"/>
        </w:rPr>
        <w:t xml:space="preserve"> </w:t>
      </w:r>
      <w:r w:rsidRPr="001F5692">
        <w:rPr>
          <w:rFonts w:ascii="Times New Roman" w:eastAsia="Times New Roman" w:hAnsi="Times New Roman" w:cs="Times New Roman"/>
          <w:spacing w:val="-2"/>
          <w:sz w:val="28"/>
          <w:szCs w:val="28"/>
          <w:lang w:eastAsia="en-US"/>
        </w:rPr>
        <w:t>языков»;</w:t>
      </w:r>
    </w:p>
    <w:p w:rsidR="001F5692" w:rsidRPr="001F5692" w:rsidRDefault="001F5692" w:rsidP="00FF23A4">
      <w:pPr>
        <w:widowControl w:val="0"/>
        <w:numPr>
          <w:ilvl w:val="0"/>
          <w:numId w:val="10"/>
        </w:numPr>
        <w:tabs>
          <w:tab w:val="left" w:pos="1529"/>
          <w:tab w:val="left" w:pos="1530"/>
        </w:tabs>
        <w:autoSpaceDE w:val="0"/>
        <w:autoSpaceDN w:val="0"/>
        <w:spacing w:before="146" w:after="0" w:line="360" w:lineRule="auto"/>
        <w:rPr>
          <w:rFonts w:ascii="Times New Roman" w:eastAsia="Times New Roman" w:hAnsi="Times New Roman" w:cs="Times New Roman"/>
          <w:sz w:val="28"/>
          <w:szCs w:val="28"/>
          <w:lang w:eastAsia="en-US"/>
        </w:rPr>
      </w:pPr>
      <w:r w:rsidRPr="001F5692">
        <w:rPr>
          <w:rFonts w:ascii="Times New Roman" w:eastAsia="Times New Roman" w:hAnsi="Times New Roman" w:cs="Times New Roman"/>
          <w:sz w:val="28"/>
          <w:szCs w:val="28"/>
          <w:lang w:eastAsia="en-US"/>
        </w:rPr>
        <w:t>Отдел</w:t>
      </w:r>
      <w:r w:rsidRPr="001F5692">
        <w:rPr>
          <w:rFonts w:ascii="Times New Roman" w:eastAsia="Times New Roman" w:hAnsi="Times New Roman" w:cs="Times New Roman"/>
          <w:spacing w:val="-7"/>
          <w:sz w:val="28"/>
          <w:szCs w:val="28"/>
          <w:lang w:eastAsia="en-US"/>
        </w:rPr>
        <w:t xml:space="preserve"> </w:t>
      </w:r>
      <w:r w:rsidRPr="001F5692">
        <w:rPr>
          <w:rFonts w:ascii="Times New Roman" w:eastAsia="Times New Roman" w:hAnsi="Times New Roman" w:cs="Times New Roman"/>
          <w:spacing w:val="-2"/>
          <w:sz w:val="28"/>
          <w:szCs w:val="28"/>
          <w:lang w:eastAsia="en-US"/>
        </w:rPr>
        <w:t>аспирантуры.</w:t>
      </w:r>
    </w:p>
    <w:p w:rsidR="001F5692" w:rsidRPr="001F5692" w:rsidRDefault="001F5692" w:rsidP="001F5692">
      <w:pPr>
        <w:widowControl w:val="0"/>
        <w:autoSpaceDE w:val="0"/>
        <w:autoSpaceDN w:val="0"/>
        <w:spacing w:before="150" w:after="0" w:line="348" w:lineRule="auto"/>
        <w:ind w:right="120" w:firstLine="675"/>
        <w:jc w:val="both"/>
        <w:rPr>
          <w:rFonts w:ascii="Times New Roman" w:eastAsia="Times New Roman" w:hAnsi="Times New Roman" w:cs="Times New Roman"/>
          <w:sz w:val="28"/>
          <w:szCs w:val="28"/>
          <w:lang w:eastAsia="en-US"/>
        </w:rPr>
      </w:pPr>
      <w:r w:rsidRPr="001F5692">
        <w:rPr>
          <w:rFonts w:ascii="Times New Roman" w:eastAsia="Times New Roman" w:hAnsi="Times New Roman" w:cs="Times New Roman"/>
          <w:sz w:val="28"/>
          <w:szCs w:val="28"/>
          <w:lang w:eastAsia="en-US"/>
        </w:rPr>
        <w:t>Сотрудниками института за 5 лет (2006-2011) выполнено 86 проектов, поддержанных грантами научными фондами: РГНФ - 33, РГН</w:t>
      </w:r>
      <w:proofErr w:type="gramStart"/>
      <w:r w:rsidRPr="001F5692">
        <w:rPr>
          <w:rFonts w:ascii="Times New Roman" w:eastAsia="Times New Roman" w:hAnsi="Times New Roman" w:cs="Times New Roman"/>
          <w:sz w:val="28"/>
          <w:szCs w:val="28"/>
          <w:lang w:eastAsia="en-US"/>
        </w:rPr>
        <w:t>Ф-</w:t>
      </w:r>
      <w:proofErr w:type="gramEnd"/>
      <w:r w:rsidRPr="001F5692">
        <w:rPr>
          <w:rFonts w:ascii="Times New Roman" w:eastAsia="Times New Roman" w:hAnsi="Times New Roman" w:cs="Times New Roman"/>
          <w:sz w:val="28"/>
          <w:szCs w:val="28"/>
          <w:lang w:eastAsia="en-US"/>
        </w:rPr>
        <w:t xml:space="preserve"> региональный-16;</w:t>
      </w:r>
      <w:r w:rsidRPr="001F5692">
        <w:rPr>
          <w:rFonts w:ascii="Times New Roman" w:eastAsia="Times New Roman" w:hAnsi="Times New Roman" w:cs="Times New Roman"/>
          <w:spacing w:val="-19"/>
          <w:sz w:val="28"/>
          <w:szCs w:val="28"/>
          <w:lang w:eastAsia="en-US"/>
        </w:rPr>
        <w:t xml:space="preserve"> </w:t>
      </w:r>
      <w:r w:rsidRPr="001F5692">
        <w:rPr>
          <w:rFonts w:ascii="Times New Roman" w:eastAsia="Times New Roman" w:hAnsi="Times New Roman" w:cs="Times New Roman"/>
          <w:sz w:val="28"/>
          <w:szCs w:val="28"/>
          <w:lang w:eastAsia="en-US"/>
        </w:rPr>
        <w:t>РГНФ</w:t>
      </w:r>
      <w:r w:rsidRPr="001F5692">
        <w:rPr>
          <w:rFonts w:ascii="Times New Roman" w:eastAsia="Times New Roman" w:hAnsi="Times New Roman" w:cs="Times New Roman"/>
          <w:spacing w:val="-12"/>
          <w:sz w:val="28"/>
          <w:szCs w:val="28"/>
          <w:lang w:eastAsia="en-US"/>
        </w:rPr>
        <w:t xml:space="preserve"> </w:t>
      </w:r>
      <w:r w:rsidRPr="001F5692">
        <w:rPr>
          <w:rFonts w:ascii="Times New Roman" w:eastAsia="Times New Roman" w:hAnsi="Times New Roman" w:cs="Times New Roman"/>
          <w:sz w:val="28"/>
          <w:szCs w:val="28"/>
          <w:lang w:eastAsia="en-US"/>
        </w:rPr>
        <w:t>совместно с</w:t>
      </w:r>
      <w:r w:rsidRPr="001F5692">
        <w:rPr>
          <w:rFonts w:ascii="Times New Roman" w:eastAsia="Times New Roman" w:hAnsi="Times New Roman" w:cs="Times New Roman"/>
          <w:spacing w:val="-14"/>
          <w:sz w:val="28"/>
          <w:szCs w:val="28"/>
          <w:lang w:eastAsia="en-US"/>
        </w:rPr>
        <w:t xml:space="preserve"> </w:t>
      </w:r>
      <w:r w:rsidRPr="001F5692">
        <w:rPr>
          <w:rFonts w:ascii="Times New Roman" w:eastAsia="Times New Roman" w:hAnsi="Times New Roman" w:cs="Times New Roman"/>
          <w:sz w:val="28"/>
          <w:szCs w:val="28"/>
          <w:lang w:eastAsia="en-US"/>
        </w:rPr>
        <w:t>Министерством образования, культуры и науки Монголии - 21; РФФИ - 10, РФФИ совместно с Министерством образования, культуры и науки Монголии - 2, РФФИ совместно с немецким научно-</w:t>
      </w:r>
      <w:r w:rsidRPr="001F5692">
        <w:rPr>
          <w:rFonts w:ascii="Times New Roman" w:eastAsia="Times New Roman" w:hAnsi="Times New Roman" w:cs="Times New Roman"/>
          <w:spacing w:val="-15"/>
          <w:sz w:val="28"/>
          <w:szCs w:val="28"/>
          <w:lang w:eastAsia="en-US"/>
        </w:rPr>
        <w:t xml:space="preserve"> </w:t>
      </w:r>
      <w:r w:rsidRPr="001F5692">
        <w:rPr>
          <w:rFonts w:ascii="Times New Roman" w:eastAsia="Times New Roman" w:hAnsi="Times New Roman" w:cs="Times New Roman"/>
          <w:sz w:val="28"/>
          <w:szCs w:val="28"/>
          <w:lang w:eastAsia="en-US"/>
        </w:rPr>
        <w:t>исследовательским</w:t>
      </w:r>
      <w:r w:rsidRPr="001F5692">
        <w:rPr>
          <w:rFonts w:ascii="Times New Roman" w:eastAsia="Times New Roman" w:hAnsi="Times New Roman" w:cs="Times New Roman"/>
          <w:spacing w:val="-18"/>
          <w:sz w:val="28"/>
          <w:szCs w:val="28"/>
          <w:lang w:eastAsia="en-US"/>
        </w:rPr>
        <w:t xml:space="preserve"> </w:t>
      </w:r>
      <w:r w:rsidRPr="001F5692">
        <w:rPr>
          <w:rFonts w:ascii="Times New Roman" w:eastAsia="Times New Roman" w:hAnsi="Times New Roman" w:cs="Times New Roman"/>
          <w:sz w:val="28"/>
          <w:szCs w:val="28"/>
          <w:lang w:eastAsia="en-US"/>
        </w:rPr>
        <w:t>обществом</w:t>
      </w:r>
      <w:r w:rsidRPr="001F5692">
        <w:rPr>
          <w:rFonts w:ascii="Times New Roman" w:eastAsia="Times New Roman" w:hAnsi="Times New Roman" w:cs="Times New Roman"/>
          <w:spacing w:val="-5"/>
          <w:sz w:val="28"/>
          <w:szCs w:val="28"/>
          <w:lang w:eastAsia="en-US"/>
        </w:rPr>
        <w:t xml:space="preserve"> </w:t>
      </w:r>
      <w:r w:rsidRPr="001F5692">
        <w:rPr>
          <w:rFonts w:ascii="Times New Roman" w:eastAsia="Times New Roman" w:hAnsi="Times New Roman" w:cs="Times New Roman"/>
          <w:sz w:val="28"/>
          <w:szCs w:val="28"/>
          <w:lang w:eastAsia="en-US"/>
        </w:rPr>
        <w:t>-</w:t>
      </w:r>
      <w:r w:rsidRPr="001F5692">
        <w:rPr>
          <w:rFonts w:ascii="Times New Roman" w:eastAsia="Times New Roman" w:hAnsi="Times New Roman" w:cs="Times New Roman"/>
          <w:spacing w:val="-18"/>
          <w:sz w:val="28"/>
          <w:szCs w:val="28"/>
          <w:lang w:eastAsia="en-US"/>
        </w:rPr>
        <w:t xml:space="preserve"> </w:t>
      </w:r>
      <w:r w:rsidRPr="001F5692">
        <w:rPr>
          <w:rFonts w:ascii="Times New Roman" w:eastAsia="Times New Roman" w:hAnsi="Times New Roman" w:cs="Times New Roman"/>
          <w:sz w:val="28"/>
          <w:szCs w:val="28"/>
          <w:lang w:eastAsia="en-US"/>
        </w:rPr>
        <w:t>2,</w:t>
      </w:r>
      <w:r w:rsidRPr="001F5692">
        <w:rPr>
          <w:rFonts w:ascii="Times New Roman" w:eastAsia="Times New Roman" w:hAnsi="Times New Roman" w:cs="Times New Roman"/>
          <w:spacing w:val="-18"/>
          <w:sz w:val="28"/>
          <w:szCs w:val="28"/>
          <w:lang w:eastAsia="en-US"/>
        </w:rPr>
        <w:t xml:space="preserve"> </w:t>
      </w:r>
      <w:r w:rsidRPr="001F5692">
        <w:rPr>
          <w:rFonts w:ascii="Times New Roman" w:eastAsia="Times New Roman" w:hAnsi="Times New Roman" w:cs="Times New Roman"/>
          <w:sz w:val="28"/>
          <w:szCs w:val="28"/>
          <w:lang w:eastAsia="en-US"/>
        </w:rPr>
        <w:t>среди</w:t>
      </w:r>
      <w:r w:rsidRPr="001F5692">
        <w:rPr>
          <w:rFonts w:ascii="Times New Roman" w:eastAsia="Times New Roman" w:hAnsi="Times New Roman" w:cs="Times New Roman"/>
          <w:spacing w:val="-18"/>
          <w:sz w:val="28"/>
          <w:szCs w:val="28"/>
          <w:lang w:eastAsia="en-US"/>
        </w:rPr>
        <w:t xml:space="preserve"> </w:t>
      </w:r>
      <w:r w:rsidRPr="001F5692">
        <w:rPr>
          <w:rFonts w:ascii="Times New Roman" w:eastAsia="Times New Roman" w:hAnsi="Times New Roman" w:cs="Times New Roman"/>
          <w:sz w:val="28"/>
          <w:szCs w:val="28"/>
          <w:lang w:eastAsia="en-US"/>
        </w:rPr>
        <w:t>которых</w:t>
      </w:r>
      <w:r w:rsidRPr="001F5692">
        <w:rPr>
          <w:rFonts w:ascii="Times New Roman" w:eastAsia="Times New Roman" w:hAnsi="Times New Roman" w:cs="Times New Roman"/>
          <w:spacing w:val="-14"/>
          <w:sz w:val="28"/>
          <w:szCs w:val="28"/>
          <w:lang w:eastAsia="en-US"/>
        </w:rPr>
        <w:t xml:space="preserve"> </w:t>
      </w:r>
      <w:r w:rsidRPr="001F5692">
        <w:rPr>
          <w:rFonts w:ascii="Times New Roman" w:eastAsia="Times New Roman" w:hAnsi="Times New Roman" w:cs="Times New Roman"/>
          <w:spacing w:val="-2"/>
          <w:sz w:val="28"/>
          <w:szCs w:val="28"/>
          <w:lang w:eastAsia="en-US"/>
        </w:rPr>
        <w:t>исследовательские</w:t>
      </w:r>
      <w:r w:rsidRPr="001F5692">
        <w:rPr>
          <w:rFonts w:ascii="Times New Roman" w:eastAsia="Times New Roman" w:hAnsi="Times New Roman" w:cs="Times New Roman"/>
          <w:sz w:val="28"/>
          <w:szCs w:val="28"/>
          <w:lang w:eastAsia="en-US"/>
        </w:rPr>
        <w:t xml:space="preserve"> - </w:t>
      </w:r>
      <w:r w:rsidRPr="001F5692">
        <w:rPr>
          <w:rFonts w:ascii="Times New Roman" w:eastAsia="Times New Roman" w:hAnsi="Times New Roman" w:cs="Times New Roman"/>
          <w:sz w:val="28"/>
          <w:szCs w:val="28"/>
          <w:lang w:eastAsia="en-US"/>
        </w:rPr>
        <w:lastRenderedPageBreak/>
        <w:t>57; развитие материально-технической базы - 2, на создание информационных систем - 5; на проведение конференций - 10, экспедиционные</w:t>
      </w:r>
      <w:r w:rsidRPr="001F5692">
        <w:rPr>
          <w:rFonts w:ascii="Times New Roman" w:eastAsia="Times New Roman" w:hAnsi="Times New Roman" w:cs="Times New Roman"/>
          <w:spacing w:val="-10"/>
          <w:sz w:val="28"/>
          <w:szCs w:val="28"/>
          <w:lang w:eastAsia="en-US"/>
        </w:rPr>
        <w:t xml:space="preserve"> </w:t>
      </w:r>
      <w:r w:rsidRPr="001F5692">
        <w:rPr>
          <w:rFonts w:ascii="Times New Roman" w:eastAsia="Times New Roman" w:hAnsi="Times New Roman" w:cs="Times New Roman"/>
          <w:sz w:val="28"/>
          <w:szCs w:val="28"/>
          <w:lang w:eastAsia="en-US"/>
        </w:rPr>
        <w:t>-</w:t>
      </w:r>
      <w:r w:rsidRPr="001F5692">
        <w:rPr>
          <w:rFonts w:ascii="Times New Roman" w:eastAsia="Times New Roman" w:hAnsi="Times New Roman" w:cs="Times New Roman"/>
          <w:spacing w:val="-18"/>
          <w:sz w:val="28"/>
          <w:szCs w:val="28"/>
          <w:lang w:eastAsia="en-US"/>
        </w:rPr>
        <w:t xml:space="preserve"> </w:t>
      </w:r>
      <w:r w:rsidRPr="001F5692">
        <w:rPr>
          <w:rFonts w:ascii="Times New Roman" w:eastAsia="Times New Roman" w:hAnsi="Times New Roman" w:cs="Times New Roman"/>
          <w:sz w:val="28"/>
          <w:szCs w:val="28"/>
          <w:lang w:eastAsia="en-US"/>
        </w:rPr>
        <w:t>10,</w:t>
      </w:r>
      <w:r w:rsidRPr="001F5692">
        <w:rPr>
          <w:rFonts w:ascii="Times New Roman" w:eastAsia="Times New Roman" w:hAnsi="Times New Roman" w:cs="Times New Roman"/>
          <w:spacing w:val="-11"/>
          <w:sz w:val="28"/>
          <w:szCs w:val="28"/>
          <w:lang w:eastAsia="en-US"/>
        </w:rPr>
        <w:t xml:space="preserve"> </w:t>
      </w:r>
      <w:proofErr w:type="spellStart"/>
      <w:r w:rsidRPr="001F5692">
        <w:rPr>
          <w:rFonts w:ascii="Times New Roman" w:eastAsia="Times New Roman" w:hAnsi="Times New Roman" w:cs="Times New Roman"/>
          <w:sz w:val="28"/>
          <w:szCs w:val="28"/>
          <w:lang w:eastAsia="en-US"/>
        </w:rPr>
        <w:t>трэвэл</w:t>
      </w:r>
      <w:proofErr w:type="spellEnd"/>
      <w:r w:rsidRPr="001F5692">
        <w:rPr>
          <w:rFonts w:ascii="Times New Roman" w:eastAsia="Times New Roman" w:hAnsi="Times New Roman" w:cs="Times New Roman"/>
          <w:sz w:val="28"/>
          <w:szCs w:val="28"/>
          <w:lang w:eastAsia="en-US"/>
        </w:rPr>
        <w:t>-</w:t>
      </w:r>
      <w:r w:rsidRPr="001F5692">
        <w:rPr>
          <w:rFonts w:ascii="Times New Roman" w:eastAsia="Times New Roman" w:hAnsi="Times New Roman" w:cs="Times New Roman"/>
          <w:spacing w:val="-2"/>
          <w:sz w:val="28"/>
          <w:szCs w:val="28"/>
          <w:lang w:eastAsia="en-US"/>
        </w:rPr>
        <w:t xml:space="preserve"> </w:t>
      </w:r>
      <w:r w:rsidRPr="001F5692">
        <w:rPr>
          <w:rFonts w:ascii="Times New Roman" w:eastAsia="Times New Roman" w:hAnsi="Times New Roman" w:cs="Times New Roman"/>
          <w:sz w:val="28"/>
          <w:szCs w:val="28"/>
          <w:lang w:eastAsia="en-US"/>
        </w:rPr>
        <w:t>грант</w:t>
      </w:r>
      <w:r w:rsidRPr="001F5692">
        <w:rPr>
          <w:rFonts w:ascii="Times New Roman" w:eastAsia="Times New Roman" w:hAnsi="Times New Roman" w:cs="Times New Roman"/>
          <w:spacing w:val="-5"/>
          <w:sz w:val="28"/>
          <w:szCs w:val="28"/>
          <w:lang w:eastAsia="en-US"/>
        </w:rPr>
        <w:t xml:space="preserve"> </w:t>
      </w:r>
      <w:r w:rsidRPr="001F5692">
        <w:rPr>
          <w:rFonts w:ascii="Times New Roman" w:eastAsia="Times New Roman" w:hAnsi="Times New Roman" w:cs="Times New Roman"/>
          <w:sz w:val="28"/>
          <w:szCs w:val="28"/>
          <w:lang w:eastAsia="en-US"/>
        </w:rPr>
        <w:t>-</w:t>
      </w:r>
      <w:r w:rsidRPr="001F5692">
        <w:rPr>
          <w:rFonts w:ascii="Times New Roman" w:eastAsia="Times New Roman" w:hAnsi="Times New Roman" w:cs="Times New Roman"/>
          <w:spacing w:val="-14"/>
          <w:sz w:val="28"/>
          <w:szCs w:val="28"/>
          <w:lang w:eastAsia="en-US"/>
        </w:rPr>
        <w:t xml:space="preserve"> </w:t>
      </w:r>
      <w:r w:rsidRPr="001F5692">
        <w:rPr>
          <w:rFonts w:ascii="Times New Roman" w:eastAsia="Times New Roman" w:hAnsi="Times New Roman" w:cs="Times New Roman"/>
          <w:sz w:val="28"/>
          <w:szCs w:val="28"/>
          <w:lang w:eastAsia="en-US"/>
        </w:rPr>
        <w:t>1,</w:t>
      </w:r>
      <w:r w:rsidRPr="001F5692">
        <w:rPr>
          <w:rFonts w:ascii="Times New Roman" w:eastAsia="Times New Roman" w:hAnsi="Times New Roman" w:cs="Times New Roman"/>
          <w:spacing w:val="-13"/>
          <w:sz w:val="28"/>
          <w:szCs w:val="28"/>
          <w:lang w:eastAsia="en-US"/>
        </w:rPr>
        <w:t xml:space="preserve"> </w:t>
      </w:r>
      <w:r w:rsidRPr="001F5692">
        <w:rPr>
          <w:rFonts w:ascii="Times New Roman" w:eastAsia="Times New Roman" w:hAnsi="Times New Roman" w:cs="Times New Roman"/>
          <w:sz w:val="28"/>
          <w:szCs w:val="28"/>
          <w:lang w:eastAsia="en-US"/>
        </w:rPr>
        <w:t>издательский -</w:t>
      </w:r>
      <w:r w:rsidRPr="001F5692">
        <w:rPr>
          <w:rFonts w:ascii="Times New Roman" w:eastAsia="Times New Roman" w:hAnsi="Times New Roman" w:cs="Times New Roman"/>
          <w:spacing w:val="-14"/>
          <w:sz w:val="28"/>
          <w:szCs w:val="28"/>
          <w:lang w:eastAsia="en-US"/>
        </w:rPr>
        <w:t xml:space="preserve"> </w:t>
      </w:r>
      <w:r w:rsidRPr="001F5692">
        <w:rPr>
          <w:rFonts w:ascii="Times New Roman" w:eastAsia="Times New Roman" w:hAnsi="Times New Roman" w:cs="Times New Roman"/>
          <w:sz w:val="28"/>
          <w:szCs w:val="28"/>
          <w:lang w:eastAsia="en-US"/>
        </w:rPr>
        <w:t>1.</w:t>
      </w:r>
      <w:r w:rsidRPr="001F5692">
        <w:rPr>
          <w:rFonts w:ascii="Times New Roman" w:eastAsia="Times New Roman" w:hAnsi="Times New Roman" w:cs="Times New Roman"/>
          <w:spacing w:val="-8"/>
          <w:sz w:val="28"/>
          <w:szCs w:val="28"/>
          <w:lang w:eastAsia="en-US"/>
        </w:rPr>
        <w:t xml:space="preserve"> </w:t>
      </w:r>
      <w:r w:rsidRPr="001F5692">
        <w:rPr>
          <w:rFonts w:ascii="Times New Roman" w:eastAsia="Times New Roman" w:hAnsi="Times New Roman" w:cs="Times New Roman"/>
          <w:sz w:val="28"/>
          <w:szCs w:val="28"/>
          <w:lang w:eastAsia="en-US"/>
        </w:rPr>
        <w:t>Всего</w:t>
      </w:r>
      <w:r w:rsidRPr="001F5692">
        <w:rPr>
          <w:rFonts w:ascii="Times New Roman" w:eastAsia="Times New Roman" w:hAnsi="Times New Roman" w:cs="Times New Roman"/>
          <w:spacing w:val="-2"/>
          <w:sz w:val="28"/>
          <w:szCs w:val="28"/>
          <w:lang w:eastAsia="en-US"/>
        </w:rPr>
        <w:t xml:space="preserve"> </w:t>
      </w:r>
      <w:r w:rsidRPr="001F5692">
        <w:rPr>
          <w:rFonts w:ascii="Times New Roman" w:eastAsia="Times New Roman" w:hAnsi="Times New Roman" w:cs="Times New Roman"/>
          <w:sz w:val="28"/>
          <w:szCs w:val="28"/>
          <w:lang w:eastAsia="en-US"/>
        </w:rPr>
        <w:t>сотрудниками института выполняются в настоящее время 25 проектов, поддержанных грантами отечественных фондов: РГНФ, РФФИ.</w:t>
      </w:r>
    </w:p>
    <w:p w:rsidR="001F5692" w:rsidRPr="001F5692" w:rsidRDefault="001F5692" w:rsidP="001F5692">
      <w:pPr>
        <w:widowControl w:val="0"/>
        <w:autoSpaceDE w:val="0"/>
        <w:autoSpaceDN w:val="0"/>
        <w:spacing w:before="8" w:after="0" w:line="345" w:lineRule="auto"/>
        <w:ind w:right="120" w:firstLine="675"/>
        <w:jc w:val="both"/>
        <w:rPr>
          <w:rFonts w:ascii="Times New Roman" w:eastAsia="Times New Roman" w:hAnsi="Times New Roman" w:cs="Times New Roman"/>
          <w:sz w:val="28"/>
          <w:szCs w:val="28"/>
          <w:lang w:eastAsia="en-US"/>
        </w:rPr>
      </w:pPr>
      <w:r w:rsidRPr="001F5692">
        <w:rPr>
          <w:rFonts w:ascii="Times New Roman" w:eastAsia="Times New Roman" w:hAnsi="Times New Roman" w:cs="Times New Roman"/>
          <w:sz w:val="28"/>
          <w:szCs w:val="28"/>
          <w:lang w:eastAsia="en-US"/>
        </w:rPr>
        <w:t>За последнее десятилетие значительно расширилась география международных контактов института с зарубежными академическими учреждениями.</w:t>
      </w:r>
      <w:r w:rsidRPr="001F5692">
        <w:rPr>
          <w:rFonts w:ascii="Times New Roman" w:eastAsia="Times New Roman" w:hAnsi="Times New Roman" w:cs="Times New Roman"/>
          <w:spacing w:val="18"/>
          <w:sz w:val="28"/>
          <w:szCs w:val="28"/>
          <w:lang w:eastAsia="en-US"/>
        </w:rPr>
        <w:t xml:space="preserve"> </w:t>
      </w:r>
      <w:r w:rsidRPr="001F5692">
        <w:rPr>
          <w:rFonts w:ascii="Times New Roman" w:eastAsia="Times New Roman" w:hAnsi="Times New Roman" w:cs="Times New Roman"/>
          <w:sz w:val="28"/>
          <w:szCs w:val="28"/>
          <w:lang w:eastAsia="en-US"/>
        </w:rPr>
        <w:t>На</w:t>
      </w:r>
      <w:r w:rsidRPr="001F5692">
        <w:rPr>
          <w:rFonts w:ascii="Times New Roman" w:eastAsia="Times New Roman" w:hAnsi="Times New Roman" w:cs="Times New Roman"/>
          <w:spacing w:val="-10"/>
          <w:sz w:val="28"/>
          <w:szCs w:val="28"/>
          <w:lang w:eastAsia="en-US"/>
        </w:rPr>
        <w:t xml:space="preserve"> </w:t>
      </w:r>
      <w:r w:rsidRPr="001F5692">
        <w:rPr>
          <w:rFonts w:ascii="Times New Roman" w:eastAsia="Times New Roman" w:hAnsi="Times New Roman" w:cs="Times New Roman"/>
          <w:sz w:val="28"/>
          <w:szCs w:val="28"/>
          <w:lang w:eastAsia="en-US"/>
        </w:rPr>
        <w:t>карте</w:t>
      </w:r>
      <w:r w:rsidRPr="001F5692">
        <w:rPr>
          <w:rFonts w:ascii="Times New Roman" w:eastAsia="Times New Roman" w:hAnsi="Times New Roman" w:cs="Times New Roman"/>
          <w:spacing w:val="-3"/>
          <w:sz w:val="28"/>
          <w:szCs w:val="28"/>
          <w:lang w:eastAsia="en-US"/>
        </w:rPr>
        <w:t xml:space="preserve"> </w:t>
      </w:r>
      <w:r w:rsidRPr="001F5692">
        <w:rPr>
          <w:rFonts w:ascii="Times New Roman" w:eastAsia="Times New Roman" w:hAnsi="Times New Roman" w:cs="Times New Roman"/>
          <w:sz w:val="28"/>
          <w:szCs w:val="28"/>
          <w:lang w:eastAsia="en-US"/>
        </w:rPr>
        <w:t>сотрудничества</w:t>
      </w:r>
      <w:r w:rsidRPr="001F5692">
        <w:rPr>
          <w:rFonts w:ascii="Times New Roman" w:eastAsia="Times New Roman" w:hAnsi="Times New Roman" w:cs="Times New Roman"/>
          <w:spacing w:val="-18"/>
          <w:sz w:val="28"/>
          <w:szCs w:val="28"/>
          <w:lang w:eastAsia="en-US"/>
        </w:rPr>
        <w:t xml:space="preserve"> </w:t>
      </w:r>
      <w:r w:rsidRPr="001F5692">
        <w:rPr>
          <w:rFonts w:ascii="Times New Roman" w:eastAsia="Times New Roman" w:hAnsi="Times New Roman" w:cs="Times New Roman"/>
          <w:sz w:val="28"/>
          <w:szCs w:val="28"/>
          <w:lang w:eastAsia="en-US"/>
        </w:rPr>
        <w:t>отмечены Монголия,</w:t>
      </w:r>
      <w:r w:rsidRPr="001F5692">
        <w:rPr>
          <w:rFonts w:ascii="Times New Roman" w:eastAsia="Times New Roman" w:hAnsi="Times New Roman" w:cs="Times New Roman"/>
          <w:spacing w:val="-1"/>
          <w:sz w:val="28"/>
          <w:szCs w:val="28"/>
          <w:lang w:eastAsia="en-US"/>
        </w:rPr>
        <w:t xml:space="preserve"> </w:t>
      </w:r>
      <w:r w:rsidRPr="001F5692">
        <w:rPr>
          <w:rFonts w:ascii="Times New Roman" w:eastAsia="Times New Roman" w:hAnsi="Times New Roman" w:cs="Times New Roman"/>
          <w:sz w:val="28"/>
          <w:szCs w:val="28"/>
          <w:lang w:eastAsia="en-US"/>
        </w:rPr>
        <w:t>Китай,</w:t>
      </w:r>
      <w:r w:rsidRPr="001F5692">
        <w:rPr>
          <w:rFonts w:ascii="Times New Roman" w:eastAsia="Times New Roman" w:hAnsi="Times New Roman" w:cs="Times New Roman"/>
          <w:spacing w:val="-2"/>
          <w:sz w:val="28"/>
          <w:szCs w:val="28"/>
          <w:lang w:eastAsia="en-US"/>
        </w:rPr>
        <w:t xml:space="preserve"> </w:t>
      </w:r>
      <w:r w:rsidRPr="001F5692">
        <w:rPr>
          <w:rFonts w:ascii="Times New Roman" w:eastAsia="Times New Roman" w:hAnsi="Times New Roman" w:cs="Times New Roman"/>
          <w:sz w:val="28"/>
          <w:szCs w:val="28"/>
          <w:lang w:eastAsia="en-US"/>
        </w:rPr>
        <w:t>Индия,</w:t>
      </w:r>
    </w:p>
    <w:p w:rsidR="001F5692" w:rsidRPr="001F5692" w:rsidRDefault="001F5692" w:rsidP="001F5692">
      <w:pPr>
        <w:widowControl w:val="0"/>
        <w:autoSpaceDE w:val="0"/>
        <w:autoSpaceDN w:val="0"/>
        <w:spacing w:after="0" w:line="345" w:lineRule="auto"/>
        <w:jc w:val="both"/>
        <w:rPr>
          <w:rFonts w:ascii="Times New Roman" w:eastAsia="Times New Roman" w:hAnsi="Times New Roman" w:cs="Times New Roman"/>
          <w:sz w:val="28"/>
          <w:szCs w:val="28"/>
          <w:lang w:eastAsia="en-US"/>
        </w:rPr>
        <w:sectPr w:rsidR="001F5692" w:rsidRPr="001F5692" w:rsidSect="00FF23A4">
          <w:footerReference w:type="default" r:id="rId9"/>
          <w:pgSz w:w="11900" w:h="16840"/>
          <w:pgMar w:top="1060" w:right="701" w:bottom="280" w:left="1580" w:header="720" w:footer="720" w:gutter="0"/>
          <w:cols w:space="720"/>
        </w:sectPr>
      </w:pPr>
    </w:p>
    <w:p w:rsidR="00A1735F" w:rsidRDefault="00A1735F" w:rsidP="00A1735F">
      <w:pPr>
        <w:keepNext/>
        <w:keepLines/>
        <w:spacing w:after="0" w:line="360" w:lineRule="auto"/>
        <w:ind w:firstLine="709"/>
        <w:jc w:val="center"/>
        <w:outlineLvl w:val="1"/>
        <w:rPr>
          <w:rFonts w:ascii="Times New Roman" w:eastAsia="SimSun" w:hAnsi="Times New Roman" w:cs="Times New Roman"/>
          <w:b/>
          <w:bCs/>
          <w:sz w:val="28"/>
          <w:szCs w:val="28"/>
        </w:rPr>
      </w:pPr>
      <w:r w:rsidRPr="00A1735F">
        <w:rPr>
          <w:rFonts w:ascii="Times New Roman" w:eastAsia="SimSun" w:hAnsi="Times New Roman" w:cs="Times New Roman"/>
          <w:b/>
          <w:bCs/>
          <w:sz w:val="28"/>
          <w:szCs w:val="28"/>
        </w:rPr>
        <w:lastRenderedPageBreak/>
        <w:t>Список использованных источников и литературы</w:t>
      </w:r>
      <w:bookmarkEnd w:id="7"/>
    </w:p>
    <w:p w:rsidR="003D7F25" w:rsidRPr="00A1735F" w:rsidRDefault="003D7F25" w:rsidP="00A1735F">
      <w:pPr>
        <w:keepNext/>
        <w:keepLines/>
        <w:spacing w:after="0" w:line="360" w:lineRule="auto"/>
        <w:ind w:firstLine="709"/>
        <w:jc w:val="center"/>
        <w:outlineLvl w:val="1"/>
        <w:rPr>
          <w:rFonts w:ascii="Times New Roman" w:eastAsia="SimSun" w:hAnsi="Times New Roman" w:cs="Times New Roman"/>
          <w:b/>
          <w:bCs/>
          <w:sz w:val="28"/>
          <w:szCs w:val="28"/>
        </w:rPr>
      </w:pPr>
    </w:p>
    <w:p w:rsidR="00A1735F" w:rsidRDefault="00A1735F" w:rsidP="005E6CEA">
      <w:pPr>
        <w:numPr>
          <w:ilvl w:val="0"/>
          <w:numId w:val="2"/>
        </w:numPr>
        <w:autoSpaceDE w:val="0"/>
        <w:autoSpaceDN w:val="0"/>
        <w:adjustRightInd w:val="0"/>
        <w:spacing w:after="0" w:line="360" w:lineRule="auto"/>
        <w:ind w:left="0" w:firstLine="0"/>
        <w:contextualSpacing/>
        <w:jc w:val="both"/>
        <w:rPr>
          <w:rFonts w:ascii="Times New Roman" w:eastAsia="SimSun" w:hAnsi="Times New Roman" w:cs="Times New Roman"/>
          <w:color w:val="000000"/>
          <w:sz w:val="28"/>
          <w:szCs w:val="28"/>
        </w:rPr>
      </w:pPr>
      <w:r w:rsidRPr="00A1735F">
        <w:rPr>
          <w:rFonts w:ascii="Times New Roman" w:eastAsia="SimSun" w:hAnsi="Times New Roman" w:cs="Times New Roman"/>
          <w:color w:val="000000"/>
          <w:sz w:val="28"/>
          <w:szCs w:val="28"/>
        </w:rPr>
        <w:t xml:space="preserve">Буддизм в контексте диалога культур. Сборник статей / отв. ред. Л.Е. </w:t>
      </w:r>
      <w:proofErr w:type="spellStart"/>
      <w:r w:rsidRPr="00A1735F">
        <w:rPr>
          <w:rFonts w:ascii="Times New Roman" w:eastAsia="SimSun" w:hAnsi="Times New Roman" w:cs="Times New Roman"/>
          <w:color w:val="000000"/>
          <w:sz w:val="28"/>
          <w:szCs w:val="28"/>
        </w:rPr>
        <w:t>Янгутов</w:t>
      </w:r>
      <w:proofErr w:type="spellEnd"/>
      <w:r w:rsidRPr="00A1735F">
        <w:rPr>
          <w:rFonts w:ascii="Times New Roman" w:eastAsia="SimSun" w:hAnsi="Times New Roman" w:cs="Times New Roman"/>
          <w:color w:val="000000"/>
          <w:sz w:val="28"/>
          <w:szCs w:val="28"/>
        </w:rPr>
        <w:t xml:space="preserve">. – Улан-Удэ, 2015. – 382 с. </w:t>
      </w:r>
    </w:p>
    <w:p w:rsidR="005E6CEA" w:rsidRPr="005E6CEA" w:rsidRDefault="005E6CEA" w:rsidP="005E6CEA">
      <w:pPr>
        <w:pStyle w:val="a3"/>
        <w:numPr>
          <w:ilvl w:val="0"/>
          <w:numId w:val="2"/>
        </w:numPr>
        <w:spacing w:after="0" w:line="360" w:lineRule="auto"/>
        <w:ind w:left="0" w:firstLine="0"/>
        <w:rPr>
          <w:rFonts w:ascii="Times New Roman" w:eastAsia="SimSun" w:hAnsi="Times New Roman" w:cs="Times New Roman"/>
          <w:color w:val="000000"/>
          <w:sz w:val="28"/>
          <w:szCs w:val="28"/>
        </w:rPr>
      </w:pPr>
      <w:r w:rsidRPr="005E6CEA">
        <w:rPr>
          <w:rFonts w:ascii="Times New Roman" w:eastAsia="SimSun" w:hAnsi="Times New Roman" w:cs="Times New Roman"/>
          <w:color w:val="000000"/>
          <w:sz w:val="28"/>
          <w:szCs w:val="28"/>
        </w:rPr>
        <w:t>Власов В.В. Значение научных публикаций в специализированных журналах. Журнал неврологии и психиатрии им. С.С. Корсакова. 2010. №7. С. 87-88.</w:t>
      </w:r>
    </w:p>
    <w:p w:rsidR="005E6CEA" w:rsidRPr="005E6CEA" w:rsidRDefault="005E6CEA" w:rsidP="005E6CEA">
      <w:pPr>
        <w:pStyle w:val="a3"/>
        <w:numPr>
          <w:ilvl w:val="0"/>
          <w:numId w:val="2"/>
        </w:numPr>
        <w:spacing w:after="0" w:line="360" w:lineRule="auto"/>
        <w:ind w:left="0" w:firstLine="0"/>
        <w:rPr>
          <w:rFonts w:ascii="Times New Roman" w:eastAsia="SimSun" w:hAnsi="Times New Roman" w:cs="Times New Roman"/>
          <w:sz w:val="28"/>
          <w:szCs w:val="28"/>
        </w:rPr>
      </w:pPr>
      <w:r w:rsidRPr="005E6CEA">
        <w:rPr>
          <w:rFonts w:ascii="Times New Roman" w:eastAsia="SimSun" w:hAnsi="Times New Roman" w:cs="Times New Roman"/>
          <w:sz w:val="28"/>
          <w:szCs w:val="28"/>
        </w:rPr>
        <w:t xml:space="preserve">Зорин Н.А. </w:t>
      </w:r>
      <w:proofErr w:type="spellStart"/>
      <w:r w:rsidRPr="005E6CEA">
        <w:rPr>
          <w:rFonts w:ascii="Times New Roman" w:eastAsia="SimSun" w:hAnsi="Times New Roman" w:cs="Times New Roman"/>
          <w:sz w:val="28"/>
          <w:szCs w:val="28"/>
        </w:rPr>
        <w:t>Наукометрия</w:t>
      </w:r>
      <w:proofErr w:type="spellEnd"/>
      <w:r w:rsidRPr="005E6CEA">
        <w:rPr>
          <w:rFonts w:ascii="Times New Roman" w:eastAsia="SimSun" w:hAnsi="Times New Roman" w:cs="Times New Roman"/>
          <w:sz w:val="28"/>
          <w:szCs w:val="28"/>
        </w:rPr>
        <w:t xml:space="preserve"> в медицине. Международный журнал медицинской практики 2006, № 5. С. 16-36.</w:t>
      </w:r>
    </w:p>
    <w:p w:rsidR="00A1735F" w:rsidRPr="005E6CEA" w:rsidRDefault="00A1735F" w:rsidP="005E6CEA">
      <w:pPr>
        <w:numPr>
          <w:ilvl w:val="0"/>
          <w:numId w:val="2"/>
        </w:numPr>
        <w:autoSpaceDE w:val="0"/>
        <w:autoSpaceDN w:val="0"/>
        <w:adjustRightInd w:val="0"/>
        <w:spacing w:after="0" w:line="360" w:lineRule="auto"/>
        <w:ind w:left="0" w:firstLine="0"/>
        <w:contextualSpacing/>
        <w:jc w:val="both"/>
        <w:rPr>
          <w:rFonts w:ascii="Times New Roman" w:eastAsia="SimSun" w:hAnsi="Times New Roman" w:cs="Times New Roman"/>
          <w:sz w:val="28"/>
          <w:szCs w:val="28"/>
        </w:rPr>
      </w:pPr>
      <w:r w:rsidRPr="005E6CEA">
        <w:rPr>
          <w:rFonts w:ascii="Times New Roman" w:eastAsia="SimSun" w:hAnsi="Times New Roman" w:cs="Times New Roman"/>
          <w:sz w:val="28"/>
          <w:szCs w:val="28"/>
        </w:rPr>
        <w:t xml:space="preserve">Институт монголоведения, </w:t>
      </w:r>
      <w:proofErr w:type="spellStart"/>
      <w:r w:rsidRPr="005E6CEA">
        <w:rPr>
          <w:rFonts w:ascii="Times New Roman" w:eastAsia="SimSun" w:hAnsi="Times New Roman" w:cs="Times New Roman"/>
          <w:sz w:val="28"/>
          <w:szCs w:val="28"/>
        </w:rPr>
        <w:t>буддологии</w:t>
      </w:r>
      <w:proofErr w:type="spellEnd"/>
      <w:r w:rsidRPr="005E6CEA">
        <w:rPr>
          <w:rFonts w:ascii="Times New Roman" w:eastAsia="SimSun" w:hAnsi="Times New Roman" w:cs="Times New Roman"/>
          <w:sz w:val="28"/>
          <w:szCs w:val="28"/>
        </w:rPr>
        <w:t xml:space="preserve"> и </w:t>
      </w:r>
      <w:proofErr w:type="spellStart"/>
      <w:r w:rsidRPr="005E6CEA">
        <w:rPr>
          <w:rFonts w:ascii="Times New Roman" w:eastAsia="SimSun" w:hAnsi="Times New Roman" w:cs="Times New Roman"/>
          <w:sz w:val="28"/>
          <w:szCs w:val="28"/>
        </w:rPr>
        <w:t>тибетологии</w:t>
      </w:r>
      <w:proofErr w:type="spellEnd"/>
      <w:r w:rsidRPr="005E6CEA">
        <w:rPr>
          <w:rFonts w:ascii="Times New Roman" w:eastAsia="SimSun" w:hAnsi="Times New Roman" w:cs="Times New Roman"/>
          <w:sz w:val="28"/>
          <w:szCs w:val="28"/>
        </w:rPr>
        <w:t xml:space="preserve"> СО РАН (к 85-летию Института): Биобиблиографический справочник. – Улан-Удэ: Изд-во БНЦ СО РАН, 2007. – 293 с.</w:t>
      </w:r>
    </w:p>
    <w:p w:rsidR="00A1735F" w:rsidRPr="005E6CEA" w:rsidRDefault="00A1735F" w:rsidP="005E6CEA">
      <w:pPr>
        <w:numPr>
          <w:ilvl w:val="0"/>
          <w:numId w:val="2"/>
        </w:numPr>
        <w:autoSpaceDE w:val="0"/>
        <w:autoSpaceDN w:val="0"/>
        <w:adjustRightInd w:val="0"/>
        <w:spacing w:after="0" w:line="360" w:lineRule="auto"/>
        <w:ind w:left="0" w:firstLine="0"/>
        <w:contextualSpacing/>
        <w:jc w:val="both"/>
        <w:rPr>
          <w:rFonts w:ascii="Times New Roman" w:eastAsia="SimSun" w:hAnsi="Times New Roman" w:cs="Times New Roman"/>
          <w:sz w:val="28"/>
          <w:szCs w:val="28"/>
        </w:rPr>
      </w:pPr>
      <w:r w:rsidRPr="005E6CEA">
        <w:rPr>
          <w:rFonts w:ascii="Times New Roman" w:eastAsia="SimSun" w:hAnsi="Times New Roman" w:cs="Times New Roman"/>
          <w:sz w:val="28"/>
          <w:szCs w:val="28"/>
        </w:rPr>
        <w:t xml:space="preserve">Институт монголоведения, </w:t>
      </w:r>
      <w:proofErr w:type="spellStart"/>
      <w:r w:rsidRPr="005E6CEA">
        <w:rPr>
          <w:rFonts w:ascii="Times New Roman" w:eastAsia="SimSun" w:hAnsi="Times New Roman" w:cs="Times New Roman"/>
          <w:sz w:val="28"/>
          <w:szCs w:val="28"/>
        </w:rPr>
        <w:t>буддологии</w:t>
      </w:r>
      <w:proofErr w:type="spellEnd"/>
      <w:r w:rsidRPr="005E6CEA">
        <w:rPr>
          <w:rFonts w:ascii="Times New Roman" w:eastAsia="SimSun" w:hAnsi="Times New Roman" w:cs="Times New Roman"/>
          <w:sz w:val="28"/>
          <w:szCs w:val="28"/>
        </w:rPr>
        <w:t xml:space="preserve"> и </w:t>
      </w:r>
      <w:proofErr w:type="spellStart"/>
      <w:r w:rsidRPr="005E6CEA">
        <w:rPr>
          <w:rFonts w:ascii="Times New Roman" w:eastAsia="SimSun" w:hAnsi="Times New Roman" w:cs="Times New Roman"/>
          <w:sz w:val="28"/>
          <w:szCs w:val="28"/>
        </w:rPr>
        <w:t>тибетологии</w:t>
      </w:r>
      <w:proofErr w:type="spellEnd"/>
      <w:r w:rsidRPr="005E6CEA">
        <w:rPr>
          <w:rFonts w:ascii="Times New Roman" w:eastAsia="SimSun" w:hAnsi="Times New Roman" w:cs="Times New Roman"/>
          <w:sz w:val="28"/>
          <w:szCs w:val="28"/>
        </w:rPr>
        <w:t xml:space="preserve"> СО РАН (к 90-летию Института). – Иркутск: Оттиск, 2012. – 35</w:t>
      </w:r>
      <w:r w:rsidR="005E6CEA" w:rsidRPr="005E6CEA">
        <w:rPr>
          <w:rFonts w:ascii="Times New Roman" w:eastAsia="SimSun" w:hAnsi="Times New Roman" w:cs="Times New Roman"/>
          <w:sz w:val="28"/>
          <w:szCs w:val="28"/>
        </w:rPr>
        <w:t>1-35</w:t>
      </w:r>
      <w:r w:rsidRPr="005E6CEA">
        <w:rPr>
          <w:rFonts w:ascii="Times New Roman" w:eastAsia="SimSun" w:hAnsi="Times New Roman" w:cs="Times New Roman"/>
          <w:sz w:val="28"/>
          <w:szCs w:val="28"/>
        </w:rPr>
        <w:t>2 с.</w:t>
      </w:r>
    </w:p>
    <w:p w:rsidR="005E6CEA" w:rsidRPr="005E6CEA" w:rsidRDefault="005E6CEA" w:rsidP="005E6CEA">
      <w:pPr>
        <w:numPr>
          <w:ilvl w:val="0"/>
          <w:numId w:val="2"/>
        </w:numPr>
        <w:autoSpaceDE w:val="0"/>
        <w:autoSpaceDN w:val="0"/>
        <w:adjustRightInd w:val="0"/>
        <w:spacing w:after="0" w:line="360" w:lineRule="auto"/>
        <w:ind w:left="0" w:firstLine="0"/>
        <w:contextualSpacing/>
        <w:jc w:val="both"/>
        <w:rPr>
          <w:rFonts w:ascii="Times New Roman" w:eastAsia="SimSun" w:hAnsi="Times New Roman" w:cs="Times New Roman"/>
          <w:sz w:val="28"/>
          <w:szCs w:val="28"/>
        </w:rPr>
      </w:pPr>
      <w:proofErr w:type="spellStart"/>
      <w:r w:rsidRPr="005E6CEA">
        <w:rPr>
          <w:rFonts w:ascii="Times New Roman" w:eastAsia="SimSun" w:hAnsi="Times New Roman" w:cs="Times New Roman"/>
          <w:sz w:val="28"/>
          <w:szCs w:val="28"/>
        </w:rPr>
        <w:t>Маркусова</w:t>
      </w:r>
      <w:proofErr w:type="spellEnd"/>
      <w:r w:rsidRPr="005E6CEA">
        <w:rPr>
          <w:rFonts w:ascii="Times New Roman" w:eastAsia="SimSun" w:hAnsi="Times New Roman" w:cs="Times New Roman"/>
          <w:sz w:val="28"/>
          <w:szCs w:val="28"/>
        </w:rPr>
        <w:t xml:space="preserve"> В.А. Кто и как измеряет науку. Вестник высшей школы. - 2002, № 12, C.42-46.</w:t>
      </w:r>
    </w:p>
    <w:p w:rsidR="005E6CEA" w:rsidRPr="005E6CEA" w:rsidRDefault="005E6CEA" w:rsidP="005E6CEA">
      <w:pPr>
        <w:pStyle w:val="a3"/>
        <w:numPr>
          <w:ilvl w:val="0"/>
          <w:numId w:val="2"/>
        </w:numPr>
        <w:autoSpaceDE w:val="0"/>
        <w:autoSpaceDN w:val="0"/>
        <w:adjustRightInd w:val="0"/>
        <w:spacing w:after="0" w:line="360" w:lineRule="auto"/>
        <w:ind w:left="0" w:firstLine="0"/>
        <w:jc w:val="both"/>
        <w:rPr>
          <w:rFonts w:ascii="Times New Roman" w:eastAsia="SimSun" w:hAnsi="Times New Roman" w:cs="Times New Roman"/>
          <w:sz w:val="28"/>
          <w:szCs w:val="28"/>
        </w:rPr>
      </w:pPr>
      <w:r w:rsidRPr="005E6CEA">
        <w:rPr>
          <w:rFonts w:ascii="Times New Roman" w:eastAsia="SimSun" w:hAnsi="Times New Roman" w:cs="Times New Roman"/>
          <w:sz w:val="28"/>
          <w:szCs w:val="28"/>
        </w:rPr>
        <w:t xml:space="preserve">Особенности правового регулирования труда отдельных категорий работников: учебное пособие / И.Я. </w:t>
      </w:r>
      <w:proofErr w:type="spellStart"/>
      <w:r w:rsidRPr="005E6CEA">
        <w:rPr>
          <w:rFonts w:ascii="Times New Roman" w:eastAsia="SimSun" w:hAnsi="Times New Roman" w:cs="Times New Roman"/>
          <w:sz w:val="28"/>
          <w:szCs w:val="28"/>
        </w:rPr>
        <w:t>Белицкая</w:t>
      </w:r>
      <w:proofErr w:type="spellEnd"/>
      <w:r w:rsidRPr="005E6CEA">
        <w:rPr>
          <w:rFonts w:ascii="Times New Roman" w:eastAsia="SimSun" w:hAnsi="Times New Roman" w:cs="Times New Roman"/>
          <w:sz w:val="28"/>
          <w:szCs w:val="28"/>
        </w:rPr>
        <w:t xml:space="preserve">, М.А. </w:t>
      </w:r>
      <w:proofErr w:type="spellStart"/>
      <w:r w:rsidRPr="005E6CEA">
        <w:rPr>
          <w:rFonts w:ascii="Times New Roman" w:eastAsia="SimSun" w:hAnsi="Times New Roman" w:cs="Times New Roman"/>
          <w:sz w:val="28"/>
          <w:szCs w:val="28"/>
        </w:rPr>
        <w:t>Бочарникова</w:t>
      </w:r>
      <w:proofErr w:type="spellEnd"/>
      <w:r w:rsidRPr="005E6CEA">
        <w:rPr>
          <w:rFonts w:ascii="Times New Roman" w:eastAsia="SimSun" w:hAnsi="Times New Roman" w:cs="Times New Roman"/>
          <w:sz w:val="28"/>
          <w:szCs w:val="28"/>
        </w:rPr>
        <w:t xml:space="preserve">, М.О. </w:t>
      </w:r>
      <w:proofErr w:type="spellStart"/>
      <w:r w:rsidRPr="005E6CEA">
        <w:rPr>
          <w:rFonts w:ascii="Times New Roman" w:eastAsia="SimSun" w:hAnsi="Times New Roman" w:cs="Times New Roman"/>
          <w:sz w:val="28"/>
          <w:szCs w:val="28"/>
        </w:rPr>
        <w:t>Буянова</w:t>
      </w:r>
      <w:proofErr w:type="spellEnd"/>
      <w:r w:rsidRPr="005E6CEA">
        <w:rPr>
          <w:rFonts w:ascii="Times New Roman" w:eastAsia="SimSun" w:hAnsi="Times New Roman" w:cs="Times New Roman"/>
          <w:sz w:val="28"/>
          <w:szCs w:val="28"/>
        </w:rPr>
        <w:t xml:space="preserve"> и др.; под ред. Ю.П. Орловского. М.: </w:t>
      </w:r>
      <w:proofErr w:type="spellStart"/>
      <w:proofErr w:type="gramStart"/>
      <w:r w:rsidRPr="005E6CEA">
        <w:rPr>
          <w:rFonts w:ascii="Times New Roman" w:eastAsia="SimSun" w:hAnsi="Times New Roman" w:cs="Times New Roman"/>
          <w:sz w:val="28"/>
          <w:szCs w:val="28"/>
        </w:rPr>
        <w:t>K</w:t>
      </w:r>
      <w:proofErr w:type="gramEnd"/>
      <w:r w:rsidRPr="005E6CEA">
        <w:rPr>
          <w:rFonts w:ascii="Times New Roman" w:eastAsia="SimSun" w:hAnsi="Times New Roman" w:cs="Times New Roman"/>
          <w:sz w:val="28"/>
          <w:szCs w:val="28"/>
        </w:rPr>
        <w:t>онтракт</w:t>
      </w:r>
      <w:proofErr w:type="spellEnd"/>
      <w:r w:rsidRPr="005E6CEA">
        <w:rPr>
          <w:rFonts w:ascii="Times New Roman" w:eastAsia="SimSun" w:hAnsi="Times New Roman" w:cs="Times New Roman"/>
          <w:sz w:val="28"/>
          <w:szCs w:val="28"/>
        </w:rPr>
        <w:t>, 2014.</w:t>
      </w:r>
    </w:p>
    <w:p w:rsidR="00A1735F" w:rsidRPr="00A1735F" w:rsidRDefault="00A1735F" w:rsidP="005E6CEA">
      <w:pPr>
        <w:numPr>
          <w:ilvl w:val="0"/>
          <w:numId w:val="2"/>
        </w:numPr>
        <w:autoSpaceDE w:val="0"/>
        <w:autoSpaceDN w:val="0"/>
        <w:adjustRightInd w:val="0"/>
        <w:spacing w:after="0" w:line="360" w:lineRule="auto"/>
        <w:ind w:left="0" w:firstLine="0"/>
        <w:contextualSpacing/>
        <w:jc w:val="both"/>
        <w:rPr>
          <w:rFonts w:ascii="Times New Roman" w:eastAsia="SimSun" w:hAnsi="Times New Roman" w:cs="Times New Roman"/>
          <w:color w:val="000000"/>
          <w:sz w:val="28"/>
          <w:szCs w:val="28"/>
        </w:rPr>
      </w:pPr>
      <w:r w:rsidRPr="005E6CEA">
        <w:rPr>
          <w:rFonts w:ascii="Times New Roman" w:eastAsia="SimSun" w:hAnsi="Times New Roman" w:cs="Times New Roman"/>
          <w:sz w:val="28"/>
          <w:szCs w:val="28"/>
        </w:rPr>
        <w:t xml:space="preserve">Постановление Правительства РФ от 29 мая 2015 г. N 522 «О некоторых </w:t>
      </w:r>
      <w:r w:rsidRPr="00A1735F">
        <w:rPr>
          <w:rFonts w:ascii="Times New Roman" w:eastAsia="SimSun" w:hAnsi="Times New Roman" w:cs="Times New Roman"/>
          <w:color w:val="000000"/>
          <w:sz w:val="28"/>
          <w:szCs w:val="28"/>
        </w:rPr>
        <w:t>вопросах деятельности Федерального агентства научных организаций и федерального государственного бюджетного учреждения «Российская академия наук».</w:t>
      </w:r>
    </w:p>
    <w:p w:rsidR="00A1735F" w:rsidRPr="00A1735F" w:rsidRDefault="00A1735F" w:rsidP="005E6CEA">
      <w:pPr>
        <w:numPr>
          <w:ilvl w:val="0"/>
          <w:numId w:val="2"/>
        </w:numPr>
        <w:autoSpaceDE w:val="0"/>
        <w:autoSpaceDN w:val="0"/>
        <w:adjustRightInd w:val="0"/>
        <w:spacing w:after="0" w:line="360" w:lineRule="auto"/>
        <w:ind w:left="0" w:firstLine="0"/>
        <w:contextualSpacing/>
        <w:jc w:val="both"/>
        <w:rPr>
          <w:rFonts w:ascii="Times New Roman" w:eastAsia="SimSun" w:hAnsi="Times New Roman" w:cs="Times New Roman"/>
          <w:color w:val="000000"/>
          <w:sz w:val="28"/>
          <w:szCs w:val="28"/>
        </w:rPr>
      </w:pPr>
      <w:r w:rsidRPr="00A1735F">
        <w:rPr>
          <w:rFonts w:ascii="Times New Roman" w:eastAsia="SimSun" w:hAnsi="Times New Roman" w:cs="Times New Roman"/>
          <w:color w:val="000000"/>
          <w:sz w:val="28"/>
          <w:szCs w:val="28"/>
        </w:rPr>
        <w:t>Федеральный закон от 23 августа 1996 г. N 127-ФЗ «О науке и государственной научно-технической политике».</w:t>
      </w:r>
    </w:p>
    <w:p w:rsidR="00A1735F" w:rsidRDefault="00A1735F" w:rsidP="005E6CEA">
      <w:pPr>
        <w:numPr>
          <w:ilvl w:val="0"/>
          <w:numId w:val="2"/>
        </w:numPr>
        <w:autoSpaceDE w:val="0"/>
        <w:autoSpaceDN w:val="0"/>
        <w:adjustRightInd w:val="0"/>
        <w:spacing w:after="0" w:line="360" w:lineRule="auto"/>
        <w:ind w:left="0" w:firstLine="0"/>
        <w:contextualSpacing/>
        <w:jc w:val="both"/>
        <w:rPr>
          <w:rFonts w:ascii="Times New Roman" w:eastAsia="SimSun" w:hAnsi="Times New Roman" w:cs="Times New Roman"/>
          <w:color w:val="000000"/>
          <w:sz w:val="28"/>
          <w:szCs w:val="28"/>
        </w:rPr>
      </w:pPr>
      <w:r w:rsidRPr="00A1735F">
        <w:rPr>
          <w:rFonts w:ascii="Times New Roman" w:eastAsia="SimSun" w:hAnsi="Times New Roman" w:cs="Times New Roman"/>
          <w:color w:val="000000"/>
          <w:sz w:val="28"/>
          <w:szCs w:val="28"/>
        </w:rPr>
        <w:t>Федеральный закон от 27 сентября 2013 г. N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w:t>
      </w:r>
    </w:p>
    <w:p w:rsidR="005E6CEA" w:rsidRPr="005E6CEA" w:rsidRDefault="005E6CEA" w:rsidP="005E6CEA">
      <w:pPr>
        <w:pStyle w:val="a3"/>
        <w:numPr>
          <w:ilvl w:val="0"/>
          <w:numId w:val="2"/>
        </w:numPr>
        <w:spacing w:after="0" w:line="360" w:lineRule="auto"/>
        <w:ind w:left="0" w:firstLine="0"/>
        <w:rPr>
          <w:rFonts w:ascii="Times New Roman" w:eastAsia="SimSun" w:hAnsi="Times New Roman" w:cs="Times New Roman"/>
          <w:color w:val="000000"/>
          <w:sz w:val="28"/>
          <w:szCs w:val="28"/>
        </w:rPr>
      </w:pPr>
      <w:r w:rsidRPr="005E6CEA">
        <w:rPr>
          <w:rFonts w:ascii="Times New Roman" w:eastAsia="SimSun" w:hAnsi="Times New Roman" w:cs="Times New Roman"/>
          <w:color w:val="000000"/>
          <w:sz w:val="28"/>
          <w:szCs w:val="28"/>
        </w:rPr>
        <w:t>Финансирование исследований и разработок в России: состояние, проблемы, перспективы</w:t>
      </w:r>
      <w:proofErr w:type="gramStart"/>
      <w:r w:rsidRPr="005E6CEA">
        <w:rPr>
          <w:rFonts w:ascii="Times New Roman" w:eastAsia="SimSun" w:hAnsi="Times New Roman" w:cs="Times New Roman"/>
          <w:color w:val="000000"/>
          <w:sz w:val="28"/>
          <w:szCs w:val="28"/>
        </w:rPr>
        <w:t xml:space="preserve"> / П</w:t>
      </w:r>
      <w:proofErr w:type="gramEnd"/>
      <w:r w:rsidRPr="005E6CEA">
        <w:rPr>
          <w:rFonts w:ascii="Times New Roman" w:eastAsia="SimSun" w:hAnsi="Times New Roman" w:cs="Times New Roman"/>
          <w:color w:val="000000"/>
          <w:sz w:val="28"/>
          <w:szCs w:val="28"/>
        </w:rPr>
        <w:t xml:space="preserve">од ред. Л.Э. </w:t>
      </w:r>
      <w:proofErr w:type="spellStart"/>
      <w:r w:rsidRPr="005E6CEA">
        <w:rPr>
          <w:rFonts w:ascii="Times New Roman" w:eastAsia="SimSun" w:hAnsi="Times New Roman" w:cs="Times New Roman"/>
          <w:color w:val="000000"/>
          <w:sz w:val="28"/>
          <w:szCs w:val="28"/>
        </w:rPr>
        <w:t>Миндели</w:t>
      </w:r>
      <w:proofErr w:type="spellEnd"/>
      <w:r w:rsidRPr="005E6CEA">
        <w:rPr>
          <w:rFonts w:ascii="Times New Roman" w:eastAsia="SimSun" w:hAnsi="Times New Roman" w:cs="Times New Roman"/>
          <w:color w:val="000000"/>
          <w:sz w:val="28"/>
          <w:szCs w:val="28"/>
        </w:rPr>
        <w:t>, С.И. Черных и др. М.: Институт проблем развития науки РАН, 2013 г.</w:t>
      </w:r>
    </w:p>
    <w:p w:rsidR="005E6CEA" w:rsidRDefault="005E6CEA" w:rsidP="00FF23A4">
      <w:pPr>
        <w:autoSpaceDE w:val="0"/>
        <w:autoSpaceDN w:val="0"/>
        <w:adjustRightInd w:val="0"/>
        <w:spacing w:after="0" w:line="360" w:lineRule="auto"/>
        <w:ind w:left="709"/>
        <w:contextualSpacing/>
        <w:jc w:val="both"/>
        <w:rPr>
          <w:rFonts w:ascii="Times New Roman" w:eastAsia="SimSun" w:hAnsi="Times New Roman" w:cs="Times New Roman"/>
          <w:b/>
          <w:color w:val="000000"/>
          <w:sz w:val="28"/>
          <w:szCs w:val="28"/>
        </w:rPr>
      </w:pPr>
    </w:p>
    <w:p w:rsidR="003D7F25" w:rsidRDefault="003D7F25" w:rsidP="00FF23A4">
      <w:pPr>
        <w:autoSpaceDE w:val="0"/>
        <w:autoSpaceDN w:val="0"/>
        <w:adjustRightInd w:val="0"/>
        <w:spacing w:after="0" w:line="360" w:lineRule="auto"/>
        <w:ind w:left="709"/>
        <w:contextualSpacing/>
        <w:jc w:val="both"/>
        <w:rPr>
          <w:rFonts w:ascii="Times New Roman" w:eastAsia="SimSun" w:hAnsi="Times New Roman" w:cs="Times New Roman"/>
          <w:b/>
          <w:color w:val="000000"/>
          <w:sz w:val="28"/>
          <w:szCs w:val="28"/>
        </w:rPr>
      </w:pPr>
    </w:p>
    <w:p w:rsidR="003D7F25" w:rsidRDefault="003D7F25" w:rsidP="00FF23A4">
      <w:pPr>
        <w:autoSpaceDE w:val="0"/>
        <w:autoSpaceDN w:val="0"/>
        <w:adjustRightInd w:val="0"/>
        <w:spacing w:after="0" w:line="360" w:lineRule="auto"/>
        <w:ind w:left="709"/>
        <w:contextualSpacing/>
        <w:jc w:val="both"/>
        <w:rPr>
          <w:rFonts w:ascii="Times New Roman" w:eastAsia="SimSun" w:hAnsi="Times New Roman" w:cs="Times New Roman"/>
          <w:b/>
          <w:color w:val="000000"/>
          <w:sz w:val="28"/>
          <w:szCs w:val="28"/>
        </w:rPr>
      </w:pPr>
    </w:p>
    <w:p w:rsidR="00A1735F" w:rsidRDefault="00A1735F" w:rsidP="00FF23A4">
      <w:pPr>
        <w:autoSpaceDE w:val="0"/>
        <w:autoSpaceDN w:val="0"/>
        <w:adjustRightInd w:val="0"/>
        <w:spacing w:after="0" w:line="360" w:lineRule="auto"/>
        <w:ind w:left="709"/>
        <w:contextualSpacing/>
        <w:jc w:val="both"/>
        <w:rPr>
          <w:rFonts w:ascii="Times New Roman" w:eastAsia="SimSun" w:hAnsi="Times New Roman" w:cs="Times New Roman"/>
          <w:b/>
          <w:color w:val="000000"/>
          <w:sz w:val="28"/>
          <w:szCs w:val="28"/>
        </w:rPr>
      </w:pPr>
      <w:r w:rsidRPr="00691D52">
        <w:rPr>
          <w:rFonts w:ascii="Times New Roman" w:eastAsia="SimSun" w:hAnsi="Times New Roman" w:cs="Times New Roman"/>
          <w:b/>
          <w:color w:val="000000"/>
          <w:sz w:val="28"/>
          <w:szCs w:val="28"/>
        </w:rPr>
        <w:lastRenderedPageBreak/>
        <w:t>Программное обеспечение и Интернет-ресурсы:</w:t>
      </w:r>
    </w:p>
    <w:p w:rsidR="003D7F25" w:rsidRPr="00691D52" w:rsidRDefault="003D7F25" w:rsidP="00FF23A4">
      <w:pPr>
        <w:autoSpaceDE w:val="0"/>
        <w:autoSpaceDN w:val="0"/>
        <w:adjustRightInd w:val="0"/>
        <w:spacing w:after="0" w:line="360" w:lineRule="auto"/>
        <w:ind w:left="709"/>
        <w:contextualSpacing/>
        <w:jc w:val="both"/>
        <w:rPr>
          <w:rFonts w:ascii="Times New Roman" w:eastAsia="SimSun" w:hAnsi="Times New Roman" w:cs="Times New Roman"/>
          <w:b/>
          <w:color w:val="000000"/>
          <w:sz w:val="28"/>
          <w:szCs w:val="28"/>
        </w:rPr>
      </w:pPr>
    </w:p>
    <w:p w:rsidR="005E6CEA" w:rsidRPr="005E6CEA" w:rsidRDefault="005E6CEA" w:rsidP="005E6CEA">
      <w:pPr>
        <w:numPr>
          <w:ilvl w:val="0"/>
          <w:numId w:val="2"/>
        </w:numPr>
        <w:autoSpaceDE w:val="0"/>
        <w:autoSpaceDN w:val="0"/>
        <w:adjustRightInd w:val="0"/>
        <w:spacing w:after="0" w:line="360" w:lineRule="auto"/>
        <w:contextualSpacing/>
        <w:jc w:val="both"/>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 xml:space="preserve"> </w:t>
      </w:r>
      <w:r w:rsidRPr="00C447D0">
        <w:rPr>
          <w:rFonts w:ascii="Times New Roman" w:eastAsia="SimSun" w:hAnsi="Times New Roman" w:cs="Times New Roman"/>
          <w:color w:val="0070C0"/>
          <w:sz w:val="28"/>
          <w:szCs w:val="28"/>
        </w:rPr>
        <w:t>http://base.</w:t>
      </w:r>
      <w:proofErr w:type="gramStart"/>
      <w:r w:rsidRPr="00C447D0">
        <w:rPr>
          <w:rFonts w:ascii="Times New Roman" w:eastAsia="SimSun" w:hAnsi="Times New Roman" w:cs="Times New Roman"/>
          <w:color w:val="0070C0"/>
          <w:sz w:val="28"/>
          <w:szCs w:val="28"/>
        </w:rPr>
        <w:t>я</w:t>
      </w:r>
      <w:proofErr w:type="gramEnd"/>
      <w:r w:rsidRPr="00C447D0">
        <w:rPr>
          <w:rFonts w:ascii="Times New Roman" w:eastAsia="SimSun" w:hAnsi="Times New Roman" w:cs="Times New Roman"/>
          <w:color w:val="0070C0"/>
          <w:sz w:val="28"/>
          <w:szCs w:val="28"/>
        </w:rPr>
        <w:t xml:space="preserve">arant.ru/135919/2/  </w:t>
      </w:r>
      <w:r>
        <w:rPr>
          <w:rFonts w:ascii="Times New Roman" w:eastAsia="SimSun" w:hAnsi="Times New Roman" w:cs="Times New Roman"/>
          <w:color w:val="000000"/>
          <w:sz w:val="28"/>
          <w:szCs w:val="28"/>
        </w:rPr>
        <w:t xml:space="preserve">- </w:t>
      </w:r>
      <w:r w:rsidRPr="005E6CEA">
        <w:rPr>
          <w:rFonts w:ascii="Times New Roman" w:eastAsia="SimSun" w:hAnsi="Times New Roman" w:cs="Times New Roman"/>
          <w:color w:val="000000"/>
          <w:sz w:val="28"/>
          <w:szCs w:val="28"/>
        </w:rPr>
        <w:t>Федеральный закон от 23 августа 1996 г. N 127-ФЗ "О науке и государственной научно-технической политике"</w:t>
      </w:r>
    </w:p>
    <w:p w:rsidR="00A1735F" w:rsidRPr="00A1735F" w:rsidRDefault="005D0EB0" w:rsidP="005E6CEA">
      <w:pPr>
        <w:numPr>
          <w:ilvl w:val="0"/>
          <w:numId w:val="2"/>
        </w:numPr>
        <w:autoSpaceDE w:val="0"/>
        <w:autoSpaceDN w:val="0"/>
        <w:adjustRightInd w:val="0"/>
        <w:spacing w:after="0" w:line="360" w:lineRule="auto"/>
        <w:ind w:left="0" w:firstLine="567"/>
        <w:contextualSpacing/>
        <w:jc w:val="both"/>
        <w:rPr>
          <w:rFonts w:ascii="Times New Roman" w:eastAsia="SimSun" w:hAnsi="Times New Roman" w:cs="Times New Roman"/>
          <w:color w:val="000000"/>
          <w:sz w:val="28"/>
          <w:szCs w:val="28"/>
        </w:rPr>
      </w:pPr>
      <w:hyperlink r:id="rId10" w:history="1">
        <w:r w:rsidR="00A1735F" w:rsidRPr="00A1735F">
          <w:rPr>
            <w:rFonts w:ascii="Times New Roman" w:eastAsia="SimSun" w:hAnsi="Times New Roman" w:cs="Times New Roman"/>
            <w:color w:val="0000FF"/>
            <w:sz w:val="28"/>
            <w:szCs w:val="28"/>
            <w:u w:val="single"/>
            <w:lang w:val="en-US"/>
          </w:rPr>
          <w:t>http</w:t>
        </w:r>
        <w:r w:rsidR="00A1735F" w:rsidRPr="00A1735F">
          <w:rPr>
            <w:rFonts w:ascii="Times New Roman" w:eastAsia="SimSun" w:hAnsi="Times New Roman" w:cs="Times New Roman"/>
            <w:color w:val="0000FF"/>
            <w:sz w:val="28"/>
            <w:szCs w:val="28"/>
            <w:u w:val="single"/>
          </w:rPr>
          <w:t>://</w:t>
        </w:r>
        <w:r w:rsidR="00A1735F" w:rsidRPr="00A1735F">
          <w:rPr>
            <w:rFonts w:ascii="Times New Roman" w:eastAsia="SimSun" w:hAnsi="Times New Roman" w:cs="Times New Roman"/>
            <w:color w:val="0000FF"/>
            <w:sz w:val="28"/>
            <w:szCs w:val="28"/>
            <w:u w:val="single"/>
            <w:lang w:val="en-US"/>
          </w:rPr>
          <w:t>consultant</w:t>
        </w:r>
        <w:r w:rsidR="00A1735F" w:rsidRPr="00A1735F">
          <w:rPr>
            <w:rFonts w:ascii="Times New Roman" w:eastAsia="SimSun" w:hAnsi="Times New Roman" w:cs="Times New Roman"/>
            <w:color w:val="0000FF"/>
            <w:sz w:val="28"/>
            <w:szCs w:val="28"/>
            <w:u w:val="single"/>
          </w:rPr>
          <w:t>.</w:t>
        </w:r>
        <w:proofErr w:type="spellStart"/>
        <w:r w:rsidR="00A1735F" w:rsidRPr="00A1735F">
          <w:rPr>
            <w:rFonts w:ascii="Times New Roman" w:eastAsia="SimSun" w:hAnsi="Times New Roman" w:cs="Times New Roman"/>
            <w:color w:val="0000FF"/>
            <w:sz w:val="28"/>
            <w:szCs w:val="28"/>
            <w:u w:val="single"/>
            <w:lang w:val="en-US"/>
          </w:rPr>
          <w:t>ru</w:t>
        </w:r>
        <w:proofErr w:type="spellEnd"/>
      </w:hyperlink>
      <w:r w:rsidR="00A1735F" w:rsidRPr="00A1735F">
        <w:rPr>
          <w:rFonts w:ascii="Times New Roman" w:eastAsia="SimSun" w:hAnsi="Times New Roman" w:cs="Times New Roman"/>
          <w:color w:val="000000"/>
          <w:sz w:val="28"/>
          <w:szCs w:val="28"/>
        </w:rPr>
        <w:t xml:space="preserve"> – </w:t>
      </w:r>
      <w:r w:rsidR="00A1735F" w:rsidRPr="00A1735F">
        <w:rPr>
          <w:rFonts w:ascii="Times New Roman" w:eastAsia="MS Mincho" w:hAnsi="Times New Roman" w:cs="Times New Roman"/>
          <w:color w:val="000000"/>
          <w:sz w:val="28"/>
          <w:szCs w:val="28"/>
          <w:lang w:eastAsia="ja-JP"/>
        </w:rPr>
        <w:t>Справочная правовая система «</w:t>
      </w:r>
      <w:proofErr w:type="spellStart"/>
      <w:r w:rsidR="00A1735F" w:rsidRPr="00A1735F">
        <w:rPr>
          <w:rFonts w:ascii="Times New Roman" w:eastAsia="MS Mincho" w:hAnsi="Times New Roman" w:cs="Times New Roman"/>
          <w:color w:val="000000"/>
          <w:sz w:val="28"/>
          <w:szCs w:val="28"/>
          <w:lang w:eastAsia="ja-JP"/>
        </w:rPr>
        <w:t>КонсультантПлюс</w:t>
      </w:r>
      <w:proofErr w:type="spellEnd"/>
      <w:r w:rsidR="00A1735F" w:rsidRPr="00A1735F">
        <w:rPr>
          <w:rFonts w:ascii="Times New Roman" w:eastAsia="MS Mincho" w:hAnsi="Times New Roman" w:cs="Times New Roman"/>
          <w:color w:val="000000"/>
          <w:sz w:val="28"/>
          <w:szCs w:val="28"/>
          <w:lang w:eastAsia="ja-JP"/>
        </w:rPr>
        <w:t>»</w:t>
      </w:r>
    </w:p>
    <w:p w:rsidR="00A1735F" w:rsidRPr="00A1735F" w:rsidRDefault="005D0EB0" w:rsidP="00CF03EC">
      <w:pPr>
        <w:numPr>
          <w:ilvl w:val="0"/>
          <w:numId w:val="2"/>
        </w:numPr>
        <w:autoSpaceDE w:val="0"/>
        <w:autoSpaceDN w:val="0"/>
        <w:adjustRightInd w:val="0"/>
        <w:spacing w:after="0" w:line="360" w:lineRule="auto"/>
        <w:ind w:left="567" w:firstLine="0"/>
        <w:contextualSpacing/>
        <w:jc w:val="both"/>
        <w:rPr>
          <w:rFonts w:ascii="Times New Roman" w:eastAsia="SimSun" w:hAnsi="Times New Roman" w:cs="Times New Roman"/>
          <w:color w:val="000000"/>
          <w:sz w:val="28"/>
          <w:szCs w:val="28"/>
        </w:rPr>
      </w:pPr>
      <w:hyperlink r:id="rId11" w:history="1">
        <w:r w:rsidR="00A1735F" w:rsidRPr="00A1735F">
          <w:rPr>
            <w:rFonts w:ascii="Times New Roman" w:eastAsia="SimSun" w:hAnsi="Times New Roman" w:cs="Times New Roman"/>
            <w:color w:val="0000FF"/>
            <w:sz w:val="28"/>
            <w:szCs w:val="28"/>
            <w:u w:val="single"/>
          </w:rPr>
          <w:t>http://dis.finansy.ru</w:t>
        </w:r>
      </w:hyperlink>
      <w:r w:rsidR="00A1735F" w:rsidRPr="00A1735F">
        <w:rPr>
          <w:rFonts w:ascii="Times New Roman" w:eastAsia="SimSun" w:hAnsi="Times New Roman" w:cs="Times New Roman"/>
          <w:color w:val="000000"/>
          <w:sz w:val="28"/>
          <w:szCs w:val="28"/>
        </w:rPr>
        <w:t xml:space="preserve"> – В помощь аспирантам. Пособие по оформлению научных работ, написанию и защите диссертации.</w:t>
      </w:r>
    </w:p>
    <w:p w:rsidR="00A1735F" w:rsidRPr="00A1735F" w:rsidRDefault="005D0EB0" w:rsidP="00CF03EC">
      <w:pPr>
        <w:numPr>
          <w:ilvl w:val="0"/>
          <w:numId w:val="2"/>
        </w:numPr>
        <w:autoSpaceDE w:val="0"/>
        <w:autoSpaceDN w:val="0"/>
        <w:adjustRightInd w:val="0"/>
        <w:spacing w:after="0" w:line="360" w:lineRule="auto"/>
        <w:ind w:left="567" w:firstLine="0"/>
        <w:contextualSpacing/>
        <w:jc w:val="both"/>
        <w:rPr>
          <w:rFonts w:ascii="Times New Roman" w:eastAsia="SimSun" w:hAnsi="Times New Roman" w:cs="Times New Roman"/>
          <w:color w:val="000000"/>
          <w:sz w:val="28"/>
          <w:szCs w:val="28"/>
        </w:rPr>
      </w:pPr>
      <w:hyperlink r:id="rId12" w:history="1">
        <w:r w:rsidR="00A1735F" w:rsidRPr="00A1735F">
          <w:rPr>
            <w:rFonts w:ascii="Times New Roman" w:eastAsia="SimSun" w:hAnsi="Times New Roman" w:cs="Times New Roman"/>
            <w:color w:val="0000FF"/>
            <w:sz w:val="28"/>
            <w:szCs w:val="28"/>
            <w:u w:val="single"/>
          </w:rPr>
          <w:t>http://diss.rsl.ru</w:t>
        </w:r>
      </w:hyperlink>
      <w:r w:rsidR="00A1735F" w:rsidRPr="00A1735F">
        <w:rPr>
          <w:rFonts w:ascii="Times New Roman" w:eastAsia="SimSun" w:hAnsi="Times New Roman" w:cs="Times New Roman"/>
          <w:color w:val="000000"/>
          <w:sz w:val="28"/>
          <w:szCs w:val="28"/>
        </w:rPr>
        <w:t xml:space="preserve"> – Электронный каталог диссертаций Российской государственной библиотеки.</w:t>
      </w:r>
    </w:p>
    <w:p w:rsidR="00A1735F" w:rsidRPr="00A1735F" w:rsidRDefault="00A1735F" w:rsidP="00CF03EC">
      <w:pPr>
        <w:numPr>
          <w:ilvl w:val="0"/>
          <w:numId w:val="2"/>
        </w:numPr>
        <w:autoSpaceDE w:val="0"/>
        <w:autoSpaceDN w:val="0"/>
        <w:adjustRightInd w:val="0"/>
        <w:spacing w:after="0" w:line="360" w:lineRule="auto"/>
        <w:ind w:left="567" w:firstLine="0"/>
        <w:contextualSpacing/>
        <w:jc w:val="both"/>
        <w:rPr>
          <w:rFonts w:ascii="Times New Roman" w:eastAsia="SimSun" w:hAnsi="Times New Roman" w:cs="Times New Roman"/>
          <w:color w:val="000000"/>
          <w:sz w:val="28"/>
          <w:szCs w:val="28"/>
        </w:rPr>
      </w:pPr>
      <w:r w:rsidRPr="00A1735F">
        <w:rPr>
          <w:rFonts w:ascii="Times New Roman" w:eastAsia="SimSun" w:hAnsi="Times New Roman" w:cs="Times New Roman"/>
          <w:color w:val="000000"/>
          <w:sz w:val="28"/>
          <w:szCs w:val="28"/>
        </w:rPr>
        <w:t xml:space="preserve"> </w:t>
      </w:r>
      <w:hyperlink r:id="rId13" w:history="1">
        <w:r w:rsidRPr="00A1735F">
          <w:rPr>
            <w:rFonts w:ascii="Times New Roman" w:eastAsia="SimSun" w:hAnsi="Times New Roman" w:cs="Times New Roman"/>
            <w:color w:val="0000FF"/>
            <w:sz w:val="28"/>
            <w:szCs w:val="28"/>
            <w:u w:val="single"/>
          </w:rPr>
          <w:t>https://elibrary.ru/project_risc.asp</w:t>
        </w:r>
      </w:hyperlink>
      <w:r w:rsidRPr="00A1735F">
        <w:rPr>
          <w:rFonts w:ascii="Times New Roman" w:eastAsia="SimSun" w:hAnsi="Times New Roman" w:cs="Times New Roman"/>
          <w:color w:val="000000"/>
          <w:sz w:val="28"/>
          <w:szCs w:val="28"/>
        </w:rPr>
        <w:t xml:space="preserve"> - Научная электронная библиотека </w:t>
      </w:r>
      <w:proofErr w:type="spellStart"/>
      <w:r w:rsidRPr="00A1735F">
        <w:rPr>
          <w:rFonts w:ascii="Times New Roman" w:eastAsia="SimSun" w:hAnsi="Times New Roman" w:cs="Times New Roman"/>
          <w:color w:val="000000"/>
          <w:sz w:val="28"/>
          <w:szCs w:val="28"/>
          <w:lang w:val="en-US"/>
        </w:rPr>
        <w:t>eLibrary</w:t>
      </w:r>
      <w:proofErr w:type="spellEnd"/>
      <w:r w:rsidRPr="00A1735F">
        <w:rPr>
          <w:rFonts w:ascii="Times New Roman" w:eastAsia="SimSun" w:hAnsi="Times New Roman" w:cs="Times New Roman"/>
          <w:color w:val="000000"/>
          <w:sz w:val="28"/>
          <w:szCs w:val="28"/>
        </w:rPr>
        <w:t>.</w:t>
      </w:r>
      <w:proofErr w:type="spellStart"/>
      <w:r w:rsidRPr="00A1735F">
        <w:rPr>
          <w:rFonts w:ascii="Times New Roman" w:eastAsia="SimSun" w:hAnsi="Times New Roman" w:cs="Times New Roman"/>
          <w:color w:val="000000"/>
          <w:sz w:val="28"/>
          <w:szCs w:val="28"/>
          <w:lang w:val="en-US"/>
        </w:rPr>
        <w:t>ru</w:t>
      </w:r>
      <w:proofErr w:type="spellEnd"/>
    </w:p>
    <w:p w:rsidR="00A1735F" w:rsidRPr="00A1735F" w:rsidRDefault="005D0EB0" w:rsidP="00CF03EC">
      <w:pPr>
        <w:numPr>
          <w:ilvl w:val="0"/>
          <w:numId w:val="2"/>
        </w:numPr>
        <w:autoSpaceDE w:val="0"/>
        <w:autoSpaceDN w:val="0"/>
        <w:adjustRightInd w:val="0"/>
        <w:spacing w:after="0" w:line="360" w:lineRule="auto"/>
        <w:ind w:left="567" w:firstLine="0"/>
        <w:contextualSpacing/>
        <w:jc w:val="both"/>
        <w:rPr>
          <w:rFonts w:ascii="Times New Roman" w:eastAsia="SimSun" w:hAnsi="Times New Roman" w:cs="Times New Roman"/>
          <w:color w:val="000000"/>
          <w:sz w:val="28"/>
          <w:szCs w:val="28"/>
        </w:rPr>
      </w:pPr>
      <w:hyperlink r:id="rId14" w:history="1">
        <w:r w:rsidR="00C737B9" w:rsidRPr="00A12196">
          <w:rPr>
            <w:rStyle w:val="a8"/>
            <w:rFonts w:ascii="Times New Roman" w:eastAsia="SimSun" w:hAnsi="Times New Roman" w:cs="Times New Roman"/>
            <w:sz w:val="28"/>
            <w:szCs w:val="28"/>
          </w:rPr>
          <w:t>http://www.elsevierscience.ru/products/scopus/</w:t>
        </w:r>
      </w:hyperlink>
      <w:r w:rsidR="00A1735F" w:rsidRPr="00A1735F">
        <w:rPr>
          <w:rFonts w:ascii="Times New Roman" w:eastAsia="SimSun" w:hAnsi="Times New Roman" w:cs="Times New Roman"/>
          <w:color w:val="000000"/>
          <w:sz w:val="28"/>
          <w:szCs w:val="28"/>
        </w:rPr>
        <w:t xml:space="preserve"> - Официальный сайт реферативной базы данных «</w:t>
      </w:r>
      <w:r w:rsidR="00A1735F" w:rsidRPr="00A1735F">
        <w:rPr>
          <w:rFonts w:ascii="Times New Roman" w:eastAsia="SimSun" w:hAnsi="Times New Roman" w:cs="Times New Roman"/>
          <w:color w:val="000000"/>
          <w:sz w:val="28"/>
          <w:szCs w:val="28"/>
          <w:lang w:val="en-US"/>
        </w:rPr>
        <w:t>Scopus</w:t>
      </w:r>
      <w:r w:rsidR="00A1735F" w:rsidRPr="00A1735F">
        <w:rPr>
          <w:rFonts w:ascii="Times New Roman" w:eastAsia="SimSun" w:hAnsi="Times New Roman" w:cs="Times New Roman"/>
          <w:color w:val="000000"/>
          <w:sz w:val="28"/>
          <w:szCs w:val="28"/>
        </w:rPr>
        <w:t>».</w:t>
      </w:r>
    </w:p>
    <w:p w:rsidR="00A1735F" w:rsidRPr="00A1735F" w:rsidRDefault="00A1735F" w:rsidP="00CF03EC">
      <w:pPr>
        <w:numPr>
          <w:ilvl w:val="0"/>
          <w:numId w:val="2"/>
        </w:numPr>
        <w:autoSpaceDE w:val="0"/>
        <w:autoSpaceDN w:val="0"/>
        <w:adjustRightInd w:val="0"/>
        <w:spacing w:after="0" w:line="360" w:lineRule="auto"/>
        <w:ind w:left="567" w:firstLine="0"/>
        <w:contextualSpacing/>
        <w:jc w:val="both"/>
        <w:rPr>
          <w:rFonts w:ascii="Times New Roman" w:eastAsia="SimSun" w:hAnsi="Times New Roman" w:cs="Times New Roman"/>
          <w:color w:val="000000"/>
          <w:sz w:val="28"/>
          <w:szCs w:val="28"/>
        </w:rPr>
      </w:pPr>
      <w:r w:rsidRPr="00A1735F">
        <w:rPr>
          <w:rFonts w:ascii="Times New Roman" w:eastAsia="SimSun" w:hAnsi="Times New Roman" w:cs="Times New Roman"/>
          <w:color w:val="0000FF"/>
          <w:sz w:val="28"/>
          <w:szCs w:val="28"/>
        </w:rPr>
        <w:t xml:space="preserve"> </w:t>
      </w:r>
      <w:hyperlink r:id="rId15" w:history="1">
        <w:r w:rsidRPr="00A1735F">
          <w:rPr>
            <w:rFonts w:ascii="Times New Roman" w:eastAsia="SimSun" w:hAnsi="Times New Roman" w:cs="Times New Roman"/>
            <w:color w:val="0000FF"/>
            <w:sz w:val="28"/>
            <w:szCs w:val="28"/>
            <w:u w:val="single"/>
          </w:rPr>
          <w:t>http://imbt.ru</w:t>
        </w:r>
      </w:hyperlink>
      <w:r w:rsidRPr="00A1735F">
        <w:rPr>
          <w:rFonts w:ascii="Times New Roman" w:eastAsia="SimSun" w:hAnsi="Times New Roman" w:cs="Times New Roman"/>
          <w:color w:val="0000FF"/>
          <w:sz w:val="28"/>
          <w:szCs w:val="28"/>
        </w:rPr>
        <w:t xml:space="preserve"> </w:t>
      </w:r>
      <w:r w:rsidRPr="00A1735F">
        <w:rPr>
          <w:rFonts w:ascii="Times New Roman" w:eastAsia="SimSun" w:hAnsi="Times New Roman" w:cs="Times New Roman"/>
          <w:color w:val="000000"/>
          <w:sz w:val="28"/>
          <w:szCs w:val="28"/>
        </w:rPr>
        <w:t>– Официальный сайт</w:t>
      </w:r>
      <w:bookmarkStart w:id="8" w:name="_GoBack"/>
      <w:bookmarkEnd w:id="8"/>
      <w:r w:rsidRPr="00A1735F">
        <w:rPr>
          <w:rFonts w:ascii="Times New Roman" w:eastAsia="SimSun" w:hAnsi="Times New Roman" w:cs="Times New Roman"/>
          <w:color w:val="000000"/>
          <w:sz w:val="28"/>
          <w:szCs w:val="28"/>
        </w:rPr>
        <w:t xml:space="preserve"> Федерального государственного бюджетного учреждения науки Института монголоведения, </w:t>
      </w:r>
      <w:proofErr w:type="spellStart"/>
      <w:r w:rsidRPr="00A1735F">
        <w:rPr>
          <w:rFonts w:ascii="Times New Roman" w:eastAsia="SimSun" w:hAnsi="Times New Roman" w:cs="Times New Roman"/>
          <w:color w:val="000000"/>
          <w:sz w:val="28"/>
          <w:szCs w:val="28"/>
        </w:rPr>
        <w:t>буддологии</w:t>
      </w:r>
      <w:proofErr w:type="spellEnd"/>
      <w:r w:rsidRPr="00A1735F">
        <w:rPr>
          <w:rFonts w:ascii="Times New Roman" w:eastAsia="SimSun" w:hAnsi="Times New Roman" w:cs="Times New Roman"/>
          <w:color w:val="000000"/>
          <w:sz w:val="28"/>
          <w:szCs w:val="28"/>
        </w:rPr>
        <w:t xml:space="preserve"> и </w:t>
      </w:r>
      <w:proofErr w:type="spellStart"/>
      <w:r w:rsidRPr="00A1735F">
        <w:rPr>
          <w:rFonts w:ascii="Times New Roman" w:eastAsia="SimSun" w:hAnsi="Times New Roman" w:cs="Times New Roman"/>
          <w:color w:val="000000"/>
          <w:sz w:val="28"/>
          <w:szCs w:val="28"/>
        </w:rPr>
        <w:t>тибетологии</w:t>
      </w:r>
      <w:proofErr w:type="spellEnd"/>
      <w:r w:rsidRPr="00A1735F">
        <w:rPr>
          <w:rFonts w:ascii="Times New Roman" w:eastAsia="SimSun" w:hAnsi="Times New Roman" w:cs="Times New Roman"/>
          <w:color w:val="000000"/>
          <w:sz w:val="28"/>
          <w:szCs w:val="28"/>
        </w:rPr>
        <w:t xml:space="preserve"> Сибирского отделения Российской академии наук.</w:t>
      </w:r>
    </w:p>
    <w:p w:rsidR="00A1735F" w:rsidRPr="00A1735F" w:rsidRDefault="005D0EB0" w:rsidP="00CF03EC">
      <w:pPr>
        <w:numPr>
          <w:ilvl w:val="0"/>
          <w:numId w:val="2"/>
        </w:numPr>
        <w:spacing w:after="0" w:line="360" w:lineRule="auto"/>
        <w:ind w:left="567" w:firstLine="0"/>
        <w:jc w:val="both"/>
        <w:rPr>
          <w:rFonts w:ascii="Times New Roman" w:eastAsia="SimSun" w:hAnsi="Times New Roman" w:cs="Times New Roman"/>
          <w:sz w:val="28"/>
          <w:szCs w:val="28"/>
          <w:shd w:val="clear" w:color="auto" w:fill="FFFFFF"/>
        </w:rPr>
      </w:pPr>
      <w:hyperlink r:id="rId16" w:tgtFrame="_blank" w:history="1">
        <w:r w:rsidR="00A1735F" w:rsidRPr="00A1735F">
          <w:rPr>
            <w:rFonts w:ascii="Times New Roman" w:eastAsia="SimSun" w:hAnsi="Times New Roman" w:cs="Times New Roman"/>
            <w:color w:val="0000FF"/>
            <w:sz w:val="28"/>
            <w:szCs w:val="28"/>
            <w:u w:val="single"/>
            <w:bdr w:val="none" w:sz="0" w:space="0" w:color="auto" w:frame="1"/>
          </w:rPr>
          <w:t>http://vak.ed.gov.ru/</w:t>
        </w:r>
      </w:hyperlink>
      <w:r w:rsidR="00A1735F" w:rsidRPr="00A1735F">
        <w:rPr>
          <w:rFonts w:ascii="Times New Roman" w:eastAsia="SimSun" w:hAnsi="Times New Roman" w:cs="Times New Roman"/>
          <w:sz w:val="28"/>
          <w:szCs w:val="28"/>
          <w:shd w:val="clear" w:color="auto" w:fill="FFFFFF"/>
        </w:rPr>
        <w:t> </w:t>
      </w:r>
      <w:r w:rsidR="00A1735F" w:rsidRPr="00A1735F">
        <w:rPr>
          <w:rFonts w:ascii="Times New Roman" w:eastAsia="SimSun" w:hAnsi="Times New Roman" w:cs="Times New Roman"/>
          <w:sz w:val="28"/>
          <w:szCs w:val="28"/>
        </w:rPr>
        <w:t xml:space="preserve">– </w:t>
      </w:r>
      <w:r w:rsidR="00A1735F" w:rsidRPr="00A1735F">
        <w:rPr>
          <w:rFonts w:ascii="Times New Roman" w:eastAsia="SimSun" w:hAnsi="Times New Roman" w:cs="Times New Roman"/>
          <w:sz w:val="28"/>
          <w:szCs w:val="28"/>
          <w:shd w:val="clear" w:color="auto" w:fill="FFFFFF"/>
        </w:rPr>
        <w:t>Официальный сайт Высшей аттестационной комиссии Министерства образования и науки Российской Федерации.</w:t>
      </w:r>
    </w:p>
    <w:p w:rsidR="00A1735F" w:rsidRPr="00A1735F" w:rsidRDefault="00A1735F" w:rsidP="00CF03EC">
      <w:pPr>
        <w:autoSpaceDE w:val="0"/>
        <w:autoSpaceDN w:val="0"/>
        <w:adjustRightInd w:val="0"/>
        <w:spacing w:after="0" w:line="360" w:lineRule="auto"/>
        <w:ind w:left="567"/>
        <w:contextualSpacing/>
        <w:jc w:val="both"/>
        <w:rPr>
          <w:rFonts w:ascii="Times New Roman" w:eastAsia="MS Mincho" w:hAnsi="Times New Roman" w:cs="Times New Roman"/>
          <w:color w:val="000000"/>
          <w:sz w:val="28"/>
          <w:szCs w:val="28"/>
          <w:lang w:eastAsia="ja-JP"/>
        </w:rPr>
      </w:pPr>
      <w:r w:rsidRPr="00A1735F">
        <w:rPr>
          <w:rFonts w:ascii="Times New Roman" w:eastAsia="SimSun" w:hAnsi="Times New Roman" w:cs="Times New Roman"/>
          <w:color w:val="000000"/>
          <w:sz w:val="28"/>
          <w:szCs w:val="28"/>
        </w:rPr>
        <w:t xml:space="preserve">17.  </w:t>
      </w:r>
      <w:hyperlink r:id="rId17" w:history="1">
        <w:r w:rsidRPr="00A1735F">
          <w:rPr>
            <w:rFonts w:ascii="Times New Roman" w:eastAsia="SimSun" w:hAnsi="Times New Roman" w:cs="Times New Roman"/>
            <w:color w:val="0000FF"/>
            <w:sz w:val="28"/>
            <w:szCs w:val="28"/>
            <w:u w:val="single"/>
          </w:rPr>
          <w:t>http://www.grandeducator.ru/gamivs-34-4.html</w:t>
        </w:r>
      </w:hyperlink>
      <w:r w:rsidRPr="00A1735F">
        <w:rPr>
          <w:rFonts w:ascii="Times New Roman" w:eastAsia="SimSun" w:hAnsi="Times New Roman" w:cs="Times New Roman"/>
          <w:color w:val="000000"/>
          <w:sz w:val="28"/>
          <w:szCs w:val="28"/>
        </w:rPr>
        <w:t xml:space="preserve"> - </w:t>
      </w:r>
      <w:proofErr w:type="spellStart"/>
      <w:r w:rsidRPr="00A1735F">
        <w:rPr>
          <w:rFonts w:ascii="Times New Roman" w:eastAsia="SimSun" w:hAnsi="Times New Roman" w:cs="Times New Roman"/>
          <w:color w:val="000000"/>
          <w:sz w:val="28"/>
          <w:szCs w:val="28"/>
          <w:lang w:val="en-US"/>
        </w:rPr>
        <w:t>GrandEducator</w:t>
      </w:r>
      <w:proofErr w:type="spellEnd"/>
      <w:r w:rsidRPr="00A1735F">
        <w:rPr>
          <w:rFonts w:ascii="Times New Roman" w:eastAsia="SimSun" w:hAnsi="Times New Roman" w:cs="Times New Roman"/>
          <w:color w:val="000000"/>
          <w:sz w:val="28"/>
          <w:szCs w:val="28"/>
        </w:rPr>
        <w:t xml:space="preserve"> - </w:t>
      </w:r>
      <w:r w:rsidRPr="00A1735F">
        <w:rPr>
          <w:rFonts w:ascii="Times New Roman" w:eastAsia="MS Mincho" w:hAnsi="Times New Roman" w:cs="Times New Roman"/>
          <w:color w:val="000000"/>
          <w:sz w:val="28"/>
          <w:szCs w:val="28"/>
          <w:lang w:eastAsia="ja-JP"/>
        </w:rPr>
        <w:t>Эффективное образование.  Система научных учреждений Российской Федерации.</w:t>
      </w:r>
    </w:p>
    <w:p w:rsidR="00A1735F" w:rsidRDefault="00A1735F" w:rsidP="00CF03EC">
      <w:pPr>
        <w:autoSpaceDE w:val="0"/>
        <w:autoSpaceDN w:val="0"/>
        <w:adjustRightInd w:val="0"/>
        <w:spacing w:after="0" w:line="360" w:lineRule="auto"/>
        <w:ind w:left="567"/>
        <w:contextualSpacing/>
        <w:jc w:val="both"/>
        <w:rPr>
          <w:rFonts w:ascii="Times New Roman" w:eastAsia="SimSun" w:hAnsi="Times New Roman" w:cs="Times New Roman"/>
          <w:color w:val="000000"/>
          <w:sz w:val="28"/>
          <w:szCs w:val="28"/>
        </w:rPr>
      </w:pPr>
    </w:p>
    <w:p w:rsidR="00C447D0" w:rsidRPr="00691D52" w:rsidRDefault="00C447D0" w:rsidP="00691D52">
      <w:pPr>
        <w:spacing w:after="0" w:line="360" w:lineRule="auto"/>
        <w:rPr>
          <w:rFonts w:ascii="Times New Roman" w:eastAsia="SimSun" w:hAnsi="Times New Roman" w:cs="Times New Roman"/>
          <w:sz w:val="28"/>
          <w:szCs w:val="28"/>
        </w:rPr>
      </w:pPr>
    </w:p>
    <w:p w:rsidR="00691D52" w:rsidRPr="00A1735F" w:rsidRDefault="00691D52" w:rsidP="00691D52">
      <w:pPr>
        <w:shd w:val="clear" w:color="auto" w:fill="FFFFFF"/>
        <w:spacing w:after="0" w:line="360" w:lineRule="auto"/>
        <w:ind w:firstLine="708"/>
        <w:jc w:val="both"/>
        <w:rPr>
          <w:rFonts w:ascii="Times New Roman" w:eastAsia="SimSun" w:hAnsi="Times New Roman" w:cs="Times New Roman"/>
          <w:color w:val="000000"/>
          <w:spacing w:val="1"/>
          <w:sz w:val="28"/>
          <w:szCs w:val="28"/>
        </w:rPr>
      </w:pPr>
      <w:r w:rsidRPr="00691D52">
        <w:rPr>
          <w:rFonts w:ascii="Times New Roman" w:eastAsia="Times New Roman" w:hAnsi="Times New Roman" w:cs="Times New Roman"/>
          <w:sz w:val="28"/>
          <w:szCs w:val="28"/>
          <w:lang w:eastAsia="ru-RU"/>
        </w:rPr>
        <w:t xml:space="preserve">Программа составлена в соответствии с требованиями ФГОС </w:t>
      </w:r>
      <w:proofErr w:type="gramStart"/>
      <w:r w:rsidRPr="00691D52">
        <w:rPr>
          <w:rFonts w:ascii="Times New Roman" w:eastAsia="Times New Roman" w:hAnsi="Times New Roman" w:cs="Times New Roman"/>
          <w:sz w:val="28"/>
          <w:szCs w:val="28"/>
          <w:lang w:eastAsia="ru-RU"/>
        </w:rPr>
        <w:t>ВО</w:t>
      </w:r>
      <w:proofErr w:type="gramEnd"/>
      <w:r w:rsidRPr="00691D52">
        <w:rPr>
          <w:rFonts w:ascii="Times New Roman" w:eastAsia="Times New Roman" w:hAnsi="Times New Roman" w:cs="Times New Roman"/>
          <w:sz w:val="28"/>
          <w:szCs w:val="28"/>
          <w:lang w:eastAsia="ru-RU"/>
        </w:rPr>
        <w:t xml:space="preserve"> </w:t>
      </w:r>
      <w:proofErr w:type="gramStart"/>
      <w:r w:rsidRPr="00691D52">
        <w:rPr>
          <w:rFonts w:ascii="Times New Roman" w:eastAsia="Times New Roman" w:hAnsi="Times New Roman" w:cs="Times New Roman"/>
          <w:sz w:val="28"/>
          <w:szCs w:val="28"/>
          <w:lang w:eastAsia="ru-RU"/>
        </w:rPr>
        <w:t>по</w:t>
      </w:r>
      <w:proofErr w:type="gramEnd"/>
      <w:r w:rsidRPr="00691D52">
        <w:rPr>
          <w:rFonts w:ascii="Times New Roman" w:eastAsia="Times New Roman" w:hAnsi="Times New Roman" w:cs="Times New Roman"/>
          <w:sz w:val="28"/>
          <w:szCs w:val="28"/>
          <w:lang w:eastAsia="ru-RU"/>
        </w:rPr>
        <w:t xml:space="preserve"> </w:t>
      </w:r>
      <w:r w:rsidRPr="00691D52">
        <w:rPr>
          <w:rFonts w:ascii="Times New Roman" w:eastAsia="Times New Roman" w:hAnsi="Times New Roman" w:cs="Times New Roman"/>
          <w:bCs/>
          <w:sz w:val="28"/>
          <w:szCs w:val="28"/>
          <w:lang w:eastAsia="ru-RU"/>
        </w:rPr>
        <w:t xml:space="preserve">направлению подготовки </w:t>
      </w:r>
      <w:r>
        <w:rPr>
          <w:rFonts w:ascii="Times New Roman" w:eastAsia="Times New Roman" w:hAnsi="Times New Roman" w:cs="Times New Roman"/>
          <w:sz w:val="28"/>
          <w:szCs w:val="28"/>
          <w:lang w:eastAsia="ru-RU"/>
        </w:rPr>
        <w:t>47</w:t>
      </w:r>
      <w:r w:rsidRPr="00691D52">
        <w:rPr>
          <w:rFonts w:ascii="Times New Roman" w:eastAsia="Times New Roman" w:hAnsi="Times New Roman" w:cs="Times New Roman"/>
          <w:sz w:val="28"/>
          <w:szCs w:val="28"/>
          <w:lang w:eastAsia="ru-RU"/>
        </w:rPr>
        <w:t xml:space="preserve">.06.01 </w:t>
      </w:r>
      <w:r w:rsidRPr="00691D52">
        <w:rPr>
          <w:rFonts w:ascii="Times New Roman" w:eastAsia="SimSun" w:hAnsi="Times New Roman" w:cs="Times New Roman"/>
          <w:sz w:val="28"/>
          <w:szCs w:val="28"/>
        </w:rPr>
        <w:t>Философия, этика и религиоведение</w:t>
      </w:r>
      <w:r w:rsidRPr="00691D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(уровень подготовки кадров </w:t>
      </w:r>
      <w:r w:rsidRPr="00691D52">
        <w:rPr>
          <w:rFonts w:ascii="Times New Roman" w:eastAsia="Times New Roman" w:hAnsi="Times New Roman" w:cs="Times New Roman"/>
          <w:sz w:val="28"/>
          <w:szCs w:val="28"/>
          <w:lang w:eastAsia="ru-RU"/>
        </w:rPr>
        <w:t>высшей квалификации)</w:t>
      </w:r>
      <w:r w:rsidRPr="00691D52">
        <w:rPr>
          <w:rFonts w:ascii="Times New Roman" w:eastAsia="SimSun" w:hAnsi="Times New Roman" w:cs="Times New Roman"/>
          <w:color w:val="000000"/>
          <w:spacing w:val="1"/>
          <w:sz w:val="28"/>
          <w:szCs w:val="28"/>
        </w:rPr>
        <w:t xml:space="preserve"> </w:t>
      </w:r>
      <w:r w:rsidRPr="00A1735F">
        <w:rPr>
          <w:rFonts w:ascii="Times New Roman" w:eastAsia="SimSun" w:hAnsi="Times New Roman" w:cs="Times New Roman"/>
          <w:color w:val="000000"/>
          <w:spacing w:val="1"/>
          <w:sz w:val="28"/>
          <w:szCs w:val="28"/>
        </w:rPr>
        <w:t xml:space="preserve">направления подготовки </w:t>
      </w:r>
    </w:p>
    <w:p w:rsidR="00691D52" w:rsidRPr="00A1735F" w:rsidRDefault="00691D52" w:rsidP="00691D52">
      <w:pPr>
        <w:shd w:val="clear" w:color="auto" w:fill="FFFFFF"/>
        <w:spacing w:after="0" w:line="360" w:lineRule="auto"/>
        <w:jc w:val="both"/>
        <w:rPr>
          <w:rFonts w:ascii="Times New Roman" w:eastAsia="SimSun" w:hAnsi="Times New Roman" w:cs="Times New Roman"/>
          <w:color w:val="000000"/>
          <w:spacing w:val="1"/>
          <w:sz w:val="28"/>
          <w:szCs w:val="28"/>
        </w:rPr>
      </w:pPr>
    </w:p>
    <w:p w:rsidR="00691D52" w:rsidRPr="00691D52" w:rsidRDefault="00691D52" w:rsidP="00691D52">
      <w:pPr>
        <w:widowControl w:val="0"/>
        <w:spacing w:after="0" w:line="360" w:lineRule="auto"/>
        <w:ind w:firstLine="284"/>
        <w:jc w:val="both"/>
        <w:rPr>
          <w:rFonts w:ascii="Times New Roman" w:eastAsia="Times New Roman" w:hAnsi="Times New Roman" w:cs="Times New Roman"/>
          <w:sz w:val="28"/>
          <w:szCs w:val="28"/>
          <w:lang w:eastAsia="ru-RU"/>
        </w:rPr>
      </w:pPr>
    </w:p>
    <w:p w:rsidR="00775778" w:rsidRDefault="00691D52" w:rsidP="008E0BF6">
      <w:pPr>
        <w:widowControl w:val="0"/>
        <w:spacing w:after="0" w:line="360" w:lineRule="auto"/>
        <w:ind w:firstLine="284"/>
        <w:jc w:val="both"/>
        <w:rPr>
          <w:rFonts w:ascii="Times New Roman" w:eastAsia="Times New Roman" w:hAnsi="Times New Roman" w:cs="Times New Roman"/>
          <w:sz w:val="28"/>
          <w:szCs w:val="28"/>
          <w:lang w:eastAsia="ru-RU"/>
        </w:rPr>
      </w:pPr>
      <w:r w:rsidRPr="00C737B9">
        <w:rPr>
          <w:rFonts w:ascii="Times New Roman" w:eastAsia="Times New Roman" w:hAnsi="Times New Roman" w:cs="Times New Roman"/>
          <w:sz w:val="28"/>
          <w:szCs w:val="28"/>
          <w:lang w:eastAsia="ru-RU"/>
        </w:rPr>
        <w:t xml:space="preserve">Составители: </w:t>
      </w:r>
      <w:proofErr w:type="spellStart"/>
      <w:r w:rsidRPr="00C737B9">
        <w:rPr>
          <w:rFonts w:ascii="Times New Roman" w:eastAsia="Times New Roman" w:hAnsi="Times New Roman" w:cs="Times New Roman"/>
          <w:sz w:val="28"/>
          <w:szCs w:val="28"/>
          <w:lang w:eastAsia="ru-RU"/>
        </w:rPr>
        <w:t>к.и.н</w:t>
      </w:r>
      <w:proofErr w:type="spellEnd"/>
      <w:r w:rsidRPr="00C737B9">
        <w:rPr>
          <w:rFonts w:ascii="Times New Roman" w:eastAsia="Times New Roman" w:hAnsi="Times New Roman" w:cs="Times New Roman"/>
          <w:sz w:val="28"/>
          <w:szCs w:val="28"/>
          <w:lang w:eastAsia="ru-RU"/>
        </w:rPr>
        <w:t xml:space="preserve">. </w:t>
      </w:r>
      <w:proofErr w:type="spellStart"/>
      <w:r w:rsidRPr="00C737B9">
        <w:rPr>
          <w:rFonts w:ascii="Times New Roman" w:eastAsia="Times New Roman" w:hAnsi="Times New Roman" w:cs="Times New Roman"/>
          <w:sz w:val="28"/>
          <w:szCs w:val="28"/>
          <w:lang w:eastAsia="ru-RU"/>
        </w:rPr>
        <w:t>Цыбенов</w:t>
      </w:r>
      <w:proofErr w:type="spellEnd"/>
      <w:r w:rsidRPr="00C737B9">
        <w:rPr>
          <w:rFonts w:ascii="Times New Roman" w:eastAsia="Times New Roman" w:hAnsi="Times New Roman" w:cs="Times New Roman"/>
          <w:sz w:val="28"/>
          <w:szCs w:val="28"/>
          <w:lang w:eastAsia="ru-RU"/>
        </w:rPr>
        <w:t xml:space="preserve"> Б.Д., </w:t>
      </w:r>
      <w:proofErr w:type="spellStart"/>
      <w:r w:rsidRPr="00C737B9">
        <w:rPr>
          <w:rFonts w:ascii="Times New Roman" w:eastAsia="Times New Roman" w:hAnsi="Times New Roman" w:cs="Times New Roman"/>
          <w:sz w:val="28"/>
          <w:szCs w:val="28"/>
          <w:lang w:eastAsia="ru-RU"/>
        </w:rPr>
        <w:t>к</w:t>
      </w:r>
      <w:proofErr w:type="gramStart"/>
      <w:r w:rsidRPr="00C737B9">
        <w:rPr>
          <w:rFonts w:ascii="Times New Roman" w:eastAsia="Times New Roman" w:hAnsi="Times New Roman" w:cs="Times New Roman"/>
          <w:sz w:val="28"/>
          <w:szCs w:val="28"/>
          <w:lang w:eastAsia="ru-RU"/>
        </w:rPr>
        <w:t>.ф</w:t>
      </w:r>
      <w:proofErr w:type="gramEnd"/>
      <w:r w:rsidRPr="00C737B9">
        <w:rPr>
          <w:rFonts w:ascii="Times New Roman" w:eastAsia="Times New Roman" w:hAnsi="Times New Roman" w:cs="Times New Roman"/>
          <w:sz w:val="28"/>
          <w:szCs w:val="28"/>
          <w:lang w:eastAsia="ru-RU"/>
        </w:rPr>
        <w:t>илос.н</w:t>
      </w:r>
      <w:proofErr w:type="spellEnd"/>
      <w:r w:rsidRPr="00C737B9">
        <w:rPr>
          <w:rFonts w:ascii="Times New Roman" w:eastAsia="Times New Roman" w:hAnsi="Times New Roman" w:cs="Times New Roman"/>
          <w:sz w:val="28"/>
          <w:szCs w:val="28"/>
          <w:lang w:eastAsia="ru-RU"/>
        </w:rPr>
        <w:t xml:space="preserve">. </w:t>
      </w:r>
      <w:proofErr w:type="spellStart"/>
      <w:r w:rsidRPr="00C737B9">
        <w:rPr>
          <w:rFonts w:ascii="Times New Roman" w:eastAsia="Times New Roman" w:hAnsi="Times New Roman" w:cs="Times New Roman"/>
          <w:sz w:val="28"/>
          <w:szCs w:val="28"/>
          <w:lang w:eastAsia="ru-RU"/>
        </w:rPr>
        <w:t>Мазур</w:t>
      </w:r>
      <w:proofErr w:type="spellEnd"/>
      <w:r w:rsidRPr="00C737B9">
        <w:rPr>
          <w:rFonts w:ascii="Times New Roman" w:eastAsia="Times New Roman" w:hAnsi="Times New Roman" w:cs="Times New Roman"/>
          <w:sz w:val="28"/>
          <w:szCs w:val="28"/>
          <w:lang w:eastAsia="ru-RU"/>
        </w:rPr>
        <w:t xml:space="preserve"> Т.Г. </w:t>
      </w:r>
    </w:p>
    <w:p w:rsidR="0041422F" w:rsidRDefault="0041422F" w:rsidP="008E0BF6">
      <w:pPr>
        <w:widowControl w:val="0"/>
        <w:spacing w:after="0" w:line="360" w:lineRule="auto"/>
        <w:ind w:firstLine="284"/>
        <w:jc w:val="both"/>
        <w:rPr>
          <w:rFonts w:ascii="Times New Roman" w:eastAsia="Times New Roman" w:hAnsi="Times New Roman" w:cs="Times New Roman"/>
          <w:sz w:val="28"/>
          <w:szCs w:val="28"/>
          <w:lang w:eastAsia="ru-RU"/>
        </w:rPr>
      </w:pPr>
    </w:p>
    <w:p w:rsidR="00FD6A4D" w:rsidRPr="00FD6A4D" w:rsidRDefault="0041422F" w:rsidP="00C447D0">
      <w:pPr>
        <w:widowControl w:val="0"/>
        <w:spacing w:after="0" w:line="360" w:lineRule="auto"/>
        <w:ind w:firstLine="284"/>
        <w:jc w:val="both"/>
        <w:rPr>
          <w:rFonts w:ascii="Times New Roman" w:eastAsia="SimSun" w:hAnsi="Times New Roman" w:cs="Times New Roman"/>
          <w:sz w:val="28"/>
          <w:szCs w:val="28"/>
        </w:rPr>
      </w:pPr>
      <w:r w:rsidRPr="0041422F">
        <w:rPr>
          <w:rFonts w:ascii="Times New Roman" w:eastAsia="SimSun" w:hAnsi="Times New Roman" w:cs="Times New Roman"/>
          <w:sz w:val="28"/>
          <w:szCs w:val="28"/>
        </w:rPr>
        <w:t xml:space="preserve">  </w:t>
      </w:r>
    </w:p>
    <w:sectPr w:rsidR="00FD6A4D" w:rsidRPr="00FD6A4D" w:rsidSect="00775778">
      <w:footerReference w:type="default" r:id="rId1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EB0" w:rsidRDefault="005D0EB0">
      <w:pPr>
        <w:spacing w:after="0" w:line="240" w:lineRule="auto"/>
      </w:pPr>
      <w:r>
        <w:separator/>
      </w:r>
    </w:p>
  </w:endnote>
  <w:endnote w:type="continuationSeparator" w:id="0">
    <w:p w:rsidR="005D0EB0" w:rsidRDefault="005D0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377647"/>
      <w:docPartObj>
        <w:docPartGallery w:val="Page Numbers (Bottom of Page)"/>
        <w:docPartUnique/>
      </w:docPartObj>
    </w:sdtPr>
    <w:sdtEndPr/>
    <w:sdtContent>
      <w:p w:rsidR="00C549F6" w:rsidRDefault="00C549F6">
        <w:pPr>
          <w:pStyle w:val="a4"/>
          <w:jc w:val="right"/>
        </w:pPr>
        <w:r>
          <w:fldChar w:fldCharType="begin"/>
        </w:r>
        <w:r>
          <w:instrText>PAGE   \* MERGEFORMAT</w:instrText>
        </w:r>
        <w:r>
          <w:fldChar w:fldCharType="separate"/>
        </w:r>
        <w:r w:rsidR="003D7F25">
          <w:rPr>
            <w:noProof/>
          </w:rPr>
          <w:t>35</w:t>
        </w:r>
        <w:r>
          <w:fldChar w:fldCharType="end"/>
        </w:r>
      </w:p>
    </w:sdtContent>
  </w:sdt>
  <w:p w:rsidR="00C549F6" w:rsidRDefault="00C549F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9F6" w:rsidRDefault="00C549F6">
    <w:pPr>
      <w:pStyle w:val="a4"/>
      <w:jc w:val="center"/>
    </w:pPr>
    <w:r>
      <w:fldChar w:fldCharType="begin"/>
    </w:r>
    <w:r>
      <w:instrText xml:space="preserve"> PAGE   \* MERGEFORMAT </w:instrText>
    </w:r>
    <w:r>
      <w:fldChar w:fldCharType="separate"/>
    </w:r>
    <w:r w:rsidR="003D7F25">
      <w:rPr>
        <w:noProof/>
      </w:rPr>
      <w:t>37</w:t>
    </w:r>
    <w:r>
      <w:fldChar w:fldCharType="end"/>
    </w:r>
  </w:p>
  <w:p w:rsidR="00C549F6" w:rsidRDefault="00C549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EB0" w:rsidRDefault="005D0EB0">
      <w:pPr>
        <w:spacing w:after="0" w:line="240" w:lineRule="auto"/>
      </w:pPr>
      <w:r>
        <w:separator/>
      </w:r>
    </w:p>
  </w:footnote>
  <w:footnote w:type="continuationSeparator" w:id="0">
    <w:p w:rsidR="005D0EB0" w:rsidRDefault="005D0EB0">
      <w:pPr>
        <w:spacing w:after="0" w:line="240" w:lineRule="auto"/>
      </w:pPr>
      <w:r>
        <w:continuationSeparator/>
      </w:r>
    </w:p>
  </w:footnote>
  <w:footnote w:id="1">
    <w:p w:rsidR="00C549F6" w:rsidRPr="00FC09E0" w:rsidRDefault="00C549F6" w:rsidP="00FC09E0">
      <w:pPr>
        <w:pStyle w:val="a9"/>
        <w:jc w:val="both"/>
        <w:rPr>
          <w:rFonts w:ascii="Times New Roman" w:hAnsi="Times New Roman" w:cs="Times New Roman"/>
          <w:sz w:val="24"/>
          <w:szCs w:val="24"/>
        </w:rPr>
      </w:pPr>
      <w:r>
        <w:rPr>
          <w:rStyle w:val="ab"/>
        </w:rPr>
        <w:footnoteRef/>
      </w:r>
      <w:r>
        <w:t xml:space="preserve"> </w:t>
      </w:r>
      <w:r w:rsidRPr="00FC09E0">
        <w:rPr>
          <w:rFonts w:ascii="Times New Roman" w:hAnsi="Times New Roman" w:cs="Times New Roman"/>
          <w:sz w:val="24"/>
          <w:szCs w:val="24"/>
        </w:rPr>
        <w:t>Федеральный закон от 23 августа 1996 г. N 127-ФЗ «О науке и государственной научно-технической политике».</w:t>
      </w:r>
    </w:p>
  </w:footnote>
  <w:footnote w:id="2">
    <w:p w:rsidR="00C549F6" w:rsidRPr="00FC09E0" w:rsidRDefault="00C549F6" w:rsidP="00FC09E0">
      <w:pPr>
        <w:pStyle w:val="a9"/>
        <w:jc w:val="both"/>
        <w:rPr>
          <w:rFonts w:ascii="Times New Roman" w:hAnsi="Times New Roman" w:cs="Times New Roman"/>
          <w:sz w:val="24"/>
          <w:szCs w:val="24"/>
        </w:rPr>
      </w:pPr>
      <w:r w:rsidRPr="00FC09E0">
        <w:rPr>
          <w:rStyle w:val="ab"/>
          <w:rFonts w:ascii="Times New Roman" w:hAnsi="Times New Roman" w:cs="Times New Roman"/>
          <w:sz w:val="24"/>
          <w:szCs w:val="24"/>
        </w:rPr>
        <w:footnoteRef/>
      </w:r>
      <w:r w:rsidRPr="00FC09E0">
        <w:rPr>
          <w:rFonts w:ascii="Times New Roman" w:hAnsi="Times New Roman" w:cs="Times New Roman"/>
          <w:sz w:val="24"/>
          <w:szCs w:val="24"/>
        </w:rPr>
        <w:t xml:space="preserve"> Федеральный закон от 23 августа 1996 г. N 127-ФЗ "О науке и государственной научно-технической политике" [Электронный ресурс] / Система ГАРАНТ. - Режим доступа: http://base.</w:t>
      </w:r>
      <w:proofErr w:type="gramStart"/>
      <w:r w:rsidRPr="00FC09E0">
        <w:rPr>
          <w:rFonts w:ascii="Times New Roman" w:hAnsi="Times New Roman" w:cs="Times New Roman"/>
          <w:sz w:val="24"/>
          <w:szCs w:val="24"/>
        </w:rPr>
        <w:t>я</w:t>
      </w:r>
      <w:proofErr w:type="gramEnd"/>
      <w:r w:rsidRPr="00FC09E0">
        <w:rPr>
          <w:rFonts w:ascii="Times New Roman" w:hAnsi="Times New Roman" w:cs="Times New Roman"/>
          <w:sz w:val="24"/>
          <w:szCs w:val="24"/>
        </w:rPr>
        <w:t>arant.ru/135919/2/</w:t>
      </w:r>
    </w:p>
  </w:footnote>
  <w:footnote w:id="3">
    <w:p w:rsidR="00C549F6" w:rsidRPr="00FC09E0" w:rsidRDefault="00C549F6" w:rsidP="00FC09E0">
      <w:pPr>
        <w:pStyle w:val="a9"/>
        <w:jc w:val="both"/>
        <w:rPr>
          <w:rFonts w:ascii="Times New Roman" w:hAnsi="Times New Roman" w:cs="Times New Roman"/>
          <w:sz w:val="24"/>
          <w:szCs w:val="24"/>
        </w:rPr>
      </w:pPr>
      <w:r w:rsidRPr="00FC09E0">
        <w:rPr>
          <w:rStyle w:val="ab"/>
          <w:rFonts w:ascii="Times New Roman" w:hAnsi="Times New Roman" w:cs="Times New Roman"/>
          <w:sz w:val="24"/>
          <w:szCs w:val="24"/>
        </w:rPr>
        <w:footnoteRef/>
      </w:r>
      <w:r w:rsidRPr="00FC09E0">
        <w:rPr>
          <w:rFonts w:ascii="Times New Roman" w:hAnsi="Times New Roman" w:cs="Times New Roman"/>
          <w:sz w:val="24"/>
          <w:szCs w:val="24"/>
        </w:rPr>
        <w:t xml:space="preserve"> Указ Президента РСФСР от 21 ноября 1991 г. N 228 "Об органи</w:t>
      </w:r>
      <w:r w:rsidR="0041422F">
        <w:rPr>
          <w:rFonts w:ascii="Times New Roman" w:hAnsi="Times New Roman" w:cs="Times New Roman"/>
          <w:sz w:val="24"/>
          <w:szCs w:val="24"/>
        </w:rPr>
        <w:t>зации Российской академии наук</w:t>
      </w:r>
      <w:proofErr w:type="gramStart"/>
      <w:r w:rsidR="0041422F">
        <w:rPr>
          <w:rFonts w:ascii="Times New Roman" w:hAnsi="Times New Roman" w:cs="Times New Roman"/>
          <w:sz w:val="24"/>
          <w:szCs w:val="24"/>
        </w:rPr>
        <w:t>"</w:t>
      </w:r>
      <w:r w:rsidRPr="00FC09E0">
        <w:rPr>
          <w:rFonts w:ascii="Times New Roman" w:hAnsi="Times New Roman" w:cs="Times New Roman"/>
          <w:sz w:val="24"/>
          <w:szCs w:val="24"/>
        </w:rPr>
        <w:t>[</w:t>
      </w:r>
      <w:proofErr w:type="gramEnd"/>
      <w:r w:rsidRPr="00FC09E0">
        <w:rPr>
          <w:rFonts w:ascii="Times New Roman" w:hAnsi="Times New Roman" w:cs="Times New Roman"/>
          <w:sz w:val="24"/>
          <w:szCs w:val="24"/>
        </w:rPr>
        <w:t>Электронный ресурс] / Система ГАРАНТ. - Режим доступа: http://base.</w:t>
      </w:r>
      <w:proofErr w:type="gramStart"/>
      <w:r w:rsidRPr="00FC09E0">
        <w:rPr>
          <w:rFonts w:ascii="Times New Roman" w:hAnsi="Times New Roman" w:cs="Times New Roman"/>
          <w:sz w:val="24"/>
          <w:szCs w:val="24"/>
        </w:rPr>
        <w:t>я</w:t>
      </w:r>
      <w:proofErr w:type="gramEnd"/>
      <w:r w:rsidRPr="00FC09E0">
        <w:rPr>
          <w:rFonts w:ascii="Times New Roman" w:hAnsi="Times New Roman" w:cs="Times New Roman"/>
          <w:sz w:val="24"/>
          <w:szCs w:val="24"/>
        </w:rPr>
        <w:t>arant.ru/179011/</w:t>
      </w:r>
    </w:p>
  </w:footnote>
  <w:footnote w:id="4">
    <w:p w:rsidR="00C549F6" w:rsidRPr="00FC09E0" w:rsidRDefault="00C549F6" w:rsidP="00FC09E0">
      <w:pPr>
        <w:pStyle w:val="a9"/>
        <w:jc w:val="both"/>
        <w:rPr>
          <w:rFonts w:ascii="Times New Roman" w:hAnsi="Times New Roman" w:cs="Times New Roman"/>
          <w:sz w:val="24"/>
          <w:szCs w:val="24"/>
        </w:rPr>
      </w:pPr>
      <w:r>
        <w:rPr>
          <w:rStyle w:val="ab"/>
        </w:rPr>
        <w:footnoteRef/>
      </w:r>
      <w:r>
        <w:t xml:space="preserve"> </w:t>
      </w:r>
      <w:r w:rsidRPr="00FC09E0">
        <w:rPr>
          <w:rFonts w:ascii="Times New Roman" w:hAnsi="Times New Roman" w:cs="Times New Roman"/>
          <w:sz w:val="24"/>
          <w:szCs w:val="24"/>
        </w:rPr>
        <w:t>Официальный сайт ИМБТ СО РАН. [Электронный ресурс] - Режим доступа: http://imbt.iu/</w:t>
      </w:r>
    </w:p>
  </w:footnote>
  <w:footnote w:id="5">
    <w:p w:rsidR="00C549F6" w:rsidRPr="00FC09E0" w:rsidRDefault="00C549F6" w:rsidP="00FC09E0">
      <w:pPr>
        <w:pStyle w:val="a9"/>
        <w:jc w:val="both"/>
        <w:rPr>
          <w:rFonts w:ascii="Times New Roman" w:hAnsi="Times New Roman" w:cs="Times New Roman"/>
          <w:sz w:val="24"/>
          <w:szCs w:val="24"/>
        </w:rPr>
      </w:pPr>
      <w:r w:rsidRPr="00FC09E0">
        <w:rPr>
          <w:rStyle w:val="ab"/>
          <w:rFonts w:ascii="Times New Roman" w:hAnsi="Times New Roman" w:cs="Times New Roman"/>
          <w:sz w:val="24"/>
          <w:szCs w:val="24"/>
        </w:rPr>
        <w:footnoteRef/>
      </w:r>
      <w:r w:rsidRPr="00FC09E0">
        <w:rPr>
          <w:rFonts w:ascii="Times New Roman" w:hAnsi="Times New Roman" w:cs="Times New Roman"/>
          <w:sz w:val="24"/>
          <w:szCs w:val="24"/>
        </w:rPr>
        <w:t xml:space="preserve"> Указ Президента РФ от 22 июня 1993 г. N 939 "О государственных научных центрах Российской Федерации" [Электронный ресурс] / Система ГАРАНТ. - Режим доступа: http://base.garant.iu/123024/</w:t>
      </w:r>
    </w:p>
  </w:footnote>
  <w:footnote w:id="6">
    <w:p w:rsidR="00C549F6" w:rsidRPr="00FC09E0" w:rsidRDefault="00C549F6" w:rsidP="00FC09E0">
      <w:pPr>
        <w:pStyle w:val="a9"/>
        <w:jc w:val="both"/>
        <w:rPr>
          <w:rFonts w:ascii="Times New Roman" w:hAnsi="Times New Roman" w:cs="Times New Roman"/>
          <w:sz w:val="24"/>
          <w:szCs w:val="24"/>
        </w:rPr>
      </w:pPr>
      <w:r w:rsidRPr="00FC09E0">
        <w:rPr>
          <w:rStyle w:val="ab"/>
          <w:rFonts w:ascii="Times New Roman" w:hAnsi="Times New Roman" w:cs="Times New Roman"/>
          <w:sz w:val="24"/>
          <w:szCs w:val="24"/>
        </w:rPr>
        <w:footnoteRef/>
      </w:r>
      <w:r w:rsidRPr="00FC09E0">
        <w:rPr>
          <w:rFonts w:ascii="Times New Roman" w:hAnsi="Times New Roman" w:cs="Times New Roman"/>
          <w:sz w:val="24"/>
          <w:szCs w:val="24"/>
        </w:rPr>
        <w:t xml:space="preserve"> Федеральный закон от 23 августа 1996 г. N 127-ФЗ "О науке и государственной научно-технической политике" [Электронный ресурс] / Система ГАРАНТ. - Режим доступа: http://base.</w:t>
      </w:r>
      <w:proofErr w:type="gramStart"/>
      <w:r w:rsidRPr="00FC09E0">
        <w:rPr>
          <w:rFonts w:ascii="Times New Roman" w:hAnsi="Times New Roman" w:cs="Times New Roman"/>
          <w:sz w:val="24"/>
          <w:szCs w:val="24"/>
        </w:rPr>
        <w:t>я</w:t>
      </w:r>
      <w:proofErr w:type="gramEnd"/>
      <w:r w:rsidRPr="00FC09E0">
        <w:rPr>
          <w:rFonts w:ascii="Times New Roman" w:hAnsi="Times New Roman" w:cs="Times New Roman"/>
          <w:sz w:val="24"/>
          <w:szCs w:val="24"/>
        </w:rPr>
        <w:t>arant.ru/135919/2/</w:t>
      </w:r>
    </w:p>
  </w:footnote>
  <w:footnote w:id="7">
    <w:p w:rsidR="00C549F6" w:rsidRPr="00FC09E0" w:rsidRDefault="00C549F6" w:rsidP="00FC09E0">
      <w:pPr>
        <w:pStyle w:val="a9"/>
        <w:jc w:val="both"/>
        <w:rPr>
          <w:rFonts w:ascii="Times New Roman" w:hAnsi="Times New Roman" w:cs="Times New Roman"/>
          <w:sz w:val="24"/>
          <w:szCs w:val="24"/>
        </w:rPr>
      </w:pPr>
      <w:r>
        <w:rPr>
          <w:rStyle w:val="ab"/>
        </w:rPr>
        <w:footnoteRef/>
      </w:r>
      <w:r>
        <w:t xml:space="preserve"> </w:t>
      </w:r>
      <w:r w:rsidRPr="00FC09E0">
        <w:rPr>
          <w:rFonts w:ascii="Times New Roman" w:hAnsi="Times New Roman" w:cs="Times New Roman"/>
          <w:sz w:val="24"/>
          <w:szCs w:val="24"/>
        </w:rPr>
        <w:t>Федеральный закон от 23 августа 1996 г. N 127-ФЗ "О науке и государственной научно-технической политике" [Электронный ресурс] / Система ГАРАНТ. - Режим доступа: http://base.</w:t>
      </w:r>
      <w:proofErr w:type="gramStart"/>
      <w:r w:rsidRPr="00FC09E0">
        <w:rPr>
          <w:rFonts w:ascii="Times New Roman" w:hAnsi="Times New Roman" w:cs="Times New Roman"/>
          <w:sz w:val="24"/>
          <w:szCs w:val="24"/>
        </w:rPr>
        <w:t>я</w:t>
      </w:r>
      <w:proofErr w:type="gramEnd"/>
      <w:r w:rsidRPr="00FC09E0">
        <w:rPr>
          <w:rFonts w:ascii="Times New Roman" w:hAnsi="Times New Roman" w:cs="Times New Roman"/>
          <w:sz w:val="24"/>
          <w:szCs w:val="24"/>
        </w:rPr>
        <w:t>arant.ru/135919/2/</w:t>
      </w:r>
    </w:p>
  </w:footnote>
  <w:footnote w:id="8">
    <w:p w:rsidR="00C549F6" w:rsidRPr="00FC09E0" w:rsidRDefault="00C549F6" w:rsidP="00FC09E0">
      <w:pPr>
        <w:pStyle w:val="a9"/>
        <w:jc w:val="both"/>
        <w:rPr>
          <w:rFonts w:ascii="Times New Roman" w:hAnsi="Times New Roman" w:cs="Times New Roman"/>
          <w:sz w:val="24"/>
          <w:szCs w:val="24"/>
        </w:rPr>
      </w:pPr>
      <w:r w:rsidRPr="00FC09E0">
        <w:rPr>
          <w:rStyle w:val="ab"/>
          <w:rFonts w:ascii="Times New Roman" w:hAnsi="Times New Roman" w:cs="Times New Roman"/>
          <w:sz w:val="24"/>
          <w:szCs w:val="24"/>
        </w:rPr>
        <w:footnoteRef/>
      </w:r>
      <w:r w:rsidRPr="00FC09E0">
        <w:rPr>
          <w:rFonts w:ascii="Times New Roman" w:hAnsi="Times New Roman" w:cs="Times New Roman"/>
          <w:sz w:val="24"/>
          <w:szCs w:val="24"/>
        </w:rPr>
        <w:t xml:space="preserve"> Постановление Правительства РФ от 24.09.2013 г. N 842 "О порядке присуждения ученых степеней" [Электронный ресурс] / Система Консультант. - Режим доступа: http://www.consultant.iu/document/cons_doc_law_152458</w:t>
      </w:r>
    </w:p>
  </w:footnote>
  <w:footnote w:id="9">
    <w:p w:rsidR="00C549F6" w:rsidRPr="00FC09E0" w:rsidRDefault="00C549F6" w:rsidP="00FC09E0">
      <w:pPr>
        <w:pStyle w:val="a9"/>
        <w:jc w:val="both"/>
        <w:rPr>
          <w:rFonts w:ascii="Times New Roman" w:hAnsi="Times New Roman" w:cs="Times New Roman"/>
          <w:sz w:val="24"/>
          <w:szCs w:val="24"/>
        </w:rPr>
      </w:pPr>
      <w:r w:rsidRPr="00FC09E0">
        <w:rPr>
          <w:rStyle w:val="ab"/>
          <w:rFonts w:ascii="Times New Roman" w:hAnsi="Times New Roman" w:cs="Times New Roman"/>
          <w:sz w:val="24"/>
          <w:szCs w:val="24"/>
        </w:rPr>
        <w:footnoteRef/>
      </w:r>
      <w:r w:rsidRPr="00FC09E0">
        <w:rPr>
          <w:rFonts w:ascii="Times New Roman" w:hAnsi="Times New Roman" w:cs="Times New Roman"/>
          <w:sz w:val="24"/>
          <w:szCs w:val="24"/>
        </w:rPr>
        <w:t xml:space="preserve"> Особенности правового регулирования труда отдельных категорий работников: учебное пособие / И.Я. </w:t>
      </w:r>
      <w:proofErr w:type="spellStart"/>
      <w:r w:rsidRPr="00FC09E0">
        <w:rPr>
          <w:rFonts w:ascii="Times New Roman" w:hAnsi="Times New Roman" w:cs="Times New Roman"/>
          <w:sz w:val="24"/>
          <w:szCs w:val="24"/>
        </w:rPr>
        <w:t>Белицкая</w:t>
      </w:r>
      <w:proofErr w:type="spellEnd"/>
      <w:r w:rsidRPr="00FC09E0">
        <w:rPr>
          <w:rFonts w:ascii="Times New Roman" w:hAnsi="Times New Roman" w:cs="Times New Roman"/>
          <w:sz w:val="24"/>
          <w:szCs w:val="24"/>
        </w:rPr>
        <w:t xml:space="preserve">, М.А. </w:t>
      </w:r>
      <w:proofErr w:type="spellStart"/>
      <w:r w:rsidRPr="00FC09E0">
        <w:rPr>
          <w:rFonts w:ascii="Times New Roman" w:hAnsi="Times New Roman" w:cs="Times New Roman"/>
          <w:sz w:val="24"/>
          <w:szCs w:val="24"/>
        </w:rPr>
        <w:t>Бочарникова</w:t>
      </w:r>
      <w:proofErr w:type="spellEnd"/>
      <w:r w:rsidRPr="00FC09E0">
        <w:rPr>
          <w:rFonts w:ascii="Times New Roman" w:hAnsi="Times New Roman" w:cs="Times New Roman"/>
          <w:sz w:val="24"/>
          <w:szCs w:val="24"/>
        </w:rPr>
        <w:t xml:space="preserve">, М.О. </w:t>
      </w:r>
      <w:proofErr w:type="spellStart"/>
      <w:r w:rsidRPr="00FC09E0">
        <w:rPr>
          <w:rFonts w:ascii="Times New Roman" w:hAnsi="Times New Roman" w:cs="Times New Roman"/>
          <w:sz w:val="24"/>
          <w:szCs w:val="24"/>
        </w:rPr>
        <w:t>Буянова</w:t>
      </w:r>
      <w:proofErr w:type="spellEnd"/>
      <w:r w:rsidRPr="00FC09E0">
        <w:rPr>
          <w:rFonts w:ascii="Times New Roman" w:hAnsi="Times New Roman" w:cs="Times New Roman"/>
          <w:sz w:val="24"/>
          <w:szCs w:val="24"/>
        </w:rPr>
        <w:t xml:space="preserve"> и др.; под ред. Ю.П. Орловского. М.: </w:t>
      </w:r>
      <w:proofErr w:type="spellStart"/>
      <w:proofErr w:type="gramStart"/>
      <w:r w:rsidRPr="00FC09E0">
        <w:rPr>
          <w:rFonts w:ascii="Times New Roman" w:hAnsi="Times New Roman" w:cs="Times New Roman"/>
          <w:sz w:val="24"/>
          <w:szCs w:val="24"/>
        </w:rPr>
        <w:t>K</w:t>
      </w:r>
      <w:proofErr w:type="gramEnd"/>
      <w:r w:rsidRPr="00FC09E0">
        <w:rPr>
          <w:rFonts w:ascii="Times New Roman" w:hAnsi="Times New Roman" w:cs="Times New Roman"/>
          <w:sz w:val="24"/>
          <w:szCs w:val="24"/>
        </w:rPr>
        <w:t>онтракт</w:t>
      </w:r>
      <w:proofErr w:type="spellEnd"/>
      <w:r w:rsidRPr="00FC09E0">
        <w:rPr>
          <w:rFonts w:ascii="Times New Roman" w:hAnsi="Times New Roman" w:cs="Times New Roman"/>
          <w:sz w:val="24"/>
          <w:szCs w:val="24"/>
        </w:rPr>
        <w:t>, 2014.</w:t>
      </w:r>
    </w:p>
  </w:footnote>
  <w:footnote w:id="10">
    <w:p w:rsidR="00C549F6" w:rsidRPr="00FC09E0" w:rsidRDefault="00C549F6" w:rsidP="00FC09E0">
      <w:pPr>
        <w:pStyle w:val="a9"/>
        <w:jc w:val="both"/>
        <w:rPr>
          <w:rFonts w:ascii="Times New Roman" w:hAnsi="Times New Roman" w:cs="Times New Roman"/>
          <w:sz w:val="24"/>
          <w:szCs w:val="24"/>
        </w:rPr>
      </w:pPr>
      <w:r>
        <w:rPr>
          <w:rStyle w:val="ab"/>
        </w:rPr>
        <w:footnoteRef/>
      </w:r>
      <w:r>
        <w:t xml:space="preserve"> </w:t>
      </w:r>
      <w:r w:rsidRPr="00FC09E0">
        <w:rPr>
          <w:rFonts w:ascii="Times New Roman" w:hAnsi="Times New Roman" w:cs="Times New Roman"/>
          <w:sz w:val="24"/>
          <w:szCs w:val="24"/>
        </w:rPr>
        <w:t>Указ Президента РФ от 7 июля 2011 г. N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 (с изменениями и дополнениями) [Электронный ресурс] / Система ГАРАНТ. - Режим доступа: http://base.</w:t>
      </w:r>
      <w:proofErr w:type="gramStart"/>
      <w:r w:rsidRPr="00FC09E0">
        <w:rPr>
          <w:rFonts w:ascii="Times New Roman" w:hAnsi="Times New Roman" w:cs="Times New Roman"/>
          <w:sz w:val="24"/>
          <w:szCs w:val="24"/>
        </w:rPr>
        <w:t>я</w:t>
      </w:r>
      <w:proofErr w:type="gramEnd"/>
      <w:r w:rsidRPr="00FC09E0">
        <w:rPr>
          <w:rFonts w:ascii="Times New Roman" w:hAnsi="Times New Roman" w:cs="Times New Roman"/>
          <w:sz w:val="24"/>
          <w:szCs w:val="24"/>
        </w:rPr>
        <w:t>arant.ru/55171684/</w:t>
      </w:r>
    </w:p>
  </w:footnote>
  <w:footnote w:id="11">
    <w:p w:rsidR="0041422F" w:rsidRPr="0041422F" w:rsidRDefault="00C549F6" w:rsidP="0041422F">
      <w:pPr>
        <w:pStyle w:val="a9"/>
        <w:jc w:val="both"/>
        <w:rPr>
          <w:rFonts w:ascii="Times New Roman" w:hAnsi="Times New Roman" w:cs="Times New Roman"/>
          <w:sz w:val="24"/>
          <w:szCs w:val="24"/>
        </w:rPr>
      </w:pPr>
      <w:r w:rsidRPr="00FC09E0">
        <w:rPr>
          <w:rStyle w:val="ab"/>
          <w:rFonts w:ascii="Times New Roman" w:hAnsi="Times New Roman" w:cs="Times New Roman"/>
          <w:sz w:val="24"/>
          <w:szCs w:val="24"/>
        </w:rPr>
        <w:footnoteRef/>
      </w:r>
      <w:r w:rsidRPr="00FC09E0">
        <w:rPr>
          <w:rFonts w:ascii="Times New Roman" w:hAnsi="Times New Roman" w:cs="Times New Roman"/>
          <w:sz w:val="24"/>
          <w:szCs w:val="24"/>
        </w:rPr>
        <w:t xml:space="preserve">  </w:t>
      </w:r>
      <w:r w:rsidR="0041422F" w:rsidRPr="0041422F">
        <w:rPr>
          <w:rFonts w:ascii="Times New Roman" w:hAnsi="Times New Roman" w:cs="Times New Roman"/>
          <w:sz w:val="24"/>
          <w:szCs w:val="24"/>
        </w:rPr>
        <w:t>Указ Презид</w:t>
      </w:r>
      <w:r w:rsidR="0041422F">
        <w:rPr>
          <w:rFonts w:ascii="Times New Roman" w:hAnsi="Times New Roman" w:cs="Times New Roman"/>
          <w:sz w:val="24"/>
          <w:szCs w:val="24"/>
        </w:rPr>
        <w:t xml:space="preserve">ента РФ от 7 июля 2011 г. N 899 </w:t>
      </w:r>
      <w:r w:rsidR="0041422F" w:rsidRPr="0041422F">
        <w:rPr>
          <w:rFonts w:ascii="Times New Roman" w:hAnsi="Times New Roman" w:cs="Times New Roman"/>
          <w:sz w:val="24"/>
          <w:szCs w:val="24"/>
        </w:rPr>
        <w:t>"Об утверждении приоритетных направлений развития науки, технологий и техники в Российской Федерации и перечня критических т</w:t>
      </w:r>
      <w:r w:rsidR="0041422F">
        <w:rPr>
          <w:rFonts w:ascii="Times New Roman" w:hAnsi="Times New Roman" w:cs="Times New Roman"/>
          <w:sz w:val="24"/>
          <w:szCs w:val="24"/>
        </w:rPr>
        <w:t>ехнологий Российской Федерации" с</w:t>
      </w:r>
      <w:r w:rsidR="0041422F" w:rsidRPr="0041422F">
        <w:rPr>
          <w:rFonts w:ascii="Times New Roman" w:hAnsi="Times New Roman" w:cs="Times New Roman"/>
          <w:sz w:val="24"/>
          <w:szCs w:val="24"/>
        </w:rPr>
        <w:t xml:space="preserve"> изменениями и дополнениями </w:t>
      </w:r>
      <w:proofErr w:type="gramStart"/>
      <w:r w:rsidR="0041422F" w:rsidRPr="0041422F">
        <w:rPr>
          <w:rFonts w:ascii="Times New Roman" w:hAnsi="Times New Roman" w:cs="Times New Roman"/>
          <w:sz w:val="24"/>
          <w:szCs w:val="24"/>
        </w:rPr>
        <w:t>от</w:t>
      </w:r>
      <w:proofErr w:type="gramEnd"/>
      <w:r w:rsidR="0041422F" w:rsidRPr="0041422F">
        <w:rPr>
          <w:rFonts w:ascii="Times New Roman" w:hAnsi="Times New Roman" w:cs="Times New Roman"/>
          <w:sz w:val="24"/>
          <w:szCs w:val="24"/>
        </w:rPr>
        <w:t>:</w:t>
      </w:r>
    </w:p>
    <w:p w:rsidR="00C549F6" w:rsidRPr="00FC09E0" w:rsidRDefault="0041422F" w:rsidP="0041422F">
      <w:pPr>
        <w:pStyle w:val="a9"/>
        <w:jc w:val="both"/>
        <w:rPr>
          <w:rFonts w:ascii="Times New Roman" w:hAnsi="Times New Roman" w:cs="Times New Roman"/>
          <w:sz w:val="24"/>
          <w:szCs w:val="24"/>
        </w:rPr>
      </w:pPr>
      <w:proofErr w:type="gramStart"/>
      <w:r>
        <w:rPr>
          <w:rFonts w:ascii="Times New Roman" w:hAnsi="Times New Roman" w:cs="Times New Roman"/>
          <w:sz w:val="24"/>
          <w:szCs w:val="24"/>
        </w:rPr>
        <w:t>16 декабря 2015</w:t>
      </w:r>
      <w:r w:rsidRPr="0041422F">
        <w:rPr>
          <w:rFonts w:ascii="Times New Roman" w:hAnsi="Times New Roman" w:cs="Times New Roman"/>
          <w:sz w:val="24"/>
          <w:szCs w:val="24"/>
        </w:rPr>
        <w:t>г.)</w:t>
      </w:r>
      <w:proofErr w:type="gramEnd"/>
      <w:r w:rsidRPr="0041422F">
        <w:rPr>
          <w:rFonts w:ascii="Times New Roman" w:hAnsi="Times New Roman" w:cs="Times New Roman"/>
          <w:sz w:val="24"/>
          <w:szCs w:val="24"/>
        </w:rPr>
        <w:t xml:space="preserve"> [Электронный ресурс] / Система ГАРАНТ. - Режим доступа: </w:t>
      </w:r>
      <w:r w:rsidR="00C549F6" w:rsidRPr="00FC09E0">
        <w:rPr>
          <w:rFonts w:ascii="Times New Roman" w:hAnsi="Times New Roman" w:cs="Times New Roman"/>
          <w:sz w:val="24"/>
          <w:szCs w:val="24"/>
        </w:rPr>
        <w:t>https://base.garant.ru/55171684/</w:t>
      </w:r>
    </w:p>
  </w:footnote>
  <w:footnote w:id="12">
    <w:p w:rsidR="00C549F6" w:rsidRPr="00FC09E0" w:rsidRDefault="00C549F6" w:rsidP="00FC09E0">
      <w:pPr>
        <w:pStyle w:val="a9"/>
        <w:jc w:val="both"/>
        <w:rPr>
          <w:rFonts w:ascii="Times New Roman" w:hAnsi="Times New Roman" w:cs="Times New Roman"/>
          <w:sz w:val="24"/>
          <w:szCs w:val="24"/>
        </w:rPr>
      </w:pPr>
      <w:r w:rsidRPr="00FC09E0">
        <w:rPr>
          <w:rStyle w:val="ab"/>
          <w:rFonts w:ascii="Times New Roman" w:hAnsi="Times New Roman" w:cs="Times New Roman"/>
          <w:sz w:val="24"/>
          <w:szCs w:val="24"/>
        </w:rPr>
        <w:footnoteRef/>
      </w:r>
      <w:r w:rsidRPr="00FC09E0">
        <w:rPr>
          <w:rFonts w:ascii="Times New Roman" w:hAnsi="Times New Roman" w:cs="Times New Roman"/>
          <w:sz w:val="24"/>
          <w:szCs w:val="24"/>
        </w:rPr>
        <w:t xml:space="preserve"> Федеральный закон от 23 августа 1996 г. N 127-ФЗ "О науке и государственной научно-технической политике" [Электронный ресурс] / Система ГАРАНТ. - Режим доступа: http://base.</w:t>
      </w:r>
      <w:proofErr w:type="gramStart"/>
      <w:r w:rsidRPr="00FC09E0">
        <w:rPr>
          <w:rFonts w:ascii="Times New Roman" w:hAnsi="Times New Roman" w:cs="Times New Roman"/>
          <w:sz w:val="24"/>
          <w:szCs w:val="24"/>
        </w:rPr>
        <w:t>я</w:t>
      </w:r>
      <w:proofErr w:type="gramEnd"/>
      <w:r w:rsidRPr="00FC09E0">
        <w:rPr>
          <w:rFonts w:ascii="Times New Roman" w:hAnsi="Times New Roman" w:cs="Times New Roman"/>
          <w:sz w:val="24"/>
          <w:szCs w:val="24"/>
        </w:rPr>
        <w:t>arant.ru/135919/2/</w:t>
      </w:r>
    </w:p>
  </w:footnote>
  <w:footnote w:id="13">
    <w:p w:rsidR="00C549F6" w:rsidRPr="00FC09E0" w:rsidRDefault="00C549F6" w:rsidP="00FC09E0">
      <w:pPr>
        <w:pStyle w:val="a9"/>
        <w:jc w:val="both"/>
        <w:rPr>
          <w:rFonts w:ascii="Times New Roman" w:hAnsi="Times New Roman" w:cs="Times New Roman"/>
          <w:sz w:val="24"/>
          <w:szCs w:val="24"/>
        </w:rPr>
      </w:pPr>
      <w:r w:rsidRPr="00FC09E0">
        <w:rPr>
          <w:rStyle w:val="ab"/>
          <w:rFonts w:ascii="Times New Roman" w:hAnsi="Times New Roman" w:cs="Times New Roman"/>
          <w:sz w:val="24"/>
          <w:szCs w:val="24"/>
        </w:rPr>
        <w:footnoteRef/>
      </w:r>
      <w:r w:rsidRPr="00FC09E0">
        <w:rPr>
          <w:rFonts w:ascii="Times New Roman" w:hAnsi="Times New Roman" w:cs="Times New Roman"/>
          <w:sz w:val="24"/>
          <w:szCs w:val="24"/>
        </w:rPr>
        <w:t xml:space="preserve">   </w:t>
      </w:r>
      <w:proofErr w:type="spellStart"/>
      <w:r w:rsidRPr="00FC09E0">
        <w:rPr>
          <w:rFonts w:ascii="Times New Roman" w:hAnsi="Times New Roman" w:cs="Times New Roman"/>
          <w:sz w:val="24"/>
          <w:szCs w:val="24"/>
        </w:rPr>
        <w:t>Маркусов</w:t>
      </w:r>
      <w:r>
        <w:rPr>
          <w:rFonts w:ascii="Times New Roman" w:hAnsi="Times New Roman" w:cs="Times New Roman"/>
          <w:sz w:val="24"/>
          <w:szCs w:val="24"/>
        </w:rPr>
        <w:t>а</w:t>
      </w:r>
      <w:proofErr w:type="spellEnd"/>
      <w:r>
        <w:rPr>
          <w:rFonts w:ascii="Times New Roman" w:hAnsi="Times New Roman" w:cs="Times New Roman"/>
          <w:sz w:val="24"/>
          <w:szCs w:val="24"/>
        </w:rPr>
        <w:t xml:space="preserve"> В.А. Кто и как измеряет науку.</w:t>
      </w:r>
      <w:r w:rsidRPr="00FC09E0">
        <w:rPr>
          <w:rFonts w:ascii="Times New Roman" w:hAnsi="Times New Roman" w:cs="Times New Roman"/>
          <w:sz w:val="24"/>
          <w:szCs w:val="24"/>
        </w:rPr>
        <w:t xml:space="preserve"> Вестник высшей школы</w:t>
      </w:r>
      <w:r>
        <w:rPr>
          <w:rFonts w:ascii="Times New Roman" w:hAnsi="Times New Roman" w:cs="Times New Roman"/>
          <w:sz w:val="24"/>
          <w:szCs w:val="24"/>
        </w:rPr>
        <w:t>. -</w:t>
      </w:r>
      <w:r w:rsidRPr="00FC09E0">
        <w:rPr>
          <w:rFonts w:ascii="Times New Roman" w:hAnsi="Times New Roman" w:cs="Times New Roman"/>
          <w:sz w:val="24"/>
          <w:szCs w:val="24"/>
        </w:rPr>
        <w:t xml:space="preserve"> 2002, № 12, C.42-46.</w:t>
      </w:r>
    </w:p>
  </w:footnote>
  <w:footnote w:id="14">
    <w:p w:rsidR="00C549F6" w:rsidRPr="00FC09E0" w:rsidRDefault="00C549F6" w:rsidP="00FC09E0">
      <w:pPr>
        <w:pStyle w:val="a9"/>
        <w:jc w:val="both"/>
        <w:rPr>
          <w:rFonts w:ascii="Times New Roman" w:hAnsi="Times New Roman" w:cs="Times New Roman"/>
          <w:sz w:val="24"/>
          <w:szCs w:val="24"/>
        </w:rPr>
      </w:pPr>
      <w:r w:rsidRPr="00FC09E0">
        <w:rPr>
          <w:rStyle w:val="ab"/>
          <w:rFonts w:ascii="Times New Roman" w:hAnsi="Times New Roman" w:cs="Times New Roman"/>
          <w:sz w:val="24"/>
          <w:szCs w:val="24"/>
        </w:rPr>
        <w:footnoteRef/>
      </w:r>
      <w:r w:rsidRPr="00FC09E0">
        <w:rPr>
          <w:rFonts w:ascii="Times New Roman" w:hAnsi="Times New Roman" w:cs="Times New Roman"/>
          <w:sz w:val="24"/>
          <w:szCs w:val="24"/>
        </w:rPr>
        <w:t xml:space="preserve"> Зорин Н.А. </w:t>
      </w:r>
      <w:proofErr w:type="spellStart"/>
      <w:r w:rsidRPr="00FC09E0">
        <w:rPr>
          <w:rFonts w:ascii="Times New Roman" w:hAnsi="Times New Roman" w:cs="Times New Roman"/>
          <w:sz w:val="24"/>
          <w:szCs w:val="24"/>
        </w:rPr>
        <w:t>Наукометрия</w:t>
      </w:r>
      <w:proofErr w:type="spellEnd"/>
      <w:r w:rsidRPr="00FC09E0">
        <w:rPr>
          <w:rFonts w:ascii="Times New Roman" w:hAnsi="Times New Roman" w:cs="Times New Roman"/>
          <w:sz w:val="24"/>
          <w:szCs w:val="24"/>
        </w:rPr>
        <w:t xml:space="preserve"> в медицине. Международный журнал медицинской практики 2006, № 5. С. 16-36.</w:t>
      </w:r>
    </w:p>
  </w:footnote>
  <w:footnote w:id="15">
    <w:p w:rsidR="00C549F6" w:rsidRPr="00FC09E0" w:rsidRDefault="00C549F6" w:rsidP="00FC09E0">
      <w:pPr>
        <w:pStyle w:val="a9"/>
        <w:jc w:val="both"/>
        <w:rPr>
          <w:rFonts w:ascii="Times New Roman" w:hAnsi="Times New Roman" w:cs="Times New Roman"/>
          <w:sz w:val="24"/>
          <w:szCs w:val="24"/>
        </w:rPr>
      </w:pPr>
      <w:r w:rsidRPr="00FC09E0">
        <w:rPr>
          <w:rStyle w:val="ab"/>
          <w:rFonts w:ascii="Times New Roman" w:hAnsi="Times New Roman" w:cs="Times New Roman"/>
          <w:sz w:val="24"/>
          <w:szCs w:val="24"/>
        </w:rPr>
        <w:footnoteRef/>
      </w:r>
      <w:r w:rsidRPr="00FC09E0">
        <w:rPr>
          <w:rFonts w:ascii="Times New Roman" w:hAnsi="Times New Roman" w:cs="Times New Roman"/>
          <w:sz w:val="24"/>
          <w:szCs w:val="24"/>
        </w:rPr>
        <w:t xml:space="preserve"> Власов В.В. Значение научных публикаций в специализированных журналах. Журнал неврологии и психиатрии им. С.С. Корсакова. 2010. №7. С. 87-88.</w:t>
      </w:r>
    </w:p>
  </w:footnote>
  <w:footnote w:id="16">
    <w:p w:rsidR="00C549F6" w:rsidRPr="00FC09E0" w:rsidRDefault="00C549F6" w:rsidP="00FC09E0">
      <w:pPr>
        <w:pStyle w:val="a9"/>
        <w:jc w:val="both"/>
        <w:rPr>
          <w:rFonts w:ascii="Times New Roman" w:hAnsi="Times New Roman" w:cs="Times New Roman"/>
          <w:sz w:val="24"/>
          <w:szCs w:val="24"/>
        </w:rPr>
      </w:pPr>
      <w:r>
        <w:rPr>
          <w:rStyle w:val="ab"/>
        </w:rPr>
        <w:footnoteRef/>
      </w:r>
      <w:r>
        <w:t xml:space="preserve"> </w:t>
      </w:r>
      <w:r w:rsidRPr="00FC09E0">
        <w:rPr>
          <w:rFonts w:ascii="Times New Roman" w:hAnsi="Times New Roman" w:cs="Times New Roman"/>
          <w:sz w:val="24"/>
          <w:szCs w:val="24"/>
        </w:rPr>
        <w:t xml:space="preserve">Институт монголоведения, </w:t>
      </w:r>
      <w:proofErr w:type="spellStart"/>
      <w:r w:rsidRPr="00FC09E0">
        <w:rPr>
          <w:rFonts w:ascii="Times New Roman" w:hAnsi="Times New Roman" w:cs="Times New Roman"/>
          <w:sz w:val="24"/>
          <w:szCs w:val="24"/>
        </w:rPr>
        <w:t>буддологии</w:t>
      </w:r>
      <w:proofErr w:type="spellEnd"/>
      <w:r w:rsidRPr="00FC09E0">
        <w:rPr>
          <w:rFonts w:ascii="Times New Roman" w:hAnsi="Times New Roman" w:cs="Times New Roman"/>
          <w:sz w:val="24"/>
          <w:szCs w:val="24"/>
        </w:rPr>
        <w:t xml:space="preserve"> и </w:t>
      </w:r>
      <w:proofErr w:type="spellStart"/>
      <w:r w:rsidRPr="00FC09E0">
        <w:rPr>
          <w:rFonts w:ascii="Times New Roman" w:hAnsi="Times New Roman" w:cs="Times New Roman"/>
          <w:sz w:val="24"/>
          <w:szCs w:val="24"/>
        </w:rPr>
        <w:t>тибетологии</w:t>
      </w:r>
      <w:proofErr w:type="spellEnd"/>
      <w:r w:rsidRPr="00FC09E0">
        <w:rPr>
          <w:rFonts w:ascii="Times New Roman" w:hAnsi="Times New Roman" w:cs="Times New Roman"/>
          <w:sz w:val="24"/>
          <w:szCs w:val="24"/>
        </w:rPr>
        <w:t xml:space="preserve"> СО РАН</w:t>
      </w:r>
      <w:r>
        <w:rPr>
          <w:rFonts w:ascii="Times New Roman" w:hAnsi="Times New Roman" w:cs="Times New Roman"/>
          <w:sz w:val="24"/>
          <w:szCs w:val="24"/>
        </w:rPr>
        <w:t xml:space="preserve"> </w:t>
      </w:r>
      <w:r w:rsidRPr="00FC09E0">
        <w:rPr>
          <w:rFonts w:ascii="Times New Roman" w:hAnsi="Times New Roman" w:cs="Times New Roman"/>
          <w:sz w:val="24"/>
          <w:szCs w:val="24"/>
        </w:rPr>
        <w:t>(к 90-летию института). - Иркутск: Оттиск, 2012. - 352 с.</w:t>
      </w:r>
    </w:p>
  </w:footnote>
  <w:footnote w:id="17">
    <w:p w:rsidR="00C549F6" w:rsidRPr="00FC09E0" w:rsidRDefault="00C549F6" w:rsidP="00FC09E0">
      <w:pPr>
        <w:pStyle w:val="a9"/>
        <w:jc w:val="both"/>
        <w:rPr>
          <w:rFonts w:ascii="Times New Roman" w:hAnsi="Times New Roman" w:cs="Times New Roman"/>
          <w:sz w:val="24"/>
          <w:szCs w:val="24"/>
        </w:rPr>
      </w:pPr>
      <w:r w:rsidRPr="00FC09E0">
        <w:rPr>
          <w:rStyle w:val="ab"/>
          <w:rFonts w:ascii="Times New Roman" w:hAnsi="Times New Roman" w:cs="Times New Roman"/>
          <w:sz w:val="24"/>
          <w:szCs w:val="24"/>
        </w:rPr>
        <w:footnoteRef/>
      </w:r>
      <w:r w:rsidRPr="00FC09E0">
        <w:rPr>
          <w:rFonts w:ascii="Times New Roman" w:hAnsi="Times New Roman" w:cs="Times New Roman"/>
          <w:sz w:val="24"/>
          <w:szCs w:val="24"/>
        </w:rPr>
        <w:t xml:space="preserve"> Общая информация [Электронный ресурс] / Официальный сайт ИМБТ СО РАН. - Режим доступа: http://imbt.ru/</w:t>
      </w:r>
    </w:p>
  </w:footnote>
  <w:footnote w:id="18">
    <w:p w:rsidR="00C549F6" w:rsidRPr="00FC09E0" w:rsidRDefault="00C549F6" w:rsidP="00FC09E0">
      <w:pPr>
        <w:pStyle w:val="a9"/>
        <w:jc w:val="both"/>
        <w:rPr>
          <w:rFonts w:ascii="Times New Roman" w:hAnsi="Times New Roman" w:cs="Times New Roman"/>
          <w:sz w:val="24"/>
          <w:szCs w:val="24"/>
        </w:rPr>
      </w:pPr>
      <w:r w:rsidRPr="00FC09E0">
        <w:rPr>
          <w:rStyle w:val="ab"/>
          <w:rFonts w:ascii="Times New Roman" w:hAnsi="Times New Roman" w:cs="Times New Roman"/>
          <w:sz w:val="24"/>
          <w:szCs w:val="24"/>
        </w:rPr>
        <w:footnoteRef/>
      </w:r>
      <w:r w:rsidRPr="00FC09E0">
        <w:rPr>
          <w:rFonts w:ascii="Times New Roman" w:hAnsi="Times New Roman" w:cs="Times New Roman"/>
          <w:sz w:val="24"/>
          <w:szCs w:val="24"/>
        </w:rPr>
        <w:t xml:space="preserve"> Институт монголоведения, </w:t>
      </w:r>
      <w:proofErr w:type="spellStart"/>
      <w:r w:rsidRPr="00FC09E0">
        <w:rPr>
          <w:rFonts w:ascii="Times New Roman" w:hAnsi="Times New Roman" w:cs="Times New Roman"/>
          <w:sz w:val="24"/>
          <w:szCs w:val="24"/>
        </w:rPr>
        <w:t>буддологии</w:t>
      </w:r>
      <w:proofErr w:type="spellEnd"/>
      <w:r w:rsidRPr="00FC09E0">
        <w:rPr>
          <w:rFonts w:ascii="Times New Roman" w:hAnsi="Times New Roman" w:cs="Times New Roman"/>
          <w:sz w:val="24"/>
          <w:szCs w:val="24"/>
        </w:rPr>
        <w:t xml:space="preserve"> и </w:t>
      </w:r>
      <w:proofErr w:type="spellStart"/>
      <w:r w:rsidRPr="00FC09E0">
        <w:rPr>
          <w:rFonts w:ascii="Times New Roman" w:hAnsi="Times New Roman" w:cs="Times New Roman"/>
          <w:sz w:val="24"/>
          <w:szCs w:val="24"/>
        </w:rPr>
        <w:t>тибетологии</w:t>
      </w:r>
      <w:proofErr w:type="spellEnd"/>
      <w:r w:rsidRPr="00FC09E0">
        <w:rPr>
          <w:rFonts w:ascii="Times New Roman" w:hAnsi="Times New Roman" w:cs="Times New Roman"/>
          <w:sz w:val="24"/>
          <w:szCs w:val="24"/>
        </w:rPr>
        <w:t xml:space="preserve"> СО РАН (к 90-летию Института). – Иркутск: Оттиск, 2012. – 352 с.</w:t>
      </w:r>
    </w:p>
  </w:footnote>
  <w:footnote w:id="19">
    <w:p w:rsidR="00C549F6" w:rsidRPr="00FC09E0" w:rsidRDefault="00C549F6" w:rsidP="00FC09E0">
      <w:pPr>
        <w:pStyle w:val="a9"/>
        <w:jc w:val="both"/>
        <w:rPr>
          <w:rFonts w:ascii="Times New Roman" w:hAnsi="Times New Roman" w:cs="Times New Roman"/>
          <w:sz w:val="24"/>
          <w:szCs w:val="24"/>
        </w:rPr>
      </w:pPr>
      <w:r w:rsidRPr="00FC09E0">
        <w:rPr>
          <w:rStyle w:val="ab"/>
          <w:rFonts w:ascii="Times New Roman" w:hAnsi="Times New Roman" w:cs="Times New Roman"/>
          <w:sz w:val="24"/>
          <w:szCs w:val="24"/>
        </w:rPr>
        <w:footnoteRef/>
      </w:r>
      <w:r w:rsidRPr="00FC09E0">
        <w:rPr>
          <w:rFonts w:ascii="Times New Roman" w:hAnsi="Times New Roman" w:cs="Times New Roman"/>
          <w:sz w:val="24"/>
          <w:szCs w:val="24"/>
        </w:rPr>
        <w:t xml:space="preserve">  Институт монголоведения, </w:t>
      </w:r>
      <w:proofErr w:type="spellStart"/>
      <w:r w:rsidRPr="00FC09E0">
        <w:rPr>
          <w:rFonts w:ascii="Times New Roman" w:hAnsi="Times New Roman" w:cs="Times New Roman"/>
          <w:sz w:val="24"/>
          <w:szCs w:val="24"/>
        </w:rPr>
        <w:t>буддологии</w:t>
      </w:r>
      <w:proofErr w:type="spellEnd"/>
      <w:r w:rsidRPr="00FC09E0">
        <w:rPr>
          <w:rFonts w:ascii="Times New Roman" w:hAnsi="Times New Roman" w:cs="Times New Roman"/>
          <w:sz w:val="24"/>
          <w:szCs w:val="24"/>
        </w:rPr>
        <w:t xml:space="preserve"> и </w:t>
      </w:r>
      <w:proofErr w:type="spellStart"/>
      <w:r w:rsidRPr="00FC09E0">
        <w:rPr>
          <w:rFonts w:ascii="Times New Roman" w:hAnsi="Times New Roman" w:cs="Times New Roman"/>
          <w:sz w:val="24"/>
          <w:szCs w:val="24"/>
        </w:rPr>
        <w:t>тибетологии</w:t>
      </w:r>
      <w:proofErr w:type="spellEnd"/>
      <w:r w:rsidRPr="00FC09E0">
        <w:rPr>
          <w:rFonts w:ascii="Times New Roman" w:hAnsi="Times New Roman" w:cs="Times New Roman"/>
          <w:sz w:val="24"/>
          <w:szCs w:val="24"/>
        </w:rPr>
        <w:t xml:space="preserve"> СО РАН (к 85-летию Института): Биобиблиографический справочник. – Улан-Удэ: Изд-во БНЦ СО РАН, 2007. – 293 с.</w:t>
      </w:r>
    </w:p>
  </w:footnote>
  <w:footnote w:id="20">
    <w:p w:rsidR="00C549F6" w:rsidRPr="00FC09E0" w:rsidRDefault="00C549F6">
      <w:pPr>
        <w:pStyle w:val="a9"/>
        <w:rPr>
          <w:rFonts w:ascii="Times New Roman" w:hAnsi="Times New Roman" w:cs="Times New Roman"/>
          <w:sz w:val="24"/>
          <w:szCs w:val="24"/>
        </w:rPr>
      </w:pPr>
      <w:r>
        <w:rPr>
          <w:rStyle w:val="ab"/>
        </w:rPr>
        <w:footnoteRef/>
      </w:r>
      <w:r>
        <w:t xml:space="preserve"> </w:t>
      </w:r>
      <w:r w:rsidRPr="00FC09E0">
        <w:rPr>
          <w:rFonts w:ascii="Times New Roman" w:hAnsi="Times New Roman" w:cs="Times New Roman"/>
          <w:sz w:val="24"/>
          <w:szCs w:val="24"/>
        </w:rPr>
        <w:t>Общая информация [Электронный ресурс] / Официальный сайт ИМБТ СО РАН. - Режим доступа: http://imbt.ru/</w:t>
      </w:r>
    </w:p>
  </w:footnote>
  <w:footnote w:id="21">
    <w:p w:rsidR="00C549F6" w:rsidRPr="00FC09E0" w:rsidRDefault="00C549F6">
      <w:pPr>
        <w:pStyle w:val="a9"/>
        <w:rPr>
          <w:rFonts w:ascii="Times New Roman" w:hAnsi="Times New Roman" w:cs="Times New Roman"/>
          <w:sz w:val="24"/>
          <w:szCs w:val="24"/>
        </w:rPr>
      </w:pPr>
      <w:r w:rsidRPr="00FC09E0">
        <w:rPr>
          <w:rStyle w:val="ab"/>
          <w:rFonts w:ascii="Times New Roman" w:hAnsi="Times New Roman" w:cs="Times New Roman"/>
          <w:sz w:val="24"/>
          <w:szCs w:val="24"/>
        </w:rPr>
        <w:footnoteRef/>
      </w:r>
      <w:r w:rsidRPr="00FC09E0">
        <w:rPr>
          <w:rFonts w:ascii="Times New Roman" w:hAnsi="Times New Roman" w:cs="Times New Roman"/>
          <w:sz w:val="24"/>
          <w:szCs w:val="24"/>
        </w:rPr>
        <w:t xml:space="preserve"> Институт монголоведения, </w:t>
      </w:r>
      <w:proofErr w:type="spellStart"/>
      <w:r w:rsidRPr="00FC09E0">
        <w:rPr>
          <w:rFonts w:ascii="Times New Roman" w:hAnsi="Times New Roman" w:cs="Times New Roman"/>
          <w:sz w:val="24"/>
          <w:szCs w:val="24"/>
        </w:rPr>
        <w:t>буддологии</w:t>
      </w:r>
      <w:proofErr w:type="spellEnd"/>
      <w:r w:rsidRPr="00FC09E0">
        <w:rPr>
          <w:rFonts w:ascii="Times New Roman" w:hAnsi="Times New Roman" w:cs="Times New Roman"/>
          <w:sz w:val="24"/>
          <w:szCs w:val="24"/>
        </w:rPr>
        <w:t xml:space="preserve"> и </w:t>
      </w:r>
      <w:proofErr w:type="spellStart"/>
      <w:r w:rsidRPr="00FC09E0">
        <w:rPr>
          <w:rFonts w:ascii="Times New Roman" w:hAnsi="Times New Roman" w:cs="Times New Roman"/>
          <w:sz w:val="24"/>
          <w:szCs w:val="24"/>
        </w:rPr>
        <w:t>тибетологии</w:t>
      </w:r>
      <w:proofErr w:type="spellEnd"/>
      <w:r w:rsidRPr="00FC09E0">
        <w:rPr>
          <w:rFonts w:ascii="Times New Roman" w:hAnsi="Times New Roman" w:cs="Times New Roman"/>
          <w:sz w:val="24"/>
          <w:szCs w:val="24"/>
        </w:rPr>
        <w:t xml:space="preserve"> СО РАН</w:t>
      </w:r>
      <w:proofErr w:type="gramStart"/>
      <w:r w:rsidRPr="00FC09E0">
        <w:rPr>
          <w:rFonts w:ascii="Times New Roman" w:hAnsi="Times New Roman" w:cs="Times New Roman"/>
          <w:sz w:val="24"/>
          <w:szCs w:val="24"/>
        </w:rPr>
        <w:t>.</w:t>
      </w:r>
      <w:proofErr w:type="gramEnd"/>
      <w:r w:rsidRPr="00FC09E0">
        <w:rPr>
          <w:rFonts w:ascii="Times New Roman" w:hAnsi="Times New Roman" w:cs="Times New Roman"/>
          <w:sz w:val="24"/>
          <w:szCs w:val="24"/>
        </w:rPr>
        <w:t xml:space="preserve"> (</w:t>
      </w:r>
      <w:proofErr w:type="gramStart"/>
      <w:r w:rsidRPr="00FC09E0">
        <w:rPr>
          <w:rFonts w:ascii="Times New Roman" w:hAnsi="Times New Roman" w:cs="Times New Roman"/>
          <w:sz w:val="24"/>
          <w:szCs w:val="24"/>
        </w:rPr>
        <w:t>к</w:t>
      </w:r>
      <w:proofErr w:type="gramEnd"/>
      <w:r w:rsidRPr="00FC09E0">
        <w:rPr>
          <w:rFonts w:ascii="Times New Roman" w:hAnsi="Times New Roman" w:cs="Times New Roman"/>
          <w:sz w:val="24"/>
          <w:szCs w:val="24"/>
        </w:rPr>
        <w:t xml:space="preserve"> 90-летию института). - Иркутск: Оттиск, 2012. - 351 с.</w:t>
      </w:r>
    </w:p>
  </w:footnote>
  <w:footnote w:id="22">
    <w:p w:rsidR="00C549F6" w:rsidRPr="00E70ECC" w:rsidRDefault="00C549F6" w:rsidP="00E70ECC">
      <w:pPr>
        <w:pStyle w:val="a9"/>
        <w:jc w:val="both"/>
        <w:rPr>
          <w:rFonts w:ascii="Times New Roman" w:hAnsi="Times New Roman" w:cs="Times New Roman"/>
          <w:sz w:val="24"/>
          <w:szCs w:val="24"/>
        </w:rPr>
      </w:pPr>
      <w:r w:rsidRPr="00E70ECC">
        <w:rPr>
          <w:rStyle w:val="ab"/>
          <w:rFonts w:ascii="Times New Roman" w:hAnsi="Times New Roman" w:cs="Times New Roman"/>
          <w:sz w:val="24"/>
          <w:szCs w:val="24"/>
        </w:rPr>
        <w:footnoteRef/>
      </w:r>
      <w:r w:rsidRPr="00E70ECC">
        <w:rPr>
          <w:rFonts w:ascii="Times New Roman" w:hAnsi="Times New Roman" w:cs="Times New Roman"/>
          <w:sz w:val="24"/>
          <w:szCs w:val="24"/>
        </w:rPr>
        <w:t xml:space="preserve"> http://imbt.ru – Официальный сайт Федерального государственного бюджетного учреждения науки Института монголоведения, </w:t>
      </w:r>
      <w:proofErr w:type="spellStart"/>
      <w:r w:rsidRPr="00E70ECC">
        <w:rPr>
          <w:rFonts w:ascii="Times New Roman" w:hAnsi="Times New Roman" w:cs="Times New Roman"/>
          <w:sz w:val="24"/>
          <w:szCs w:val="24"/>
        </w:rPr>
        <w:t>буддологии</w:t>
      </w:r>
      <w:proofErr w:type="spellEnd"/>
      <w:r w:rsidRPr="00E70ECC">
        <w:rPr>
          <w:rFonts w:ascii="Times New Roman" w:hAnsi="Times New Roman" w:cs="Times New Roman"/>
          <w:sz w:val="24"/>
          <w:szCs w:val="24"/>
        </w:rPr>
        <w:t xml:space="preserve"> и </w:t>
      </w:r>
      <w:proofErr w:type="spellStart"/>
      <w:r w:rsidRPr="00E70ECC">
        <w:rPr>
          <w:rFonts w:ascii="Times New Roman" w:hAnsi="Times New Roman" w:cs="Times New Roman"/>
          <w:sz w:val="24"/>
          <w:szCs w:val="24"/>
        </w:rPr>
        <w:t>тибетологии</w:t>
      </w:r>
      <w:proofErr w:type="spellEnd"/>
      <w:r w:rsidRPr="00E70ECC">
        <w:rPr>
          <w:rFonts w:ascii="Times New Roman" w:hAnsi="Times New Roman" w:cs="Times New Roman"/>
          <w:sz w:val="24"/>
          <w:szCs w:val="24"/>
        </w:rPr>
        <w:t xml:space="preserve"> Сибирского отделения Российской академии наук.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50A8"/>
    <w:multiLevelType w:val="hybridMultilevel"/>
    <w:tmpl w:val="15501280"/>
    <w:lvl w:ilvl="0" w:tplc="0419000F">
      <w:start w:val="1"/>
      <w:numFmt w:val="decimal"/>
      <w:lvlText w:val="%1."/>
      <w:lvlJc w:val="left"/>
      <w:pPr>
        <w:tabs>
          <w:tab w:val="num" w:pos="1296"/>
        </w:tabs>
        <w:ind w:left="1296" w:hanging="360"/>
      </w:pPr>
    </w:lvl>
    <w:lvl w:ilvl="1" w:tplc="04190019" w:tentative="1">
      <w:start w:val="1"/>
      <w:numFmt w:val="lowerLetter"/>
      <w:lvlText w:val="%2."/>
      <w:lvlJc w:val="left"/>
      <w:pPr>
        <w:tabs>
          <w:tab w:val="num" w:pos="2016"/>
        </w:tabs>
        <w:ind w:left="2016" w:hanging="360"/>
      </w:pPr>
    </w:lvl>
    <w:lvl w:ilvl="2" w:tplc="0419001B" w:tentative="1">
      <w:start w:val="1"/>
      <w:numFmt w:val="lowerRoman"/>
      <w:lvlText w:val="%3."/>
      <w:lvlJc w:val="right"/>
      <w:pPr>
        <w:tabs>
          <w:tab w:val="num" w:pos="2736"/>
        </w:tabs>
        <w:ind w:left="2736" w:hanging="180"/>
      </w:pPr>
    </w:lvl>
    <w:lvl w:ilvl="3" w:tplc="0419000F" w:tentative="1">
      <w:start w:val="1"/>
      <w:numFmt w:val="decimal"/>
      <w:lvlText w:val="%4."/>
      <w:lvlJc w:val="left"/>
      <w:pPr>
        <w:tabs>
          <w:tab w:val="num" w:pos="3456"/>
        </w:tabs>
        <w:ind w:left="3456" w:hanging="360"/>
      </w:pPr>
    </w:lvl>
    <w:lvl w:ilvl="4" w:tplc="04190019" w:tentative="1">
      <w:start w:val="1"/>
      <w:numFmt w:val="lowerLetter"/>
      <w:lvlText w:val="%5."/>
      <w:lvlJc w:val="left"/>
      <w:pPr>
        <w:tabs>
          <w:tab w:val="num" w:pos="4176"/>
        </w:tabs>
        <w:ind w:left="4176" w:hanging="360"/>
      </w:pPr>
    </w:lvl>
    <w:lvl w:ilvl="5" w:tplc="0419001B" w:tentative="1">
      <w:start w:val="1"/>
      <w:numFmt w:val="lowerRoman"/>
      <w:lvlText w:val="%6."/>
      <w:lvlJc w:val="right"/>
      <w:pPr>
        <w:tabs>
          <w:tab w:val="num" w:pos="4896"/>
        </w:tabs>
        <w:ind w:left="4896" w:hanging="180"/>
      </w:pPr>
    </w:lvl>
    <w:lvl w:ilvl="6" w:tplc="0419000F" w:tentative="1">
      <w:start w:val="1"/>
      <w:numFmt w:val="decimal"/>
      <w:lvlText w:val="%7."/>
      <w:lvlJc w:val="left"/>
      <w:pPr>
        <w:tabs>
          <w:tab w:val="num" w:pos="5616"/>
        </w:tabs>
        <w:ind w:left="5616" w:hanging="360"/>
      </w:pPr>
    </w:lvl>
    <w:lvl w:ilvl="7" w:tplc="04190019" w:tentative="1">
      <w:start w:val="1"/>
      <w:numFmt w:val="lowerLetter"/>
      <w:lvlText w:val="%8."/>
      <w:lvlJc w:val="left"/>
      <w:pPr>
        <w:tabs>
          <w:tab w:val="num" w:pos="6336"/>
        </w:tabs>
        <w:ind w:left="6336" w:hanging="360"/>
      </w:pPr>
    </w:lvl>
    <w:lvl w:ilvl="8" w:tplc="0419001B" w:tentative="1">
      <w:start w:val="1"/>
      <w:numFmt w:val="lowerRoman"/>
      <w:lvlText w:val="%9."/>
      <w:lvlJc w:val="right"/>
      <w:pPr>
        <w:tabs>
          <w:tab w:val="num" w:pos="7056"/>
        </w:tabs>
        <w:ind w:left="7056" w:hanging="180"/>
      </w:pPr>
    </w:lvl>
  </w:abstractNum>
  <w:abstractNum w:abstractNumId="1">
    <w:nsid w:val="06133305"/>
    <w:multiLevelType w:val="hybridMultilevel"/>
    <w:tmpl w:val="519091E2"/>
    <w:lvl w:ilvl="0" w:tplc="08726BDA">
      <w:start w:val="1"/>
      <w:numFmt w:val="decimal"/>
      <w:lvlText w:val="%1."/>
      <w:lvlJc w:val="left"/>
      <w:pPr>
        <w:ind w:left="1035" w:hanging="359"/>
        <w:jc w:val="left"/>
      </w:pPr>
      <w:rPr>
        <w:rFonts w:ascii="Times New Roman" w:eastAsia="Times New Roman" w:hAnsi="Times New Roman" w:cs="Times New Roman" w:hint="default"/>
        <w:b w:val="0"/>
        <w:bCs w:val="0"/>
        <w:i w:val="0"/>
        <w:iCs w:val="0"/>
        <w:w w:val="97"/>
        <w:sz w:val="29"/>
        <w:szCs w:val="29"/>
        <w:lang w:val="ru-RU" w:eastAsia="en-US" w:bidi="ar-SA"/>
      </w:rPr>
    </w:lvl>
    <w:lvl w:ilvl="1" w:tplc="29562C32">
      <w:numFmt w:val="bullet"/>
      <w:lvlText w:val="•"/>
      <w:lvlJc w:val="left"/>
      <w:pPr>
        <w:ind w:left="1922" w:hanging="359"/>
      </w:pPr>
      <w:rPr>
        <w:rFonts w:hint="default"/>
        <w:lang w:val="ru-RU" w:eastAsia="en-US" w:bidi="ar-SA"/>
      </w:rPr>
    </w:lvl>
    <w:lvl w:ilvl="2" w:tplc="E5E8B4AC">
      <w:numFmt w:val="bullet"/>
      <w:lvlText w:val="•"/>
      <w:lvlJc w:val="left"/>
      <w:pPr>
        <w:ind w:left="2804" w:hanging="359"/>
      </w:pPr>
      <w:rPr>
        <w:rFonts w:hint="default"/>
        <w:lang w:val="ru-RU" w:eastAsia="en-US" w:bidi="ar-SA"/>
      </w:rPr>
    </w:lvl>
    <w:lvl w:ilvl="3" w:tplc="977AC99E">
      <w:numFmt w:val="bullet"/>
      <w:lvlText w:val="•"/>
      <w:lvlJc w:val="left"/>
      <w:pPr>
        <w:ind w:left="3686" w:hanging="359"/>
      </w:pPr>
      <w:rPr>
        <w:rFonts w:hint="default"/>
        <w:lang w:val="ru-RU" w:eastAsia="en-US" w:bidi="ar-SA"/>
      </w:rPr>
    </w:lvl>
    <w:lvl w:ilvl="4" w:tplc="6E6EDE3E">
      <w:numFmt w:val="bullet"/>
      <w:lvlText w:val="•"/>
      <w:lvlJc w:val="left"/>
      <w:pPr>
        <w:ind w:left="4568" w:hanging="359"/>
      </w:pPr>
      <w:rPr>
        <w:rFonts w:hint="default"/>
        <w:lang w:val="ru-RU" w:eastAsia="en-US" w:bidi="ar-SA"/>
      </w:rPr>
    </w:lvl>
    <w:lvl w:ilvl="5" w:tplc="6C267BD8">
      <w:numFmt w:val="bullet"/>
      <w:lvlText w:val="•"/>
      <w:lvlJc w:val="left"/>
      <w:pPr>
        <w:ind w:left="5450" w:hanging="359"/>
      </w:pPr>
      <w:rPr>
        <w:rFonts w:hint="default"/>
        <w:lang w:val="ru-RU" w:eastAsia="en-US" w:bidi="ar-SA"/>
      </w:rPr>
    </w:lvl>
    <w:lvl w:ilvl="6" w:tplc="907C4798">
      <w:numFmt w:val="bullet"/>
      <w:lvlText w:val="•"/>
      <w:lvlJc w:val="left"/>
      <w:pPr>
        <w:ind w:left="6332" w:hanging="359"/>
      </w:pPr>
      <w:rPr>
        <w:rFonts w:hint="default"/>
        <w:lang w:val="ru-RU" w:eastAsia="en-US" w:bidi="ar-SA"/>
      </w:rPr>
    </w:lvl>
    <w:lvl w:ilvl="7" w:tplc="E06ACF8E">
      <w:numFmt w:val="bullet"/>
      <w:lvlText w:val="•"/>
      <w:lvlJc w:val="left"/>
      <w:pPr>
        <w:ind w:left="7214" w:hanging="359"/>
      </w:pPr>
      <w:rPr>
        <w:rFonts w:hint="default"/>
        <w:lang w:val="ru-RU" w:eastAsia="en-US" w:bidi="ar-SA"/>
      </w:rPr>
    </w:lvl>
    <w:lvl w:ilvl="8" w:tplc="288CD11E">
      <w:numFmt w:val="bullet"/>
      <w:lvlText w:val="•"/>
      <w:lvlJc w:val="left"/>
      <w:pPr>
        <w:ind w:left="8096" w:hanging="359"/>
      </w:pPr>
      <w:rPr>
        <w:rFonts w:hint="default"/>
        <w:lang w:val="ru-RU" w:eastAsia="en-US" w:bidi="ar-SA"/>
      </w:rPr>
    </w:lvl>
  </w:abstractNum>
  <w:abstractNum w:abstractNumId="2">
    <w:nsid w:val="075F6F25"/>
    <w:multiLevelType w:val="hybridMultilevel"/>
    <w:tmpl w:val="519091E2"/>
    <w:lvl w:ilvl="0" w:tplc="08726BDA">
      <w:start w:val="1"/>
      <w:numFmt w:val="decimal"/>
      <w:lvlText w:val="%1."/>
      <w:lvlJc w:val="left"/>
      <w:pPr>
        <w:ind w:left="1035" w:hanging="359"/>
        <w:jc w:val="left"/>
      </w:pPr>
      <w:rPr>
        <w:rFonts w:ascii="Times New Roman" w:eastAsia="Times New Roman" w:hAnsi="Times New Roman" w:cs="Times New Roman" w:hint="default"/>
        <w:b w:val="0"/>
        <w:bCs w:val="0"/>
        <w:i w:val="0"/>
        <w:iCs w:val="0"/>
        <w:w w:val="97"/>
        <w:sz w:val="29"/>
        <w:szCs w:val="29"/>
        <w:lang w:val="ru-RU" w:eastAsia="en-US" w:bidi="ar-SA"/>
      </w:rPr>
    </w:lvl>
    <w:lvl w:ilvl="1" w:tplc="29562C32">
      <w:numFmt w:val="bullet"/>
      <w:lvlText w:val="•"/>
      <w:lvlJc w:val="left"/>
      <w:pPr>
        <w:ind w:left="1922" w:hanging="359"/>
      </w:pPr>
      <w:rPr>
        <w:rFonts w:hint="default"/>
        <w:lang w:val="ru-RU" w:eastAsia="en-US" w:bidi="ar-SA"/>
      </w:rPr>
    </w:lvl>
    <w:lvl w:ilvl="2" w:tplc="E5E8B4AC">
      <w:numFmt w:val="bullet"/>
      <w:lvlText w:val="•"/>
      <w:lvlJc w:val="left"/>
      <w:pPr>
        <w:ind w:left="2804" w:hanging="359"/>
      </w:pPr>
      <w:rPr>
        <w:rFonts w:hint="default"/>
        <w:lang w:val="ru-RU" w:eastAsia="en-US" w:bidi="ar-SA"/>
      </w:rPr>
    </w:lvl>
    <w:lvl w:ilvl="3" w:tplc="977AC99E">
      <w:numFmt w:val="bullet"/>
      <w:lvlText w:val="•"/>
      <w:lvlJc w:val="left"/>
      <w:pPr>
        <w:ind w:left="3686" w:hanging="359"/>
      </w:pPr>
      <w:rPr>
        <w:rFonts w:hint="default"/>
        <w:lang w:val="ru-RU" w:eastAsia="en-US" w:bidi="ar-SA"/>
      </w:rPr>
    </w:lvl>
    <w:lvl w:ilvl="4" w:tplc="6E6EDE3E">
      <w:numFmt w:val="bullet"/>
      <w:lvlText w:val="•"/>
      <w:lvlJc w:val="left"/>
      <w:pPr>
        <w:ind w:left="4568" w:hanging="359"/>
      </w:pPr>
      <w:rPr>
        <w:rFonts w:hint="default"/>
        <w:lang w:val="ru-RU" w:eastAsia="en-US" w:bidi="ar-SA"/>
      </w:rPr>
    </w:lvl>
    <w:lvl w:ilvl="5" w:tplc="6C267BD8">
      <w:numFmt w:val="bullet"/>
      <w:lvlText w:val="•"/>
      <w:lvlJc w:val="left"/>
      <w:pPr>
        <w:ind w:left="5450" w:hanging="359"/>
      </w:pPr>
      <w:rPr>
        <w:rFonts w:hint="default"/>
        <w:lang w:val="ru-RU" w:eastAsia="en-US" w:bidi="ar-SA"/>
      </w:rPr>
    </w:lvl>
    <w:lvl w:ilvl="6" w:tplc="907C4798">
      <w:numFmt w:val="bullet"/>
      <w:lvlText w:val="•"/>
      <w:lvlJc w:val="left"/>
      <w:pPr>
        <w:ind w:left="6332" w:hanging="359"/>
      </w:pPr>
      <w:rPr>
        <w:rFonts w:hint="default"/>
        <w:lang w:val="ru-RU" w:eastAsia="en-US" w:bidi="ar-SA"/>
      </w:rPr>
    </w:lvl>
    <w:lvl w:ilvl="7" w:tplc="E06ACF8E">
      <w:numFmt w:val="bullet"/>
      <w:lvlText w:val="•"/>
      <w:lvlJc w:val="left"/>
      <w:pPr>
        <w:ind w:left="7214" w:hanging="359"/>
      </w:pPr>
      <w:rPr>
        <w:rFonts w:hint="default"/>
        <w:lang w:val="ru-RU" w:eastAsia="en-US" w:bidi="ar-SA"/>
      </w:rPr>
    </w:lvl>
    <w:lvl w:ilvl="8" w:tplc="288CD11E">
      <w:numFmt w:val="bullet"/>
      <w:lvlText w:val="•"/>
      <w:lvlJc w:val="left"/>
      <w:pPr>
        <w:ind w:left="8096" w:hanging="359"/>
      </w:pPr>
      <w:rPr>
        <w:rFonts w:hint="default"/>
        <w:lang w:val="ru-RU" w:eastAsia="en-US" w:bidi="ar-SA"/>
      </w:rPr>
    </w:lvl>
  </w:abstractNum>
  <w:abstractNum w:abstractNumId="3">
    <w:nsid w:val="11F052D7"/>
    <w:multiLevelType w:val="multilevel"/>
    <w:tmpl w:val="CBFADC2A"/>
    <w:lvl w:ilvl="0">
      <w:start w:val="2"/>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1B7455EA"/>
    <w:multiLevelType w:val="hybridMultilevel"/>
    <w:tmpl w:val="27F665D6"/>
    <w:lvl w:ilvl="0" w:tplc="896ECE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180910"/>
    <w:multiLevelType w:val="hybridMultilevel"/>
    <w:tmpl w:val="C204B6B4"/>
    <w:lvl w:ilvl="0" w:tplc="BDF4C264">
      <w:start w:val="1"/>
      <w:numFmt w:val="decimal"/>
      <w:lvlText w:val="%1."/>
      <w:lvlJc w:val="left"/>
      <w:pPr>
        <w:ind w:left="116" w:hanging="426"/>
        <w:jc w:val="left"/>
      </w:pPr>
      <w:rPr>
        <w:rFonts w:ascii="Times New Roman" w:eastAsia="Times New Roman" w:hAnsi="Times New Roman" w:cs="Times New Roman" w:hint="default"/>
        <w:b w:val="0"/>
        <w:bCs w:val="0"/>
        <w:i w:val="0"/>
        <w:iCs w:val="0"/>
        <w:w w:val="97"/>
        <w:sz w:val="29"/>
        <w:szCs w:val="29"/>
        <w:lang w:val="ru-RU" w:eastAsia="en-US" w:bidi="ar-SA"/>
      </w:rPr>
    </w:lvl>
    <w:lvl w:ilvl="1" w:tplc="FD0E8E14">
      <w:numFmt w:val="bullet"/>
      <w:lvlText w:val="•"/>
      <w:lvlJc w:val="left"/>
      <w:pPr>
        <w:ind w:left="1094" w:hanging="426"/>
      </w:pPr>
      <w:rPr>
        <w:rFonts w:hint="default"/>
        <w:lang w:val="ru-RU" w:eastAsia="en-US" w:bidi="ar-SA"/>
      </w:rPr>
    </w:lvl>
    <w:lvl w:ilvl="2" w:tplc="24483292">
      <w:numFmt w:val="bullet"/>
      <w:lvlText w:val="•"/>
      <w:lvlJc w:val="left"/>
      <w:pPr>
        <w:ind w:left="2068" w:hanging="426"/>
      </w:pPr>
      <w:rPr>
        <w:rFonts w:hint="default"/>
        <w:lang w:val="ru-RU" w:eastAsia="en-US" w:bidi="ar-SA"/>
      </w:rPr>
    </w:lvl>
    <w:lvl w:ilvl="3" w:tplc="84820DB4">
      <w:numFmt w:val="bullet"/>
      <w:lvlText w:val="•"/>
      <w:lvlJc w:val="left"/>
      <w:pPr>
        <w:ind w:left="3042" w:hanging="426"/>
      </w:pPr>
      <w:rPr>
        <w:rFonts w:hint="default"/>
        <w:lang w:val="ru-RU" w:eastAsia="en-US" w:bidi="ar-SA"/>
      </w:rPr>
    </w:lvl>
    <w:lvl w:ilvl="4" w:tplc="FC38AC6E">
      <w:numFmt w:val="bullet"/>
      <w:lvlText w:val="•"/>
      <w:lvlJc w:val="left"/>
      <w:pPr>
        <w:ind w:left="4016" w:hanging="426"/>
      </w:pPr>
      <w:rPr>
        <w:rFonts w:hint="default"/>
        <w:lang w:val="ru-RU" w:eastAsia="en-US" w:bidi="ar-SA"/>
      </w:rPr>
    </w:lvl>
    <w:lvl w:ilvl="5" w:tplc="9E1C132E">
      <w:numFmt w:val="bullet"/>
      <w:lvlText w:val="•"/>
      <w:lvlJc w:val="left"/>
      <w:pPr>
        <w:ind w:left="4990" w:hanging="426"/>
      </w:pPr>
      <w:rPr>
        <w:rFonts w:hint="default"/>
        <w:lang w:val="ru-RU" w:eastAsia="en-US" w:bidi="ar-SA"/>
      </w:rPr>
    </w:lvl>
    <w:lvl w:ilvl="6" w:tplc="1BBC749A">
      <w:numFmt w:val="bullet"/>
      <w:lvlText w:val="•"/>
      <w:lvlJc w:val="left"/>
      <w:pPr>
        <w:ind w:left="5964" w:hanging="426"/>
      </w:pPr>
      <w:rPr>
        <w:rFonts w:hint="default"/>
        <w:lang w:val="ru-RU" w:eastAsia="en-US" w:bidi="ar-SA"/>
      </w:rPr>
    </w:lvl>
    <w:lvl w:ilvl="7" w:tplc="944C8CF0">
      <w:numFmt w:val="bullet"/>
      <w:lvlText w:val="•"/>
      <w:lvlJc w:val="left"/>
      <w:pPr>
        <w:ind w:left="6938" w:hanging="426"/>
      </w:pPr>
      <w:rPr>
        <w:rFonts w:hint="default"/>
        <w:lang w:val="ru-RU" w:eastAsia="en-US" w:bidi="ar-SA"/>
      </w:rPr>
    </w:lvl>
    <w:lvl w:ilvl="8" w:tplc="5BF074D2">
      <w:numFmt w:val="bullet"/>
      <w:lvlText w:val="•"/>
      <w:lvlJc w:val="left"/>
      <w:pPr>
        <w:ind w:left="7912" w:hanging="426"/>
      </w:pPr>
      <w:rPr>
        <w:rFonts w:hint="default"/>
        <w:lang w:val="ru-RU" w:eastAsia="en-US" w:bidi="ar-SA"/>
      </w:rPr>
    </w:lvl>
  </w:abstractNum>
  <w:abstractNum w:abstractNumId="6">
    <w:nsid w:val="271A5184"/>
    <w:multiLevelType w:val="hybridMultilevel"/>
    <w:tmpl w:val="DE82AB48"/>
    <w:lvl w:ilvl="0" w:tplc="08726BDA">
      <w:start w:val="1"/>
      <w:numFmt w:val="decimal"/>
      <w:lvlText w:val="%1."/>
      <w:lvlJc w:val="left"/>
      <w:pPr>
        <w:ind w:left="1035" w:hanging="359"/>
        <w:jc w:val="left"/>
      </w:pPr>
      <w:rPr>
        <w:rFonts w:ascii="Times New Roman" w:eastAsia="Times New Roman" w:hAnsi="Times New Roman" w:cs="Times New Roman" w:hint="default"/>
        <w:b w:val="0"/>
        <w:bCs w:val="0"/>
        <w:i w:val="0"/>
        <w:iCs w:val="0"/>
        <w:w w:val="97"/>
        <w:sz w:val="29"/>
        <w:szCs w:val="29"/>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831226"/>
    <w:multiLevelType w:val="multilevel"/>
    <w:tmpl w:val="682E30B2"/>
    <w:lvl w:ilvl="0">
      <w:start w:val="1"/>
      <w:numFmt w:val="decimal"/>
      <w:lvlText w:val="%1)"/>
      <w:lvlJc w:val="left"/>
      <w:pPr>
        <w:ind w:left="360" w:hanging="360"/>
      </w:pPr>
      <w:rPr>
        <w:rFonts w:ascii="Times New Roman" w:eastAsia="SimSun" w:hAnsi="Times New Roman" w:cs="Times New Roman"/>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414A78F8"/>
    <w:multiLevelType w:val="hybridMultilevel"/>
    <w:tmpl w:val="475861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167583"/>
    <w:multiLevelType w:val="multilevel"/>
    <w:tmpl w:val="019616B0"/>
    <w:lvl w:ilvl="0">
      <w:start w:val="2"/>
      <w:numFmt w:val="decimal"/>
      <w:lvlText w:val="%1."/>
      <w:lvlJc w:val="left"/>
      <w:pPr>
        <w:ind w:left="450" w:hanging="450"/>
      </w:pPr>
      <w:rPr>
        <w:rFonts w:hint="default"/>
      </w:rPr>
    </w:lvl>
    <w:lvl w:ilvl="1">
      <w:start w:val="4"/>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0">
    <w:nsid w:val="5F812A17"/>
    <w:multiLevelType w:val="hybridMultilevel"/>
    <w:tmpl w:val="519091E2"/>
    <w:lvl w:ilvl="0" w:tplc="08726BDA">
      <w:start w:val="1"/>
      <w:numFmt w:val="decimal"/>
      <w:lvlText w:val="%1."/>
      <w:lvlJc w:val="left"/>
      <w:pPr>
        <w:ind w:left="1035" w:hanging="359"/>
        <w:jc w:val="left"/>
      </w:pPr>
      <w:rPr>
        <w:rFonts w:ascii="Times New Roman" w:eastAsia="Times New Roman" w:hAnsi="Times New Roman" w:cs="Times New Roman" w:hint="default"/>
        <w:b w:val="0"/>
        <w:bCs w:val="0"/>
        <w:i w:val="0"/>
        <w:iCs w:val="0"/>
        <w:w w:val="97"/>
        <w:sz w:val="29"/>
        <w:szCs w:val="29"/>
        <w:lang w:val="ru-RU" w:eastAsia="en-US" w:bidi="ar-SA"/>
      </w:rPr>
    </w:lvl>
    <w:lvl w:ilvl="1" w:tplc="29562C32">
      <w:numFmt w:val="bullet"/>
      <w:lvlText w:val="•"/>
      <w:lvlJc w:val="left"/>
      <w:pPr>
        <w:ind w:left="1922" w:hanging="359"/>
      </w:pPr>
      <w:rPr>
        <w:rFonts w:hint="default"/>
        <w:lang w:val="ru-RU" w:eastAsia="en-US" w:bidi="ar-SA"/>
      </w:rPr>
    </w:lvl>
    <w:lvl w:ilvl="2" w:tplc="E5E8B4AC">
      <w:numFmt w:val="bullet"/>
      <w:lvlText w:val="•"/>
      <w:lvlJc w:val="left"/>
      <w:pPr>
        <w:ind w:left="2804" w:hanging="359"/>
      </w:pPr>
      <w:rPr>
        <w:rFonts w:hint="default"/>
        <w:lang w:val="ru-RU" w:eastAsia="en-US" w:bidi="ar-SA"/>
      </w:rPr>
    </w:lvl>
    <w:lvl w:ilvl="3" w:tplc="977AC99E">
      <w:numFmt w:val="bullet"/>
      <w:lvlText w:val="•"/>
      <w:lvlJc w:val="left"/>
      <w:pPr>
        <w:ind w:left="3686" w:hanging="359"/>
      </w:pPr>
      <w:rPr>
        <w:rFonts w:hint="default"/>
        <w:lang w:val="ru-RU" w:eastAsia="en-US" w:bidi="ar-SA"/>
      </w:rPr>
    </w:lvl>
    <w:lvl w:ilvl="4" w:tplc="6E6EDE3E">
      <w:numFmt w:val="bullet"/>
      <w:lvlText w:val="•"/>
      <w:lvlJc w:val="left"/>
      <w:pPr>
        <w:ind w:left="4568" w:hanging="359"/>
      </w:pPr>
      <w:rPr>
        <w:rFonts w:hint="default"/>
        <w:lang w:val="ru-RU" w:eastAsia="en-US" w:bidi="ar-SA"/>
      </w:rPr>
    </w:lvl>
    <w:lvl w:ilvl="5" w:tplc="6C267BD8">
      <w:numFmt w:val="bullet"/>
      <w:lvlText w:val="•"/>
      <w:lvlJc w:val="left"/>
      <w:pPr>
        <w:ind w:left="5450" w:hanging="359"/>
      </w:pPr>
      <w:rPr>
        <w:rFonts w:hint="default"/>
        <w:lang w:val="ru-RU" w:eastAsia="en-US" w:bidi="ar-SA"/>
      </w:rPr>
    </w:lvl>
    <w:lvl w:ilvl="6" w:tplc="907C4798">
      <w:numFmt w:val="bullet"/>
      <w:lvlText w:val="•"/>
      <w:lvlJc w:val="left"/>
      <w:pPr>
        <w:ind w:left="6332" w:hanging="359"/>
      </w:pPr>
      <w:rPr>
        <w:rFonts w:hint="default"/>
        <w:lang w:val="ru-RU" w:eastAsia="en-US" w:bidi="ar-SA"/>
      </w:rPr>
    </w:lvl>
    <w:lvl w:ilvl="7" w:tplc="E06ACF8E">
      <w:numFmt w:val="bullet"/>
      <w:lvlText w:val="•"/>
      <w:lvlJc w:val="left"/>
      <w:pPr>
        <w:ind w:left="7214" w:hanging="359"/>
      </w:pPr>
      <w:rPr>
        <w:rFonts w:hint="default"/>
        <w:lang w:val="ru-RU" w:eastAsia="en-US" w:bidi="ar-SA"/>
      </w:rPr>
    </w:lvl>
    <w:lvl w:ilvl="8" w:tplc="288CD11E">
      <w:numFmt w:val="bullet"/>
      <w:lvlText w:val="•"/>
      <w:lvlJc w:val="left"/>
      <w:pPr>
        <w:ind w:left="8096" w:hanging="359"/>
      </w:pPr>
      <w:rPr>
        <w:rFonts w:hint="default"/>
        <w:lang w:val="ru-RU" w:eastAsia="en-US" w:bidi="ar-SA"/>
      </w:rPr>
    </w:lvl>
  </w:abstractNum>
  <w:abstractNum w:abstractNumId="11">
    <w:nsid w:val="727C47FC"/>
    <w:multiLevelType w:val="hybridMultilevel"/>
    <w:tmpl w:val="86FCD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D0048BD"/>
    <w:multiLevelType w:val="hybridMultilevel"/>
    <w:tmpl w:val="9C6C57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12"/>
  </w:num>
  <w:num w:numId="4">
    <w:abstractNumId w:val="4"/>
  </w:num>
  <w:num w:numId="5">
    <w:abstractNumId w:val="0"/>
  </w:num>
  <w:num w:numId="6">
    <w:abstractNumId w:val="7"/>
  </w:num>
  <w:num w:numId="7">
    <w:abstractNumId w:val="2"/>
  </w:num>
  <w:num w:numId="8">
    <w:abstractNumId w:val="10"/>
  </w:num>
  <w:num w:numId="9">
    <w:abstractNumId w:val="1"/>
  </w:num>
  <w:num w:numId="10">
    <w:abstractNumId w:val="6"/>
  </w:num>
  <w:num w:numId="11">
    <w:abstractNumId w:val="5"/>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D62"/>
    <w:rsid w:val="000625D7"/>
    <w:rsid w:val="00062B54"/>
    <w:rsid w:val="000C4699"/>
    <w:rsid w:val="00114B4A"/>
    <w:rsid w:val="001435CF"/>
    <w:rsid w:val="001564CF"/>
    <w:rsid w:val="00164339"/>
    <w:rsid w:val="00170E0C"/>
    <w:rsid w:val="001D434D"/>
    <w:rsid w:val="001E68B5"/>
    <w:rsid w:val="001F5692"/>
    <w:rsid w:val="002B3CE5"/>
    <w:rsid w:val="003431D7"/>
    <w:rsid w:val="00364161"/>
    <w:rsid w:val="00376465"/>
    <w:rsid w:val="003D7F25"/>
    <w:rsid w:val="0041422F"/>
    <w:rsid w:val="00571F3D"/>
    <w:rsid w:val="005A3982"/>
    <w:rsid w:val="005B5741"/>
    <w:rsid w:val="005D0EB0"/>
    <w:rsid w:val="005E6CEA"/>
    <w:rsid w:val="0060670D"/>
    <w:rsid w:val="00676DBF"/>
    <w:rsid w:val="00691D52"/>
    <w:rsid w:val="007157B5"/>
    <w:rsid w:val="00753B93"/>
    <w:rsid w:val="00775778"/>
    <w:rsid w:val="00792F36"/>
    <w:rsid w:val="007C5BD6"/>
    <w:rsid w:val="007F7CB8"/>
    <w:rsid w:val="008E0BF6"/>
    <w:rsid w:val="009544DE"/>
    <w:rsid w:val="00964C09"/>
    <w:rsid w:val="009B6F58"/>
    <w:rsid w:val="00A1735F"/>
    <w:rsid w:val="00A2689E"/>
    <w:rsid w:val="00A33F75"/>
    <w:rsid w:val="00A93D62"/>
    <w:rsid w:val="00B556B4"/>
    <w:rsid w:val="00BB60D1"/>
    <w:rsid w:val="00C40AF7"/>
    <w:rsid w:val="00C447D0"/>
    <w:rsid w:val="00C549F6"/>
    <w:rsid w:val="00C737B9"/>
    <w:rsid w:val="00C85D84"/>
    <w:rsid w:val="00C94A6D"/>
    <w:rsid w:val="00CF03EC"/>
    <w:rsid w:val="00D37911"/>
    <w:rsid w:val="00DD3556"/>
    <w:rsid w:val="00E119AE"/>
    <w:rsid w:val="00E70ECC"/>
    <w:rsid w:val="00F14469"/>
    <w:rsid w:val="00F178BC"/>
    <w:rsid w:val="00F567EE"/>
    <w:rsid w:val="00FA06C1"/>
    <w:rsid w:val="00FC09E0"/>
    <w:rsid w:val="00FD6A4D"/>
    <w:rsid w:val="00FF23A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692"/>
  </w:style>
  <w:style w:type="paragraph" w:styleId="1">
    <w:name w:val="heading 1"/>
    <w:basedOn w:val="a"/>
    <w:next w:val="a"/>
    <w:link w:val="10"/>
    <w:uiPriority w:val="9"/>
    <w:qFormat/>
    <w:rsid w:val="002B3C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B3C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B3C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3C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B3C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B3CE5"/>
    <w:rPr>
      <w:rFonts w:asciiTheme="majorHAnsi" w:eastAsiaTheme="majorEastAsia" w:hAnsiTheme="majorHAnsi" w:cstheme="majorBidi"/>
      <w:b/>
      <w:bCs/>
      <w:color w:val="4F81BD" w:themeColor="accent1"/>
    </w:rPr>
  </w:style>
  <w:style w:type="paragraph" w:styleId="a3">
    <w:name w:val="List Paragraph"/>
    <w:basedOn w:val="a"/>
    <w:uiPriority w:val="34"/>
    <w:qFormat/>
    <w:rsid w:val="002B3CE5"/>
    <w:pPr>
      <w:ind w:left="720"/>
      <w:contextualSpacing/>
    </w:pPr>
  </w:style>
  <w:style w:type="paragraph" w:styleId="a4">
    <w:name w:val="footer"/>
    <w:basedOn w:val="a"/>
    <w:link w:val="a5"/>
    <w:uiPriority w:val="99"/>
    <w:unhideWhenUsed/>
    <w:rsid w:val="00A1735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A1735F"/>
  </w:style>
  <w:style w:type="paragraph" w:styleId="a6">
    <w:name w:val="header"/>
    <w:basedOn w:val="a"/>
    <w:link w:val="a7"/>
    <w:uiPriority w:val="99"/>
    <w:unhideWhenUsed/>
    <w:rsid w:val="009544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44DE"/>
  </w:style>
  <w:style w:type="character" w:styleId="a8">
    <w:name w:val="Hyperlink"/>
    <w:basedOn w:val="a0"/>
    <w:uiPriority w:val="99"/>
    <w:unhideWhenUsed/>
    <w:rsid w:val="00C737B9"/>
    <w:rPr>
      <w:color w:val="0000FF" w:themeColor="hyperlink"/>
      <w:u w:val="single"/>
    </w:rPr>
  </w:style>
  <w:style w:type="paragraph" w:styleId="a9">
    <w:name w:val="footnote text"/>
    <w:basedOn w:val="a"/>
    <w:link w:val="aa"/>
    <w:uiPriority w:val="99"/>
    <w:semiHidden/>
    <w:unhideWhenUsed/>
    <w:rsid w:val="003431D7"/>
    <w:pPr>
      <w:spacing w:after="0" w:line="240" w:lineRule="auto"/>
    </w:pPr>
    <w:rPr>
      <w:sz w:val="20"/>
      <w:szCs w:val="20"/>
    </w:rPr>
  </w:style>
  <w:style w:type="character" w:customStyle="1" w:styleId="aa">
    <w:name w:val="Текст сноски Знак"/>
    <w:basedOn w:val="a0"/>
    <w:link w:val="a9"/>
    <w:uiPriority w:val="99"/>
    <w:semiHidden/>
    <w:rsid w:val="003431D7"/>
    <w:rPr>
      <w:sz w:val="20"/>
      <w:szCs w:val="20"/>
    </w:rPr>
  </w:style>
  <w:style w:type="character" w:styleId="ab">
    <w:name w:val="footnote reference"/>
    <w:basedOn w:val="a0"/>
    <w:uiPriority w:val="99"/>
    <w:semiHidden/>
    <w:unhideWhenUsed/>
    <w:rsid w:val="003431D7"/>
    <w:rPr>
      <w:vertAlign w:val="superscript"/>
    </w:rPr>
  </w:style>
  <w:style w:type="character" w:styleId="ac">
    <w:name w:val="line number"/>
    <w:basedOn w:val="a0"/>
    <w:uiPriority w:val="99"/>
    <w:semiHidden/>
    <w:unhideWhenUsed/>
    <w:rsid w:val="005A39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692"/>
  </w:style>
  <w:style w:type="paragraph" w:styleId="1">
    <w:name w:val="heading 1"/>
    <w:basedOn w:val="a"/>
    <w:next w:val="a"/>
    <w:link w:val="10"/>
    <w:uiPriority w:val="9"/>
    <w:qFormat/>
    <w:rsid w:val="002B3C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B3C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B3C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3C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B3C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B3CE5"/>
    <w:rPr>
      <w:rFonts w:asciiTheme="majorHAnsi" w:eastAsiaTheme="majorEastAsia" w:hAnsiTheme="majorHAnsi" w:cstheme="majorBidi"/>
      <w:b/>
      <w:bCs/>
      <w:color w:val="4F81BD" w:themeColor="accent1"/>
    </w:rPr>
  </w:style>
  <w:style w:type="paragraph" w:styleId="a3">
    <w:name w:val="List Paragraph"/>
    <w:basedOn w:val="a"/>
    <w:uiPriority w:val="34"/>
    <w:qFormat/>
    <w:rsid w:val="002B3CE5"/>
    <w:pPr>
      <w:ind w:left="720"/>
      <w:contextualSpacing/>
    </w:pPr>
  </w:style>
  <w:style w:type="paragraph" w:styleId="a4">
    <w:name w:val="footer"/>
    <w:basedOn w:val="a"/>
    <w:link w:val="a5"/>
    <w:uiPriority w:val="99"/>
    <w:unhideWhenUsed/>
    <w:rsid w:val="00A1735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A1735F"/>
  </w:style>
  <w:style w:type="paragraph" w:styleId="a6">
    <w:name w:val="header"/>
    <w:basedOn w:val="a"/>
    <w:link w:val="a7"/>
    <w:uiPriority w:val="99"/>
    <w:unhideWhenUsed/>
    <w:rsid w:val="009544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44DE"/>
  </w:style>
  <w:style w:type="character" w:styleId="a8">
    <w:name w:val="Hyperlink"/>
    <w:basedOn w:val="a0"/>
    <w:uiPriority w:val="99"/>
    <w:unhideWhenUsed/>
    <w:rsid w:val="00C737B9"/>
    <w:rPr>
      <w:color w:val="0000FF" w:themeColor="hyperlink"/>
      <w:u w:val="single"/>
    </w:rPr>
  </w:style>
  <w:style w:type="paragraph" w:styleId="a9">
    <w:name w:val="footnote text"/>
    <w:basedOn w:val="a"/>
    <w:link w:val="aa"/>
    <w:uiPriority w:val="99"/>
    <w:semiHidden/>
    <w:unhideWhenUsed/>
    <w:rsid w:val="003431D7"/>
    <w:pPr>
      <w:spacing w:after="0" w:line="240" w:lineRule="auto"/>
    </w:pPr>
    <w:rPr>
      <w:sz w:val="20"/>
      <w:szCs w:val="20"/>
    </w:rPr>
  </w:style>
  <w:style w:type="character" w:customStyle="1" w:styleId="aa">
    <w:name w:val="Текст сноски Знак"/>
    <w:basedOn w:val="a0"/>
    <w:link w:val="a9"/>
    <w:uiPriority w:val="99"/>
    <w:semiHidden/>
    <w:rsid w:val="003431D7"/>
    <w:rPr>
      <w:sz w:val="20"/>
      <w:szCs w:val="20"/>
    </w:rPr>
  </w:style>
  <w:style w:type="character" w:styleId="ab">
    <w:name w:val="footnote reference"/>
    <w:basedOn w:val="a0"/>
    <w:uiPriority w:val="99"/>
    <w:semiHidden/>
    <w:unhideWhenUsed/>
    <w:rsid w:val="003431D7"/>
    <w:rPr>
      <w:vertAlign w:val="superscript"/>
    </w:rPr>
  </w:style>
  <w:style w:type="character" w:styleId="ac">
    <w:name w:val="line number"/>
    <w:basedOn w:val="a0"/>
    <w:uiPriority w:val="99"/>
    <w:semiHidden/>
    <w:unhideWhenUsed/>
    <w:rsid w:val="005A3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library.ru/project_risc.asp"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iss.rsl.ru" TargetMode="External"/><Relationship Id="rId17" Type="http://schemas.openxmlformats.org/officeDocument/2006/relationships/hyperlink" Target="http://www.grandeducator.ru/gamivs-34-4.html" TargetMode="External"/><Relationship Id="rId2" Type="http://schemas.openxmlformats.org/officeDocument/2006/relationships/numbering" Target="numbering.xml"/><Relationship Id="rId16" Type="http://schemas.openxmlformats.org/officeDocument/2006/relationships/hyperlink" Target="http://vak.ed.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s.finansy.ru" TargetMode="External"/><Relationship Id="rId5" Type="http://schemas.openxmlformats.org/officeDocument/2006/relationships/settings" Target="settings.xml"/><Relationship Id="rId15" Type="http://schemas.openxmlformats.org/officeDocument/2006/relationships/hyperlink" Target="http://imbt.ru" TargetMode="External"/><Relationship Id="rId10" Type="http://schemas.openxmlformats.org/officeDocument/2006/relationships/hyperlink" Target="http://consult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elsevierscience.ru/products/scop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F3DD0-2472-402D-8D37-FAD0FC32B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3026</TotalTime>
  <Pages>37</Pages>
  <Words>8119</Words>
  <Characters>46279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khndrkhv</dc:creator>
  <cp:keywords/>
  <dc:description/>
  <cp:lastModifiedBy>khndrkhv</cp:lastModifiedBy>
  <cp:revision>16</cp:revision>
  <dcterms:created xsi:type="dcterms:W3CDTF">2021-11-23T07:08:00Z</dcterms:created>
  <dcterms:modified xsi:type="dcterms:W3CDTF">2022-04-14T15:02:00Z</dcterms:modified>
</cp:coreProperties>
</file>