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B42B" w14:textId="77777777" w:rsidR="00ED774C" w:rsidRPr="00214EF1" w:rsidRDefault="00ED774C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14:paraId="78AA8B0B" w14:textId="77777777" w:rsidR="00ED774C" w:rsidRPr="00214EF1" w:rsidRDefault="00ED774C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Институт монголоведения, буддологии и тибетологии </w:t>
      </w:r>
    </w:p>
    <w:p w14:paraId="41A51264" w14:textId="77777777" w:rsidR="00ED774C" w:rsidRPr="00214EF1" w:rsidRDefault="00ED774C" w:rsidP="00ED7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Сибирского отделения Российской академии наук</w:t>
      </w:r>
    </w:p>
    <w:p w14:paraId="74BF67A8" w14:textId="77777777" w:rsidR="00ED774C" w:rsidRPr="00214EF1" w:rsidRDefault="00ED774C" w:rsidP="00ED7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F8965C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AD2AD9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51C889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86F36F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359DA1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ECD4B8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A98FA1" w14:textId="77777777" w:rsidR="00ED774C" w:rsidRPr="00214EF1" w:rsidRDefault="00ED774C" w:rsidP="00ED774C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  <w:r w:rsidRPr="00214EF1">
        <w:rPr>
          <w:rFonts w:ascii="Times New Roman" w:eastAsia="HiddenHorzOCR" w:hAnsi="Times New Roman" w:cs="Times New Roman"/>
          <w:b/>
          <w:caps/>
          <w:sz w:val="28"/>
          <w:szCs w:val="28"/>
          <w:lang w:eastAsia="ru-RU"/>
        </w:rPr>
        <w:t>по</w:t>
      </w:r>
      <w:r w:rsidRPr="00214EF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педагогической </w:t>
      </w:r>
      <w:r w:rsidRPr="00214EF1">
        <w:rPr>
          <w:rFonts w:ascii="Times New Roman" w:eastAsia="HiddenHorzOCR" w:hAnsi="Times New Roman" w:cs="Times New Roman"/>
          <w:b/>
          <w:caps/>
          <w:sz w:val="28"/>
          <w:szCs w:val="28"/>
          <w:lang w:eastAsia="ru-RU"/>
        </w:rPr>
        <w:t>практике</w:t>
      </w:r>
      <w:r w:rsidRPr="00214EF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40F7FCD6" w14:textId="77777777" w:rsidR="00ED774C" w:rsidRPr="00214EF1" w:rsidRDefault="00ED774C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04AB866C" w14:textId="77777777" w:rsidR="00ED774C" w:rsidRPr="00214EF1" w:rsidRDefault="00ED774C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аспиранта 3-го года обучения</w:t>
      </w:r>
    </w:p>
    <w:p w14:paraId="43508732" w14:textId="7C1438C6" w:rsidR="00ED774C" w:rsidRPr="00214EF1" w:rsidRDefault="00A74D27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Цыдэнэ Ширап Цыденовича</w:t>
      </w:r>
    </w:p>
    <w:p w14:paraId="035F5838" w14:textId="77777777" w:rsidR="00ED774C" w:rsidRPr="00214EF1" w:rsidRDefault="00ED774C" w:rsidP="00ED774C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14:paraId="7BC801A8" w14:textId="77777777" w:rsidR="00ED774C" w:rsidRPr="00214EF1" w:rsidRDefault="00ED774C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направление подготовки </w:t>
      </w:r>
    </w:p>
    <w:p w14:paraId="42F47567" w14:textId="77777777" w:rsidR="00ED774C" w:rsidRPr="00214EF1" w:rsidRDefault="00ED774C" w:rsidP="00ED77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46.06.01 Исторические науки и археология</w:t>
      </w:r>
    </w:p>
    <w:p w14:paraId="3748D57F" w14:textId="77777777" w:rsidR="00ED774C" w:rsidRPr="00214EF1" w:rsidRDefault="00ED774C" w:rsidP="00E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(уровень подготовки кадров высшей квалификации)</w:t>
      </w:r>
    </w:p>
    <w:p w14:paraId="00334441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B9BD4F" w14:textId="02B09B4A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</w:t>
      </w:r>
      <w:r w:rsidR="009339A7"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: Историография, источниковедение и методы исторического исследования</w:t>
      </w:r>
    </w:p>
    <w:p w14:paraId="07A03C52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36C73E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866ADE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BE9C39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7BD475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24440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ED774C" w:rsidRPr="00214EF1" w14:paraId="5E1D5D36" w14:textId="77777777" w:rsidTr="00794785">
        <w:tc>
          <w:tcPr>
            <w:tcW w:w="4927" w:type="dxa"/>
            <w:hideMark/>
          </w:tcPr>
          <w:p w14:paraId="2E5135FD" w14:textId="77777777" w:rsidR="00ED774C" w:rsidRPr="00214EF1" w:rsidRDefault="00ED774C" w:rsidP="00794785">
            <w:pPr>
              <w:widowControl w:val="0"/>
              <w:spacing w:after="0" w:line="346" w:lineRule="exact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E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прохождение практики:</w:t>
            </w:r>
          </w:p>
        </w:tc>
        <w:tc>
          <w:tcPr>
            <w:tcW w:w="4928" w:type="dxa"/>
            <w:hideMark/>
          </w:tcPr>
          <w:p w14:paraId="7C90E7E6" w14:textId="77777777" w:rsidR="00ED774C" w:rsidRPr="00214EF1" w:rsidRDefault="00ED774C" w:rsidP="00794785">
            <w:pPr>
              <w:widowControl w:val="0"/>
              <w:spacing w:after="0" w:line="346" w:lineRule="exact"/>
              <w:ind w:right="1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E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университет»</w:t>
            </w:r>
          </w:p>
        </w:tc>
      </w:tr>
    </w:tbl>
    <w:p w14:paraId="278DC7CC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369529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04F447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1C0BFA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045AE7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2004AB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5FE92A" w14:textId="77777777" w:rsidR="00ED774C" w:rsidRPr="00214EF1" w:rsidRDefault="00ED774C" w:rsidP="00ED774C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80D050" w14:textId="77777777" w:rsidR="00ED774C" w:rsidRPr="00214EF1" w:rsidRDefault="00ED774C" w:rsidP="00ED7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Улан-Удэ</w:t>
      </w:r>
    </w:p>
    <w:p w14:paraId="51C48805" w14:textId="77777777" w:rsidR="00ED774C" w:rsidRPr="00214EF1" w:rsidRDefault="00ED774C" w:rsidP="00ED7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</w:p>
    <w:p w14:paraId="3E8CB48E" w14:textId="092396FA" w:rsidR="00E830EC" w:rsidRPr="00214EF1" w:rsidRDefault="00ED774C" w:rsidP="00793F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39A10" wp14:editId="2731136F">
                <wp:simplePos x="0" y="0"/>
                <wp:positionH relativeFrom="margin">
                  <wp:align>center</wp:align>
                </wp:positionH>
                <wp:positionV relativeFrom="paragraph">
                  <wp:posOffset>217978</wp:posOffset>
                </wp:positionV>
                <wp:extent cx="595746" cy="429491"/>
                <wp:effectExtent l="0" t="0" r="1397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6" cy="429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B4888" id="Прямоугольник 1" o:spid="_x0000_s1026" style="position:absolute;margin-left:0;margin-top:17.15pt;width:46.9pt;height:3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" fillcolor="white [3212]" strokecolor="white [3212]" strokeweight="1pt">
                <w10:wrap anchorx="margin"/>
              </v:rect>
            </w:pict>
          </mc:Fallback>
        </mc:AlternateContent>
      </w:r>
    </w:p>
    <w:p w14:paraId="3423078A" w14:textId="77777777" w:rsidR="00E830EC" w:rsidRPr="009F3923" w:rsidRDefault="00E830EC" w:rsidP="007C1E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424536978"/>
        <w:docPartObj>
          <w:docPartGallery w:val="Table of Contents"/>
          <w:docPartUnique/>
        </w:docPartObj>
      </w:sdtPr>
      <w:sdtEndPr/>
      <w:sdtContent>
        <w:p w14:paraId="30824C41" w14:textId="4F88C7BE" w:rsidR="00E830EC" w:rsidRPr="00D571EB" w:rsidRDefault="00E830EC" w:rsidP="00D571EB">
          <w:pPr>
            <w:pStyle w:val="a4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571E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568E2CE4" w14:textId="1DF9F237" w:rsidR="00D571EB" w:rsidRPr="00D571EB" w:rsidRDefault="00E830EC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01102957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_Toc101102957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5D00BE" w14:textId="30FAD48B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58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Цели педагогической практики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_Toc101102958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F251AA" w14:textId="41686F69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59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Задачи педагогической практики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_Toc101102959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33BC07" w14:textId="7A346B3D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0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кафедры бурятской и эвенкийской филологии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_Toc101102960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12724" w14:textId="36F834B5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1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Учебная и учебно-методическая работа кафедры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_Toc101102961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77EAD" w14:textId="1A290A4D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2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Научно-методическая работа кафедры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_Toc101102962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936A38" w14:textId="586CD242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3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Руководящий и преподавательский состав кафедры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_Toc101102963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5EC91A" w14:textId="47CC0E02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4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Организация научно-исследовательской работы студентов на кафедре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_Toc101102964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55AD5B" w14:textId="59A19DC7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5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Состав и деятельность студентов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_Toc101102965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E85DC4" w14:textId="25C789EB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6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_Toc101102966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61FCA5" w14:textId="4BEF892C" w:rsidR="00D571EB" w:rsidRPr="00D571EB" w:rsidRDefault="00845331" w:rsidP="00D571EB">
          <w:pPr>
            <w:pStyle w:val="11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1102967" w:history="1">
            <w:r w:rsidR="00D571EB" w:rsidRPr="00D571E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_Toc101102967 \h </w:instrTex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07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D571EB" w:rsidRPr="00D571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B42DC3" w14:textId="13263AFC" w:rsidR="00E830EC" w:rsidRPr="00D571EB" w:rsidRDefault="00E830EC" w:rsidP="00D571EB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571E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27A09716" w14:textId="4AE277B6" w:rsidR="00E830EC" w:rsidRPr="00D571EB" w:rsidRDefault="00E830EC" w:rsidP="00D571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174BF8" w14:textId="710AC079" w:rsidR="00E830EC" w:rsidRPr="00D571EB" w:rsidRDefault="00E830EC" w:rsidP="00D571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86E6A8" w14:textId="1573E476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03B84" w14:textId="510CA975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DE0BE" w14:textId="0A87F4EE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CC1186" w14:textId="4E7DEF76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587063" w14:textId="1001E62D" w:rsidR="0058314E" w:rsidRPr="00D571EB" w:rsidRDefault="0058314E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81242" w14:textId="03D0249B" w:rsidR="0058314E" w:rsidRPr="00A206A0" w:rsidRDefault="0058314E" w:rsidP="007C1E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903BB" w14:textId="097A71CD" w:rsidR="0058314E" w:rsidRPr="00A206A0" w:rsidRDefault="0058314E" w:rsidP="007C1E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6C8264" w14:textId="4A90846C" w:rsidR="0058314E" w:rsidRPr="00A206A0" w:rsidRDefault="0058314E" w:rsidP="00A20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4ED31" w14:textId="77777777" w:rsidR="00ED774C" w:rsidRPr="00A206A0" w:rsidRDefault="00ED774C" w:rsidP="00A20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6D294" w14:textId="5F6032A6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3F7EE" w14:textId="382F4DDB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A8D53" w14:textId="27D3A324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67251" w14:textId="6A74D732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092A0" w14:textId="12D77831" w:rsidR="0058314E" w:rsidRPr="00214EF1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A9F3A" w14:textId="31415AB9" w:rsidR="0058314E" w:rsidRDefault="0058314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C8AFA" w14:textId="4DCF642B" w:rsidR="00E830EC" w:rsidRPr="00214EF1" w:rsidRDefault="00E830EC" w:rsidP="00D571E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1102957"/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0"/>
    </w:p>
    <w:p w14:paraId="7B18F549" w14:textId="01D75DA4" w:rsidR="00653A1F" w:rsidRPr="004105EE" w:rsidRDefault="009F7794" w:rsidP="00D571E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1102958"/>
      <w:r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педагогической практики</w:t>
      </w:r>
      <w:bookmarkEnd w:id="1"/>
    </w:p>
    <w:p w14:paraId="6B12E9FC" w14:textId="39152428" w:rsidR="009F7794" w:rsidRPr="00214EF1" w:rsidRDefault="009F7794" w:rsidP="00D571E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опыта педагогической работы в учебных заведениях высшего образования, закрепление и углубление теоретических знаний, приобретение практических умений и навыков в сфере педагогической деятельности.</w:t>
      </w:r>
    </w:p>
    <w:p w14:paraId="4FA76274" w14:textId="77777777" w:rsidR="009F7794" w:rsidRPr="00214EF1" w:rsidRDefault="009F7794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8EA5C" w14:textId="3E300424" w:rsidR="009F7794" w:rsidRPr="004105EE" w:rsidRDefault="009F7794" w:rsidP="00D571E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01102959"/>
      <w:r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педагогической практики</w:t>
      </w:r>
      <w:bookmarkEnd w:id="2"/>
    </w:p>
    <w:p w14:paraId="30C3ACAE" w14:textId="77777777" w:rsidR="009F7794" w:rsidRPr="00214EF1" w:rsidRDefault="009F7794" w:rsidP="00D571E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работой кафедры, на базе которой проводится практика (с документацией, регламентирующей работу преподавателя, с опытом проведения занятий ведущими преподавателями кафедры);</w:t>
      </w:r>
    </w:p>
    <w:p w14:paraId="5DC46035" w14:textId="77777777" w:rsidR="009F7794" w:rsidRPr="00214EF1" w:rsidRDefault="009F7794" w:rsidP="00D571E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навыков учебной, учебно-методической, научно-методической работы, а также организации научно-исследовательской работы студентов вузе;</w:t>
      </w:r>
    </w:p>
    <w:p w14:paraId="51ABB8A7" w14:textId="77777777" w:rsidR="009F7794" w:rsidRPr="00214EF1" w:rsidRDefault="009F7794" w:rsidP="00D571E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отчета по педагогической практике.</w:t>
      </w:r>
    </w:p>
    <w:p w14:paraId="3E62F729" w14:textId="45022DCB" w:rsidR="00E830EC" w:rsidRPr="00214EF1" w:rsidRDefault="00E830EC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244E4" w14:textId="77777777" w:rsidR="004105EE" w:rsidRDefault="00ED15F1" w:rsidP="00D571E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01102960"/>
      <w:r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Общая характеристика кафедры</w:t>
      </w:r>
      <w:r w:rsidR="00A53BBA"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бурятской и эвенкийской филологии</w:t>
      </w:r>
      <w:bookmarkEnd w:id="3"/>
    </w:p>
    <w:p w14:paraId="597FE476" w14:textId="77777777" w:rsidR="004105EE" w:rsidRDefault="004105EE" w:rsidP="00D571EB">
      <w:pPr>
        <w:spacing w:after="0" w:line="360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F8B7B" w14:textId="539F0CD4" w:rsidR="008F685A" w:rsidRDefault="008F685A" w:rsidP="00D571E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85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кафедры являются:</w:t>
      </w:r>
    </w:p>
    <w:p w14:paraId="58650A3F" w14:textId="0477D3A8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учебного процесса на основании ФГОС ВПО по направлению подготовки 45.03.01</w:t>
      </w:r>
      <w:r w:rsidR="00A53BBA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(бакалавриат) и 45.04.01 (магистратура)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Филология;</w:t>
      </w:r>
    </w:p>
    <w:p w14:paraId="3B2A5CBF" w14:textId="27BCCDE4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конкурентоспособных специалистов, способных самостоятельно и ответственно решать практические задачи в условиях постоянно изменяющихся общественных отношений;</w:t>
      </w:r>
    </w:p>
    <w:p w14:paraId="7D98A744" w14:textId="11335A74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систематического контроля качества образования студентов и профессиональной деятельности преподавателей;</w:t>
      </w:r>
    </w:p>
    <w:p w14:paraId="4E15B744" w14:textId="7A21D793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внедрение в учебный процесс и дальнейшее развитие системы обучения практическим навыкам и профессиональной деятельности по избранной специальности;</w:t>
      </w:r>
    </w:p>
    <w:p w14:paraId="3D52209C" w14:textId="139F7476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системного характера программ практик</w:t>
      </w:r>
      <w:r w:rsidR="00A53BBA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069082" w14:textId="703208B6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высокопрофессионального кадрового состава, способного обеспечить выполнение научной и учебно-методической работы на уровне, определяемом общей образовательной концепцией БГУ;</w:t>
      </w:r>
    </w:p>
    <w:p w14:paraId="058E96AC" w14:textId="4A852CD2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и стимулирование научно-исследовательской деятельности преподавателей кафедры в соответствии с их научно-педагогическим опытом, профессиональным статусом и академическим званием;</w:t>
      </w:r>
    </w:p>
    <w:p w14:paraId="39B98B34" w14:textId="7215541F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стандартов образовательных услуг, сопоставимых с уровнем лучших российских и зарубежных университетов;</w:t>
      </w:r>
    </w:p>
    <w:p w14:paraId="050B7195" w14:textId="37490F51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 дисциплин, преподаваемых на кафедре, как общепрофессиональных, так и специальных. Написание учебных пособий и учебников, отражающих современные тенденции филологии и учитывающих сложившуюся образовательную специфику БГУ;</w:t>
      </w:r>
    </w:p>
    <w:p w14:paraId="63F3D196" w14:textId="08DD5931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корпуса предметов по выбору, особенно на старших курсах, что даст возможность студенту делать осознанный выбор и формировать собственный «пакет» компетенций;</w:t>
      </w:r>
    </w:p>
    <w:p w14:paraId="246A5A48" w14:textId="2EB35A35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улучшением качества подготовки специалиста гуманитарного профиля, выработка общих критериев уровня и оценки полученных им компетенций с привлечением лучших российских и зарубежных методик;</w:t>
      </w:r>
    </w:p>
    <w:p w14:paraId="31874784" w14:textId="31987FF1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программ преподаваемых и разрабатываемых курсов, конкретизация их целей, задач, методических принципов и особенно их содержательной стороны.</w:t>
      </w:r>
    </w:p>
    <w:p w14:paraId="62BFF670" w14:textId="77777777" w:rsidR="005C69DD" w:rsidRPr="00214EF1" w:rsidRDefault="005C69DD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72E29" w14:textId="77777777" w:rsidR="00534526" w:rsidRDefault="00534526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EA001" w14:textId="00177D32" w:rsidR="00534526" w:rsidRPr="004105EE" w:rsidRDefault="00534526" w:rsidP="00D571E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01102961"/>
      <w:r w:rsidRPr="004105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Учебная и учебно-методическая работа кафедры</w:t>
      </w:r>
      <w:bookmarkEnd w:id="4"/>
    </w:p>
    <w:p w14:paraId="619CF2A5" w14:textId="77777777" w:rsidR="00534526" w:rsidRPr="00214EF1" w:rsidRDefault="00534526" w:rsidP="00D571EB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0796700E" w14:textId="0E6296EA" w:rsidR="005C69DD" w:rsidRPr="00214EF1" w:rsidRDefault="005C69DD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учебно-методической и научно-исследовательской работы кафедры, следующие:</w:t>
      </w:r>
    </w:p>
    <w:p w14:paraId="365F2015" w14:textId="42710E7A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патриотического, нравственно-эстетического воспитания средствами филологических дисциплин;</w:t>
      </w:r>
    </w:p>
    <w:p w14:paraId="195B0450" w14:textId="06453491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языковых, коммуникативно-речевых, лингвострановедческих компетенций;</w:t>
      </w:r>
    </w:p>
    <w:p w14:paraId="37526963" w14:textId="27FE54C7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методология и технологии совершенствования навыков комплексного анализа художественного текста;</w:t>
      </w:r>
    </w:p>
    <w:p w14:paraId="2D0384CE" w14:textId="63070F50" w:rsidR="005C69DD" w:rsidRPr="00214EF1" w:rsidRDefault="005C69DD" w:rsidP="00D571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и инновационные технологии в преподавании дисциплин филологического цикла.</w:t>
      </w:r>
    </w:p>
    <w:p w14:paraId="7B0A9A64" w14:textId="77777777" w:rsidR="005C69DD" w:rsidRPr="00214EF1" w:rsidRDefault="005C69DD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DB73E1" w14:textId="12F53B1F" w:rsidR="00955261" w:rsidRPr="00955261" w:rsidRDefault="00955261" w:rsidP="00D571EB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процесс предполагает выполнение следующих видов деятельности: проведение аудиторных и открытых занятий, входного и выходного контроля знании, организация производственных и преддипломных практик, курсового и дипломного проектирования, организация конкурсов по специальности и различных олимпиад и др. </w:t>
      </w:r>
    </w:p>
    <w:p w14:paraId="2BF92CD2" w14:textId="09F852FB" w:rsidR="00955261" w:rsidRPr="00955261" w:rsidRDefault="00955261" w:rsidP="00D571EB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работа кафедры обеспечивает решение ряда функциональных задач: комплектование паспорта направления, разработка учебно-методических комплексов дисциплин, участие кафедры в методических конференциях, проведение методических семинаров, использование инновационных технологий в учебном процессе, подготовка методических разработок, организация образовательных выставок, повышение квалификации преподавателей и др. </w:t>
      </w:r>
    </w:p>
    <w:p w14:paraId="113942F8" w14:textId="656138B3" w:rsidR="00955261" w:rsidRPr="00955261" w:rsidRDefault="00955261" w:rsidP="00D571EB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Организационно-методическая работа включает подходы к расчету учебной нагрузки, оценка рейтинга преподавателей и индексов цитирования, составление планов и отчетов кафедры, подготовка к аттестации и аккредитации, воспитательная работа со студентами, контроль посещаемости ими занятий и др. </w:t>
      </w:r>
    </w:p>
    <w:p w14:paraId="567D1DCE" w14:textId="60511A04" w:rsidR="005C69DD" w:rsidRDefault="00955261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Эффективность учебной работы профессорско-преподавательского состава кафедры находится в прямой зависимости от уровня методического мастерства преподавателей, поэтому учебно-методическая работа является неотъемлемой частью учебного процесса.</w:t>
      </w:r>
    </w:p>
    <w:p w14:paraId="225FE452" w14:textId="3421B601" w:rsidR="00955261" w:rsidRDefault="00955261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1347F" w14:textId="77777777" w:rsidR="00534526" w:rsidRPr="00534526" w:rsidRDefault="00534526" w:rsidP="00D571E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01102962"/>
      <w:r w:rsidRPr="00534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Научно-методическая работа кафедры</w:t>
      </w:r>
      <w:bookmarkEnd w:id="5"/>
    </w:p>
    <w:p w14:paraId="38ACB0A5" w14:textId="77777777" w:rsidR="00534526" w:rsidRDefault="00534526" w:rsidP="00D57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Научно-методическая работа предполагает обеспечение научно-исследовательских подходов к организации образовательного процесса, совершенствование и повышение профессионального уровня учителей на основе достижений современной психолого-педагогической науки и непосредственного научно-практического опыта. Основные направления: </w:t>
      </w:r>
    </w:p>
    <w:p w14:paraId="74BCEAE4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непрерывное изучение достижений педагогической науки, теории и практики обучения и воспитания; </w:t>
      </w:r>
    </w:p>
    <w:p w14:paraId="1C93AFF1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научных методов диагностики учебно-воспитательного процесса и формирование у учителей умения анализировать свою педагогическую деятельность на основе научных методов исследования; </w:t>
      </w:r>
    </w:p>
    <w:p w14:paraId="3D8E6FD4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анализа и планирования работы научно-методической службы исходя из современных научных подходов и приоритетов в развитии образовательного учреждения; </w:t>
      </w:r>
    </w:p>
    <w:p w14:paraId="441832FB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видов и форм диагностики и контроля уровня развития педагогического коллектива; </w:t>
      </w:r>
    </w:p>
    <w:p w14:paraId="4B0A19DC" w14:textId="612278A6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работы научно-методических подструктур, опытно-экспериментальной деятельности педагогов на основе полученных результатов диагностики и контроля;</w:t>
      </w:r>
    </w:p>
    <w:p w14:paraId="07EA7B7F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научно-исследовательской работы; </w:t>
      </w:r>
    </w:p>
    <w:p w14:paraId="08358C19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сопровождение хода эксперимента в рамках учебного заведения; </w:t>
      </w:r>
    </w:p>
    <w:p w14:paraId="39637E0E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результатов научно-исследовательской работы; </w:t>
      </w:r>
    </w:p>
    <w:p w14:paraId="0D8815B0" w14:textId="77777777" w:rsidR="00534526" w:rsidRP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в педагогической печати материалов из опыта работы;</w:t>
      </w:r>
    </w:p>
    <w:p w14:paraId="7E9F5C3F" w14:textId="0E2AE4DA" w:rsidR="00534526" w:rsidRDefault="00534526" w:rsidP="00D571EB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сотрудничество с вузами и другими учебно-научными учреждениями; </w:t>
      </w:r>
    </w:p>
    <w:p w14:paraId="1E9A3B37" w14:textId="01342070" w:rsidR="009F3923" w:rsidRDefault="009F3923" w:rsidP="00D57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0D223" w14:textId="5B49C846" w:rsidR="009F3923" w:rsidRPr="009F3923" w:rsidRDefault="009F3923" w:rsidP="00D571E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01102963"/>
      <w:r w:rsidRPr="001E7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Руководящий и преподавательский состав кафедры</w:t>
      </w:r>
      <w:bookmarkEnd w:id="6"/>
    </w:p>
    <w:p w14:paraId="58D76BA7" w14:textId="5EE94478" w:rsidR="009F3923" w:rsidRDefault="009F3923" w:rsidP="00010E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434" w:type="dxa"/>
        <w:tblLook w:val="04A0" w:firstRow="1" w:lastRow="0" w:firstColumn="1" w:lastColumn="0" w:noHBand="0" w:noVBand="1"/>
      </w:tblPr>
      <w:tblGrid>
        <w:gridCol w:w="1730"/>
        <w:gridCol w:w="1744"/>
        <w:gridCol w:w="2187"/>
        <w:gridCol w:w="3773"/>
      </w:tblGrid>
      <w:tr w:rsidR="00E53776" w14:paraId="5CDC0711" w14:textId="77777777" w:rsidTr="001E720B">
        <w:trPr>
          <w:trHeight w:val="1011"/>
        </w:trPr>
        <w:tc>
          <w:tcPr>
            <w:tcW w:w="1730" w:type="dxa"/>
          </w:tcPr>
          <w:p w14:paraId="19877D10" w14:textId="18C09925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</w:p>
        </w:tc>
        <w:tc>
          <w:tcPr>
            <w:tcW w:w="1744" w:type="dxa"/>
          </w:tcPr>
          <w:p w14:paraId="7DD59910" w14:textId="4828F9C7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916" w:type="dxa"/>
          </w:tcPr>
          <w:p w14:paraId="065DFB3E" w14:textId="11903DFC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044" w:type="dxa"/>
          </w:tcPr>
          <w:p w14:paraId="5E7C39E3" w14:textId="521C52C8" w:rsidR="00010EE9" w:rsidRDefault="00C94F14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публикации </w:t>
            </w:r>
            <w:r w:rsidR="00B24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53776" w14:paraId="0994BEC1" w14:textId="77777777" w:rsidTr="001E720B">
        <w:trPr>
          <w:trHeight w:val="506"/>
        </w:trPr>
        <w:tc>
          <w:tcPr>
            <w:tcW w:w="1730" w:type="dxa"/>
          </w:tcPr>
          <w:p w14:paraId="7ABB19D2" w14:textId="77777777" w:rsidR="00953BA2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Ошоров </w:t>
            </w:r>
          </w:p>
          <w:p w14:paraId="0007FF7B" w14:textId="05CF3F46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Г.</w:t>
            </w:r>
          </w:p>
        </w:tc>
        <w:tc>
          <w:tcPr>
            <w:tcW w:w="1744" w:type="dxa"/>
          </w:tcPr>
          <w:p w14:paraId="4DE0BF2A" w14:textId="1BA784BC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доцент</w:t>
            </w:r>
          </w:p>
        </w:tc>
        <w:tc>
          <w:tcPr>
            <w:tcW w:w="916" w:type="dxa"/>
          </w:tcPr>
          <w:p w14:paraId="421291EA" w14:textId="68FF1EEC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5044" w:type="dxa"/>
          </w:tcPr>
          <w:p w14:paraId="7FEFB846" w14:textId="77777777" w:rsidR="00010EE9" w:rsidRDefault="005A61F3" w:rsidP="005A61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Буряад хэлэнэй синтаксис: юрын мэдүүлэл: практикум / С. Г. Ошоров. - Улаан-Үдэ: Изд-во БГУ, 2015. - 142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D749573" w14:textId="671A5D51" w:rsidR="005A61F3" w:rsidRDefault="005A61F3" w:rsidP="005A61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Методическа дурадхалнууд: буряад </w:t>
            </w:r>
            <w:r w:rsidR="00DA54E7"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хэлэн:</w:t>
            </w:r>
            <w:r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54E7"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синтаксис:</w:t>
            </w:r>
            <w:r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8-дахи класс / С. Г. Ошоров, Ж. Ц. Жамбуева ; Буряад уласай болбосоролой болон эрдэм ухаанай яаман. - Улаан-Үдэ: Бэлиг, 2017.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5A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53776" w14:paraId="1A51A25E" w14:textId="77777777" w:rsidTr="001E720B">
        <w:trPr>
          <w:trHeight w:val="506"/>
        </w:trPr>
        <w:tc>
          <w:tcPr>
            <w:tcW w:w="1730" w:type="dxa"/>
          </w:tcPr>
          <w:p w14:paraId="2A66B45A" w14:textId="775EE5A9" w:rsidR="00010EE9" w:rsidRP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Халхарова Л</w:t>
            </w:r>
            <w:r w:rsidRPr="001A4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744" w:type="dxa"/>
          </w:tcPr>
          <w:p w14:paraId="4121AA0D" w14:textId="6531B44D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916" w:type="dxa"/>
          </w:tcPr>
          <w:p w14:paraId="438587E5" w14:textId="097A7FC8" w:rsidR="00010EE9" w:rsidRDefault="00010EE9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5044" w:type="dxa"/>
          </w:tcPr>
          <w:p w14:paraId="6B93E621" w14:textId="23F06EF6" w:rsidR="00063F18" w:rsidRDefault="00953BA2" w:rsidP="00953BA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Тyрэл буряад уран </w:t>
            </w:r>
            <w:r w:rsidR="00DA54E7"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зохёол. -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Улан-</w:t>
            </w:r>
            <w:r w:rsidR="00DA54E7"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Удэ: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Республиканский центр "Бэлиг", </w:t>
            </w:r>
            <w:r w:rsidR="00DA54E7"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2020.</w:t>
            </w:r>
            <w:r w:rsid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EE7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 с</w:t>
            </w:r>
            <w:r w:rsidR="00DA54E7" w:rsidRP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756FBCC" w14:textId="59DD874B" w:rsidR="00063F18" w:rsidRDefault="00953BA2" w:rsidP="00953BA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Буряад литература. XX зуун жэлэй нэгэдэхи хахад: учебное пособие для обучающихся по направлению подготовки 45.03.01 Филология / Л. Ц. Халхарова; Министерство образования и науки 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Российской Федерации, Бурятский государственный университет. - Улан-Удэ: Изд-во Бурятского гос. ун-та, 2017.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4BB277E" w14:textId="101B6DFB" w:rsidR="00953BA2" w:rsidRDefault="00953BA2" w:rsidP="00953BA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Национальная картина мира в прозе Ч. Цыдендамбаева / Л. Ц. Халхарова; М-во образования и науки Российской Федерации, Бурятский гос. ун-т. - Улан-</w:t>
            </w:r>
            <w:r w:rsidR="00DA54E7"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Удэ: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Изд-во Бурят</w:t>
            </w:r>
            <w:r w:rsidR="00DA54E7" w:rsidRP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госуниверситета, 2010. </w:t>
            </w:r>
            <w:r w:rsid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953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130</w:t>
            </w:r>
            <w:r w:rsid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DA54E7" w:rsidRPr="00DA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53776" w14:paraId="17C05AAE" w14:textId="77777777" w:rsidTr="001E720B">
        <w:trPr>
          <w:trHeight w:val="529"/>
        </w:trPr>
        <w:tc>
          <w:tcPr>
            <w:tcW w:w="1730" w:type="dxa"/>
          </w:tcPr>
          <w:p w14:paraId="48CEC26B" w14:textId="422E2741" w:rsidR="00010EE9" w:rsidRDefault="00E53776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Афанасьева Е</w:t>
            </w:r>
            <w:r w:rsidRPr="00650C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 w:rsidRPr="00650C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44" w:type="dxa"/>
          </w:tcPr>
          <w:p w14:paraId="3F056DA5" w14:textId="44BA71C3" w:rsidR="00010EE9" w:rsidRDefault="00E53776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916" w:type="dxa"/>
          </w:tcPr>
          <w:p w14:paraId="4E4C2690" w14:textId="2235D921" w:rsidR="00010EE9" w:rsidRDefault="00E53776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C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5044" w:type="dxa"/>
          </w:tcPr>
          <w:p w14:paraId="243AE11C" w14:textId="13C76CAE" w:rsidR="00063F18" w:rsidRDefault="001B7446" w:rsidP="00B249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Доколев: жизнь и творчество. - Улан-Удэ: Республиканский центр "Бэлиг", 2021. - 46 с.</w:t>
            </w:r>
          </w:p>
          <w:p w14:paraId="5A703110" w14:textId="2D10BA89" w:rsidR="004972BF" w:rsidRPr="004972BF" w:rsidRDefault="004972BF" w:rsidP="00B249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Лоргоктоев: жизнь и творчество. - Улан-</w:t>
            </w:r>
            <w:r w:rsidR="00F06CC0" w:rsidRPr="00497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Удэ:</w:t>
            </w:r>
            <w:r w:rsidRPr="00497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Республиканский центр "Бэлиг", 2021. - 66 с.</w:t>
            </w:r>
          </w:p>
        </w:tc>
      </w:tr>
      <w:tr w:rsidR="00E53776" w14:paraId="0E3E86BF" w14:textId="77777777" w:rsidTr="001E720B">
        <w:trPr>
          <w:trHeight w:val="506"/>
        </w:trPr>
        <w:tc>
          <w:tcPr>
            <w:tcW w:w="1730" w:type="dxa"/>
          </w:tcPr>
          <w:p w14:paraId="4963825A" w14:textId="3FF51939" w:rsidR="00010EE9" w:rsidRPr="00166B02" w:rsidRDefault="00166B02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Будажапова 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14:paraId="098C98EE" w14:textId="3336DD0B" w:rsidR="00010EE9" w:rsidRDefault="00166B02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916" w:type="dxa"/>
          </w:tcPr>
          <w:p w14:paraId="71D39AF4" w14:textId="2699DA28" w:rsidR="00010EE9" w:rsidRDefault="00166B02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5044" w:type="dxa"/>
          </w:tcPr>
          <w:p w14:paraId="5DEC8131" w14:textId="229C1D5E" w:rsidR="00010EE9" w:rsidRDefault="00063F18" w:rsidP="00063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Буддийские термины в современном бурятском языке: диссертация ... кандидата филологических наук: 10.02.16. - Улан-Удэ, 2000. - 148 с.</w:t>
            </w:r>
          </w:p>
        </w:tc>
      </w:tr>
      <w:tr w:rsidR="00E53776" w14:paraId="54A1A587" w14:textId="77777777" w:rsidTr="001E720B">
        <w:trPr>
          <w:trHeight w:val="506"/>
        </w:trPr>
        <w:tc>
          <w:tcPr>
            <w:tcW w:w="1730" w:type="dxa"/>
          </w:tcPr>
          <w:p w14:paraId="0FC40F41" w14:textId="0B6D29A1" w:rsidR="00010EE9" w:rsidRPr="00C2320B" w:rsidRDefault="00C2320B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Лхасаранова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14:paraId="6F89D720" w14:textId="75533A3D" w:rsidR="00010EE9" w:rsidRDefault="00C2320B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доцент </w:t>
            </w:r>
          </w:p>
        </w:tc>
        <w:tc>
          <w:tcPr>
            <w:tcW w:w="916" w:type="dxa"/>
          </w:tcPr>
          <w:p w14:paraId="160ECE67" w14:textId="7A638342" w:rsidR="00010EE9" w:rsidRDefault="00C2320B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доктор педагогических наук </w:t>
            </w:r>
          </w:p>
        </w:tc>
        <w:tc>
          <w:tcPr>
            <w:tcW w:w="5044" w:type="dxa"/>
          </w:tcPr>
          <w:p w14:paraId="6FADFC69" w14:textId="44B5F6BC" w:rsidR="00010EE9" w:rsidRPr="0064554C" w:rsidRDefault="0064554C" w:rsidP="00063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и методика обучения орфоэпии бурятского языка в начальной школе [Текст] : монография / Б. Б. Лхасаранова ; научный редактор Н. Ж. Дагбаева, доктор педагогических наук, профессор, директор Педагогического института Бурятского государственного университета. - Изд. 2-е. - Улан-Удэ : Изд-во Бурятского госуниверситета, 2018.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45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645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1110EEC" w14:textId="6271B2F3" w:rsidR="00063F18" w:rsidRPr="00063F18" w:rsidRDefault="00063F18" w:rsidP="00063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орфоэпии бурятского литературного языка студентов педагогического колледжа: диссертация ... кандидата педагогических наук: 13.00.02. - Улан-Удэ, 1999. - 157 с.</w:t>
            </w:r>
          </w:p>
        </w:tc>
      </w:tr>
      <w:tr w:rsidR="00E53776" w14:paraId="79056D01" w14:textId="77777777" w:rsidTr="001E720B">
        <w:trPr>
          <w:trHeight w:val="506"/>
        </w:trPr>
        <w:tc>
          <w:tcPr>
            <w:tcW w:w="1730" w:type="dxa"/>
          </w:tcPr>
          <w:p w14:paraId="58581BAF" w14:textId="08418B74" w:rsidR="00010EE9" w:rsidRPr="002F7F0D" w:rsidRDefault="002F7F0D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Цыренов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14:paraId="472AFB24" w14:textId="01EE5AC5" w:rsidR="00010EE9" w:rsidRDefault="002F7F0D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доцент </w:t>
            </w:r>
          </w:p>
        </w:tc>
        <w:tc>
          <w:tcPr>
            <w:tcW w:w="916" w:type="dxa"/>
          </w:tcPr>
          <w:p w14:paraId="56F16380" w14:textId="1A514BD0" w:rsidR="00010EE9" w:rsidRDefault="002F7F0D" w:rsidP="00010E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доктор филологических наук </w:t>
            </w:r>
          </w:p>
        </w:tc>
        <w:tc>
          <w:tcPr>
            <w:tcW w:w="5044" w:type="dxa"/>
          </w:tcPr>
          <w:p w14:paraId="40E7B919" w14:textId="77777777" w:rsidR="00C94F14" w:rsidRPr="00C94F14" w:rsidRDefault="00C94F14" w:rsidP="00063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Цыренов Б. Д.</w:t>
            </w:r>
          </w:p>
          <w:p w14:paraId="14B4C156" w14:textId="77777777" w:rsidR="00C94F14" w:rsidRPr="00C94F14" w:rsidRDefault="00C94F14" w:rsidP="00063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Монголоязычно-русская лексикография (структура, принципы,</w:t>
            </w:r>
          </w:p>
          <w:p w14:paraId="05831406" w14:textId="7569BE21" w:rsidR="00010EE9" w:rsidRDefault="00C94F14" w:rsidP="00063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семантизация). – Улан-Удэ : ГБУ РЦ «Бэлиг», 2013. – 208 с.</w:t>
            </w:r>
          </w:p>
        </w:tc>
      </w:tr>
    </w:tbl>
    <w:p w14:paraId="35F4ABD3" w14:textId="77777777" w:rsidR="00010EE9" w:rsidRDefault="00010EE9" w:rsidP="00010E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AB3963" w14:textId="77777777" w:rsidR="000E7BDF" w:rsidRPr="000E7BDF" w:rsidRDefault="000E7BDF" w:rsidP="000E7B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Кафедра обеспечивает преподавание следующих основных и специальных дисциплин:</w:t>
      </w:r>
    </w:p>
    <w:p w14:paraId="21D08601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Эвенкийский язык</w:t>
      </w:r>
    </w:p>
    <w:p w14:paraId="57B1A702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Эвенкийская диалектология</w:t>
      </w:r>
    </w:p>
    <w:p w14:paraId="5560DEFA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История эвенкийского языка</w:t>
      </w:r>
    </w:p>
    <w:p w14:paraId="00570234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Сравнительная лексика тунгусо-маньчжурских языков</w:t>
      </w:r>
    </w:p>
    <w:p w14:paraId="24FC2F27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Сопоставительная грамматика эвенкийского и русского языков</w:t>
      </w:r>
    </w:p>
    <w:p w14:paraId="7DC76282" w14:textId="40C9454D" w:rsidR="000E7BDF" w:rsidRPr="0019227E" w:rsidRDefault="000E7BDF" w:rsidP="0019227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Этнолингвистика</w:t>
      </w:r>
    </w:p>
    <w:p w14:paraId="651B23D0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эвенкийского языка</w:t>
      </w:r>
    </w:p>
    <w:p w14:paraId="5D39D5E0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тунгусо-маньчжуроведение</w:t>
      </w:r>
    </w:p>
    <w:p w14:paraId="0ECEE11F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Лексика традиционной культуры эвенков</w:t>
      </w:r>
    </w:p>
    <w:p w14:paraId="41BDE68D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Эвенкийский фольклор</w:t>
      </w:r>
    </w:p>
    <w:p w14:paraId="6EFDE08C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Тунгусо-маньчжурская литература</w:t>
      </w:r>
    </w:p>
    <w:p w14:paraId="342214C9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История эвенкийской литературы</w:t>
      </w:r>
    </w:p>
    <w:p w14:paraId="1A843C56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Традиционная культура эвенкийского народа</w:t>
      </w:r>
    </w:p>
    <w:p w14:paraId="78CDDC5F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Литературное краеведение</w:t>
      </w:r>
    </w:p>
    <w:p w14:paraId="0C8C1A7B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Теория и методика обучения эвенкийскому языку</w:t>
      </w:r>
    </w:p>
    <w:p w14:paraId="75E09ECC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Теория и методика обучения эвенкийской литературе</w:t>
      </w:r>
    </w:p>
    <w:p w14:paraId="4538E834" w14:textId="77777777" w:rsidR="000E7BDF" w:rsidRPr="000E7BDF" w:rsidRDefault="000E7BDF" w:rsidP="000E7B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по методике преподавания эвенкийского языка и литературы</w:t>
      </w:r>
    </w:p>
    <w:p w14:paraId="3AD7A0BE" w14:textId="0819FB0A" w:rsidR="00650C82" w:rsidRDefault="000E7BDF" w:rsidP="00175050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F">
        <w:rPr>
          <w:rFonts w:ascii="Times New Roman" w:hAnsi="Times New Roman" w:cs="Times New Roman"/>
          <w:color w:val="000000" w:themeColor="text1"/>
          <w:sz w:val="28"/>
          <w:szCs w:val="28"/>
        </w:rPr>
        <w:t>Этнолингвистика</w:t>
      </w:r>
    </w:p>
    <w:p w14:paraId="67C05A3D" w14:textId="77777777" w:rsidR="001E720B" w:rsidRPr="001E720B" w:rsidRDefault="001E720B" w:rsidP="001E72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5A672" w14:textId="498B7175" w:rsidR="00534526" w:rsidRPr="00534526" w:rsidRDefault="00534526" w:rsidP="00482C7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01102964"/>
      <w:r w:rsidRPr="005345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научно-исследовательской работы студентов на кафедре</w:t>
      </w:r>
      <w:bookmarkEnd w:id="7"/>
    </w:p>
    <w:p w14:paraId="6B1A20A6" w14:textId="4933BA7A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Научно-исследовательская работа студентов состоит из весьма различных процессов: получение данных в результате экспериментов и наблюдений; сбор информации - фактов и концепций; разносторонний их анализ; выработка новых выводов и обобщений; апробация их на практике или в научном обиходе; оформление полученных научных результатов; </w:t>
      </w: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координация и организация научных работ и др. Студент приобретает не только знания, но и исследовательские навыки и умения. </w:t>
      </w:r>
    </w:p>
    <w:p w14:paraId="646367A1" w14:textId="77777777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и проведении научной работы студентов можно выделить такие задачи как углубление знаний по дисциплине, подготовка будущих специалистов к самостоятельному научному исследованию, отбор наиболее одаренной молодежи и подготовка ее к научной деятельности. </w:t>
      </w:r>
    </w:p>
    <w:p w14:paraId="5E2C3602" w14:textId="77777777" w:rsid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и применяется два основных вида научно- исследовательской работы студентов (НИРС). </w:t>
      </w:r>
    </w:p>
    <w:p w14:paraId="0583F91E" w14:textId="169E9E51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научно-исследовательская работа студентов, предусмотренная действующими учебными планами. К этому виду НИРС можно отнести рефераты, курсовые работы, дипломную работу. </w:t>
      </w:r>
    </w:p>
    <w:p w14:paraId="32F8B4B6" w14:textId="77777777" w:rsidR="00534526" w:rsidRPr="00534526" w:rsidRDefault="00534526" w:rsidP="00482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- одна из наиболее распространенных научно-учебных работ студента, сущность которого заключается в выделении наиболее существенных сведений реферируемого материала и представлении их в лаконичной форме. Различают монореферат, предназначенный для передачи содержания одной книги, статьи, и обзорный реферат, суммирующий данные нескольких источников по одной теме. </w:t>
      </w:r>
    </w:p>
    <w:p w14:paraId="0A398888" w14:textId="62A22BE7" w:rsidR="00534526" w:rsidRP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— это самостоятельное научное исследование, выполняемое студентом в соответствии с учебным планом. Студент учится работать с научной литературой, приобретает навыки критического отбора и анализа необходимой информации. Если на первом курсе требования к курсовой работе минимальны, и написание её не представляет большого труда для студента, то уже на следующий год требования заметно повышаются, и написание работы превращается в действительно творческий процесс. Так, повышая с каждым годом требования к курсовой работе, ВУЗ способствует развитию студента, как исследователя, делая это практически незаметно и ненавязчиво для него самого. </w:t>
      </w:r>
    </w:p>
    <w:p w14:paraId="5C3777C9" w14:textId="477B1E45" w:rsidR="00534526" w:rsidRP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Дипломная работа — это творческая работа на основе глубокого изучения теории и истории вопроса, практики передового и личного опыта, исходя из результатов проведенного эксперимента. Выполнение дипломной </w:t>
      </w: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работы предполагает решение основных задач профессиональной подготовки выпускников вуза: углубление и систематизацию теоретических знаний, формирование исследовательских умений, развитие умений самостоятельной научно- практической деятельности. Выпускная работа должна соответствовать следующим требованиям: отражать актуальность тематики; предполагать изучение и анализ монографической и периодической литературы по теме исследования; изучение и характеристику истории исследуемой проблемы и ее практического состояния, передового опыта; иметь четкую характеристику предмета, цели и методов исследования, описание и анализ проведенного автором эксперимента; обобщение результатов, обоснование выводов и практических рекомендаций. </w:t>
      </w:r>
    </w:p>
    <w:p w14:paraId="4DCBE262" w14:textId="56FB4491" w:rsidR="00534526" w:rsidRP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26">
        <w:rPr>
          <w:rFonts w:ascii="Times New Roman" w:hAnsi="Times New Roman" w:cs="Times New Roman"/>
          <w:color w:val="000000" w:themeColor="text1"/>
          <w:sz w:val="28"/>
          <w:szCs w:val="28"/>
        </w:rPr>
        <w:t>На старших курсах некоторые студенты уже работают по специальности, и, выбирая тему для курсовой работы это чаще всего учитывается. В данном случае, кроме анализа литературы, в дипломную работу может быть включён собственный практический опыт по данному вопросу, что только увеличивает научную ценность работы.</w:t>
      </w:r>
    </w:p>
    <w:p w14:paraId="061B5EAF" w14:textId="77777777" w:rsidR="00175050" w:rsidRDefault="00175050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044DF" w14:textId="40EAADD3" w:rsidR="00175050" w:rsidRPr="00175050" w:rsidRDefault="00175050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50">
        <w:rPr>
          <w:rFonts w:ascii="Times New Roman" w:hAnsi="Times New Roman" w:cs="Times New Roman"/>
          <w:color w:val="000000" w:themeColor="text1"/>
          <w:sz w:val="28"/>
          <w:szCs w:val="28"/>
        </w:rPr>
        <w:t>Кафедра бурятской и эвенкийской филологии является выпускающей кафедрой по направлениям:</w:t>
      </w:r>
    </w:p>
    <w:p w14:paraId="3C414823" w14:textId="77777777" w:rsidR="00175050" w:rsidRPr="00175050" w:rsidRDefault="00175050" w:rsidP="0012073D">
      <w:pPr>
        <w:pStyle w:val="a3"/>
        <w:numPr>
          <w:ilvl w:val="0"/>
          <w:numId w:val="3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50">
        <w:rPr>
          <w:rFonts w:ascii="Times New Roman" w:hAnsi="Times New Roman" w:cs="Times New Roman"/>
          <w:color w:val="000000" w:themeColor="text1"/>
          <w:sz w:val="28"/>
          <w:szCs w:val="28"/>
        </w:rPr>
        <w:t>032700.62 (45.03.01) Филология, профиль Отечественная филология (бурятский язык и литература) – бакалавр (очная).</w:t>
      </w:r>
    </w:p>
    <w:p w14:paraId="2F794055" w14:textId="77777777" w:rsidR="00175050" w:rsidRPr="00175050" w:rsidRDefault="00175050" w:rsidP="0012073D">
      <w:pPr>
        <w:pStyle w:val="a3"/>
        <w:numPr>
          <w:ilvl w:val="0"/>
          <w:numId w:val="3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50">
        <w:rPr>
          <w:rFonts w:ascii="Times New Roman" w:hAnsi="Times New Roman" w:cs="Times New Roman"/>
          <w:color w:val="000000" w:themeColor="text1"/>
          <w:sz w:val="28"/>
          <w:szCs w:val="28"/>
        </w:rPr>
        <w:t>032700.62 (45.03.01) Филология, профиль Преподавание филологических дисциплин (бурятского / русского языка и литературы) – бакалавр (заочная).</w:t>
      </w:r>
    </w:p>
    <w:p w14:paraId="59A5B9A5" w14:textId="77777777" w:rsidR="00175050" w:rsidRPr="00175050" w:rsidRDefault="00175050" w:rsidP="0012073D">
      <w:pPr>
        <w:pStyle w:val="a3"/>
        <w:numPr>
          <w:ilvl w:val="0"/>
          <w:numId w:val="3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50">
        <w:rPr>
          <w:rFonts w:ascii="Times New Roman" w:hAnsi="Times New Roman" w:cs="Times New Roman"/>
          <w:color w:val="000000" w:themeColor="text1"/>
          <w:sz w:val="28"/>
          <w:szCs w:val="28"/>
        </w:rPr>
        <w:t>031300.62 Журналистика, профиль Бурятское телевидение и радиовещание – бакалавр (очная).</w:t>
      </w:r>
    </w:p>
    <w:p w14:paraId="1D4B147E" w14:textId="1A476639" w:rsidR="00534526" w:rsidRPr="00175050" w:rsidRDefault="00175050" w:rsidP="0012073D">
      <w:pPr>
        <w:pStyle w:val="a3"/>
        <w:numPr>
          <w:ilvl w:val="0"/>
          <w:numId w:val="3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50">
        <w:rPr>
          <w:rFonts w:ascii="Times New Roman" w:hAnsi="Times New Roman" w:cs="Times New Roman"/>
          <w:color w:val="000000" w:themeColor="text1"/>
          <w:sz w:val="28"/>
          <w:szCs w:val="28"/>
        </w:rPr>
        <w:t>45.03.01 Филология, Преподавание филологических дисциплин (бурятского языка и литературы и английского языка) – бакалавр (очная)</w:t>
      </w:r>
    </w:p>
    <w:p w14:paraId="4191DB4E" w14:textId="13971176" w:rsidR="00534526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59258" w14:textId="77777777" w:rsidR="00534526" w:rsidRPr="00214EF1" w:rsidRDefault="00534526" w:rsidP="00120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C4937" w14:textId="6016CB07" w:rsidR="005C69DD" w:rsidRPr="00214EF1" w:rsidRDefault="005C69DD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Аспирант посетил </w:t>
      </w:r>
      <w:r w:rsidR="00090E55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лекционного и семинарского типов</w:t>
      </w:r>
      <w:r w:rsidR="0075614B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821"/>
      </w:tblGrid>
      <w:tr w:rsidR="00653A1F" w:rsidRPr="00214EF1" w14:paraId="3664B821" w14:textId="77777777" w:rsidTr="00F00A48">
        <w:tc>
          <w:tcPr>
            <w:tcW w:w="2830" w:type="dxa"/>
          </w:tcPr>
          <w:p w14:paraId="64C335C8" w14:textId="492D5E87" w:rsidR="005C69DD" w:rsidRPr="00214EF1" w:rsidRDefault="005C69DD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</w:tcPr>
          <w:p w14:paraId="2FF325A1" w14:textId="1EF9DC42" w:rsidR="005C69DD" w:rsidRPr="00214EF1" w:rsidRDefault="005C69DD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студентах </w:t>
            </w:r>
          </w:p>
        </w:tc>
        <w:tc>
          <w:tcPr>
            <w:tcW w:w="3821" w:type="dxa"/>
          </w:tcPr>
          <w:p w14:paraId="1DF76184" w14:textId="6B4AFB1C" w:rsidR="005C69DD" w:rsidRPr="00214EF1" w:rsidRDefault="005C69DD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преподавателе </w:t>
            </w:r>
          </w:p>
        </w:tc>
      </w:tr>
      <w:tr w:rsidR="00653A1F" w:rsidRPr="00214EF1" w14:paraId="08FFC508" w14:textId="77777777" w:rsidTr="00F00A48">
        <w:trPr>
          <w:trHeight w:val="475"/>
        </w:trPr>
        <w:tc>
          <w:tcPr>
            <w:tcW w:w="2830" w:type="dxa"/>
          </w:tcPr>
          <w:p w14:paraId="38FC01E0" w14:textId="77777777" w:rsidR="005C69DD" w:rsidRPr="00214EF1" w:rsidRDefault="00544FDD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  <w:p w14:paraId="50F8A626" w14:textId="083B7D49" w:rsidR="00F71949" w:rsidRPr="00214EF1" w:rsidRDefault="00F71949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«введение в востоковедение» </w:t>
            </w:r>
          </w:p>
        </w:tc>
        <w:tc>
          <w:tcPr>
            <w:tcW w:w="2694" w:type="dxa"/>
          </w:tcPr>
          <w:p w14:paraId="6E0AE9AD" w14:textId="0CBDC19E" w:rsidR="005C69DD" w:rsidRPr="00214EF1" w:rsidRDefault="00AE020F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  <w:r w:rsidR="005E214C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</w:t>
            </w:r>
            <w:r w:rsidR="00730324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730324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730324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 Восточного института</w:t>
            </w:r>
          </w:p>
        </w:tc>
        <w:tc>
          <w:tcPr>
            <w:tcW w:w="3821" w:type="dxa"/>
          </w:tcPr>
          <w:p w14:paraId="33B384F0" w14:textId="7F522EB3" w:rsidR="005C69DD" w:rsidRPr="00214EF1" w:rsidRDefault="00F71949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п. н., доцент Кафедры </w:t>
            </w:r>
            <w:r w:rsidR="00F00A48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истории и регионоведения стран Азии Актамов И. Г. </w:t>
            </w:r>
          </w:p>
        </w:tc>
      </w:tr>
      <w:tr w:rsidR="00653A1F" w:rsidRPr="00214EF1" w14:paraId="7900C24D" w14:textId="77777777" w:rsidTr="00F00A48">
        <w:trPr>
          <w:trHeight w:val="757"/>
        </w:trPr>
        <w:tc>
          <w:tcPr>
            <w:tcW w:w="2830" w:type="dxa"/>
          </w:tcPr>
          <w:p w14:paraId="7D106598" w14:textId="77777777" w:rsidR="00544FDD" w:rsidRPr="00214EF1" w:rsidRDefault="00544FDD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06.10.2021</w:t>
            </w:r>
          </w:p>
          <w:p w14:paraId="1DE68CDC" w14:textId="26A1E2C2" w:rsidR="00F71949" w:rsidRPr="00214EF1" w:rsidRDefault="00F71949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«лекция-встреча с Улзытуевой С. Т. по теме «Бурятская поэзия 1960-х гг.»  </w:t>
            </w:r>
          </w:p>
        </w:tc>
        <w:tc>
          <w:tcPr>
            <w:tcW w:w="2694" w:type="dxa"/>
          </w:tcPr>
          <w:p w14:paraId="30B6A3F2" w14:textId="66B9818B" w:rsidR="00544FDD" w:rsidRPr="00214EF1" w:rsidRDefault="00AE020F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курс</w:t>
            </w:r>
            <w:r w:rsidR="005E214C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  <w:r w:rsidR="0067433C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16.870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2972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Педагогическое образование: русский язык и литература, бурятский язык и литература. </w:t>
            </w:r>
          </w:p>
        </w:tc>
        <w:tc>
          <w:tcPr>
            <w:tcW w:w="3821" w:type="dxa"/>
          </w:tcPr>
          <w:p w14:paraId="69BC5473" w14:textId="08D7393A" w:rsidR="00544FDD" w:rsidRPr="00214EF1" w:rsidRDefault="00544FDD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ф. н. и доцент Кафедры бурятской и эвенкийской филологии Халхаровой Л. Ц.</w:t>
            </w:r>
          </w:p>
        </w:tc>
      </w:tr>
      <w:tr w:rsidR="00653A1F" w:rsidRPr="00D571EB" w14:paraId="2DC9FA6A" w14:textId="77777777" w:rsidTr="00F00A48">
        <w:tc>
          <w:tcPr>
            <w:tcW w:w="2830" w:type="dxa"/>
          </w:tcPr>
          <w:p w14:paraId="0F0B08EB" w14:textId="77777777" w:rsidR="005C69DD" w:rsidRPr="00D571EB" w:rsidRDefault="0075614B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13.10.2021</w:t>
            </w:r>
          </w:p>
          <w:p w14:paraId="57366F37" w14:textId="09089625" w:rsidR="00F71949" w:rsidRPr="00D571EB" w:rsidRDefault="00F71949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«введение в литературоведение» </w:t>
            </w:r>
          </w:p>
        </w:tc>
        <w:tc>
          <w:tcPr>
            <w:tcW w:w="2694" w:type="dxa"/>
          </w:tcPr>
          <w:p w14:paraId="5E556A5E" w14:textId="75ABA5B5" w:rsidR="005C69DD" w:rsidRPr="00D571EB" w:rsidRDefault="00AE020F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  <w:r w:rsidR="005E214C"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</w:t>
            </w:r>
            <w:r w:rsidR="0067433C"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09.110 </w:t>
            </w:r>
            <w:r w:rsidR="00AF2972"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Филология: русский язык и литература. </w:t>
            </w:r>
          </w:p>
        </w:tc>
        <w:tc>
          <w:tcPr>
            <w:tcW w:w="3821" w:type="dxa"/>
          </w:tcPr>
          <w:p w14:paraId="0DDE8CBE" w14:textId="43BB0F22" w:rsidR="005C69DD" w:rsidRPr="00D571EB" w:rsidRDefault="005C69DD" w:rsidP="001207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ф. н. и доцент Кафедры бурятской и эвенкийской филологии Халхаровой Л. Ц.</w:t>
            </w:r>
          </w:p>
        </w:tc>
      </w:tr>
    </w:tbl>
    <w:p w14:paraId="345C89DA" w14:textId="10FB1A41" w:rsidR="005C69DD" w:rsidRPr="00D571EB" w:rsidRDefault="005C69DD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8048B" w14:textId="77777777" w:rsidR="00A41B11" w:rsidRPr="00D571EB" w:rsidRDefault="00A41B11" w:rsidP="0012073D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01102965"/>
      <w:r w:rsidRPr="00D571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 и деятельность студентов</w:t>
      </w:r>
      <w:bookmarkEnd w:id="8"/>
    </w:p>
    <w:p w14:paraId="4AEFDA30" w14:textId="77777777" w:rsidR="00D571EB" w:rsidRDefault="00D571EB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3B63BF" w14:textId="65FFDF3B" w:rsidR="00E317FC" w:rsidRPr="00D571EB" w:rsidRDefault="00D571EB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16.870 </w:t>
      </w:r>
      <w:r w:rsidR="00CA68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образование: русский язык и литература, бурятский язык и литература</w:t>
      </w:r>
      <w:r w:rsidR="00CA68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673"/>
        <w:gridCol w:w="2198"/>
        <w:gridCol w:w="2352"/>
      </w:tblGrid>
      <w:tr w:rsidR="00D571EB" w:rsidRPr="00D571EB" w14:paraId="67963824" w14:textId="77777777" w:rsidTr="00D571EB">
        <w:tc>
          <w:tcPr>
            <w:tcW w:w="2127" w:type="dxa"/>
          </w:tcPr>
          <w:p w14:paraId="0661EB41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73" w:type="dxa"/>
          </w:tcPr>
          <w:p w14:paraId="758AC5D2" w14:textId="77777777" w:rsidR="00D571EB" w:rsidRPr="00D571EB" w:rsidRDefault="00D571EB" w:rsidP="001207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Темы ВКР</w:t>
            </w:r>
          </w:p>
        </w:tc>
        <w:tc>
          <w:tcPr>
            <w:tcW w:w="2198" w:type="dxa"/>
          </w:tcPr>
          <w:p w14:paraId="67D405BE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Темы курсовых работ по бурятской литературе </w:t>
            </w:r>
          </w:p>
        </w:tc>
        <w:tc>
          <w:tcPr>
            <w:tcW w:w="2352" w:type="dxa"/>
          </w:tcPr>
          <w:p w14:paraId="4BED3EFC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</w:tc>
      </w:tr>
      <w:tr w:rsidR="00D571EB" w:rsidRPr="00D571EB" w14:paraId="3A1FD7B3" w14:textId="77777777" w:rsidTr="00D571EB">
        <w:tc>
          <w:tcPr>
            <w:tcW w:w="2127" w:type="dxa"/>
          </w:tcPr>
          <w:p w14:paraId="08F49AD1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Аюшиева Евгения Аюровна </w:t>
            </w:r>
          </w:p>
          <w:p w14:paraId="2AE40052" w14:textId="77777777" w:rsidR="00D571EB" w:rsidRPr="00D571EB" w:rsidRDefault="00D571EB" w:rsidP="0012073D">
            <w:p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7ED0CB4" w14:textId="6FE4F95C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сотрудничества в процессе обучения бурятскому языку в средней школе</w:t>
            </w:r>
          </w:p>
        </w:tc>
        <w:tc>
          <w:tcPr>
            <w:tcW w:w="2198" w:type="dxa"/>
          </w:tcPr>
          <w:p w14:paraId="2C0D10BC" w14:textId="3B87F3C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Сатира и юмор в драматургии Д. Батожабая</w:t>
            </w:r>
          </w:p>
        </w:tc>
        <w:tc>
          <w:tcPr>
            <w:tcW w:w="2352" w:type="dxa"/>
          </w:tcPr>
          <w:p w14:paraId="0C47D0BF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Публикация научной статьи в «Азиатско-тихоокеанский регион: история и современность — XIII» Международной научно-практической конференции молодых ученых, посвященной 75-летию победы в великой отечественной войне (Улан-Удэ, 20 мая 2020 г.)  на тему «Грамматическая семантика глагольного вида в бурятском языке»</w:t>
            </w:r>
          </w:p>
        </w:tc>
      </w:tr>
      <w:tr w:rsidR="00D571EB" w:rsidRPr="00D571EB" w14:paraId="432C568B" w14:textId="77777777" w:rsidTr="00D571EB">
        <w:tc>
          <w:tcPr>
            <w:tcW w:w="2127" w:type="dxa"/>
          </w:tcPr>
          <w:p w14:paraId="72A2BD39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Бадархаева Эржена Владимировна </w:t>
            </w:r>
          </w:p>
        </w:tc>
        <w:tc>
          <w:tcPr>
            <w:tcW w:w="2673" w:type="dxa"/>
          </w:tcPr>
          <w:p w14:paraId="684233AF" w14:textId="3597061D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монологической речи на среднем этапе изучения </w:t>
            </w:r>
            <w:r w:rsidRPr="00D57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бурятского языка как второго</w:t>
            </w:r>
          </w:p>
        </w:tc>
        <w:tc>
          <w:tcPr>
            <w:tcW w:w="2198" w:type="dxa"/>
          </w:tcPr>
          <w:p w14:paraId="4EC5A3B4" w14:textId="649C6408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Поэтика прозы Д. Эрдынеева</w:t>
            </w:r>
          </w:p>
        </w:tc>
        <w:tc>
          <w:tcPr>
            <w:tcW w:w="2352" w:type="dxa"/>
          </w:tcPr>
          <w:p w14:paraId="0F261626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EB" w:rsidRPr="00D571EB" w14:paraId="55645091" w14:textId="77777777" w:rsidTr="00D571EB">
        <w:tc>
          <w:tcPr>
            <w:tcW w:w="2127" w:type="dxa"/>
          </w:tcPr>
          <w:p w14:paraId="1700E8D1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Балданов Цырен Золтоевич</w:t>
            </w:r>
          </w:p>
        </w:tc>
        <w:tc>
          <w:tcPr>
            <w:tcW w:w="2673" w:type="dxa"/>
          </w:tcPr>
          <w:p w14:paraId="18F056FF" w14:textId="7DD24732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Использование социальных сетевых сервисов в обучение бурятскому языку (блог, скайп и др)</w:t>
            </w:r>
          </w:p>
        </w:tc>
        <w:tc>
          <w:tcPr>
            <w:tcW w:w="2198" w:type="dxa"/>
          </w:tcPr>
          <w:p w14:paraId="57462989" w14:textId="1B4D5024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Востока и Запада в творчестве Н. Нимбуева</w:t>
            </w:r>
          </w:p>
        </w:tc>
        <w:tc>
          <w:tcPr>
            <w:tcW w:w="2352" w:type="dxa"/>
          </w:tcPr>
          <w:p w14:paraId="39B44FC0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EB" w:rsidRPr="00D571EB" w14:paraId="60805004" w14:textId="77777777" w:rsidTr="00D571EB">
        <w:tc>
          <w:tcPr>
            <w:tcW w:w="2127" w:type="dxa"/>
          </w:tcPr>
          <w:p w14:paraId="0473A006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Батодалаев Цыдып Биликтуевич </w:t>
            </w:r>
          </w:p>
        </w:tc>
        <w:tc>
          <w:tcPr>
            <w:tcW w:w="2673" w:type="dxa"/>
          </w:tcPr>
          <w:p w14:paraId="62CEB562" w14:textId="07024001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проблемного обучения на уроках бурятского языка</w:t>
            </w:r>
          </w:p>
        </w:tc>
        <w:tc>
          <w:tcPr>
            <w:tcW w:w="2198" w:type="dxa"/>
          </w:tcPr>
          <w:p w14:paraId="2F115B13" w14:textId="32EC76DF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 и пространство в поэзии Б. Дугарова</w:t>
            </w:r>
          </w:p>
          <w:p w14:paraId="47DFC603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C4052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46FC84D2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EB" w:rsidRPr="00D571EB" w14:paraId="47C59D48" w14:textId="77777777" w:rsidTr="00D571EB">
        <w:tc>
          <w:tcPr>
            <w:tcW w:w="2127" w:type="dxa"/>
          </w:tcPr>
          <w:p w14:paraId="358AA097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Будажапова Баярма Баировна </w:t>
            </w:r>
          </w:p>
        </w:tc>
        <w:tc>
          <w:tcPr>
            <w:tcW w:w="2673" w:type="dxa"/>
          </w:tcPr>
          <w:p w14:paraId="223F935B" w14:textId="7C5E1D22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Языковая интерференция речи учащихся при изучении бурятского языка: особенности и пути преодоления</w:t>
            </w:r>
          </w:p>
        </w:tc>
        <w:tc>
          <w:tcPr>
            <w:tcW w:w="2198" w:type="dxa"/>
          </w:tcPr>
          <w:p w14:paraId="7C04BD02" w14:textId="6E34A0E5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Буддийские мотивы в прозе Бурятии (на материале произведений Д. Эрдынеева, Б. Ябжанова)</w:t>
            </w:r>
          </w:p>
        </w:tc>
        <w:tc>
          <w:tcPr>
            <w:tcW w:w="2352" w:type="dxa"/>
          </w:tcPr>
          <w:p w14:paraId="5CD3E358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EB" w:rsidRPr="00D571EB" w14:paraId="37A97CA6" w14:textId="77777777" w:rsidTr="00D571EB">
        <w:tc>
          <w:tcPr>
            <w:tcW w:w="2127" w:type="dxa"/>
          </w:tcPr>
          <w:p w14:paraId="032FA5BB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Гылыкова Дарима Сангажаповна</w:t>
            </w:r>
          </w:p>
        </w:tc>
        <w:tc>
          <w:tcPr>
            <w:tcW w:w="2673" w:type="dxa"/>
          </w:tcPr>
          <w:p w14:paraId="55F5B0DA" w14:textId="3E3F2AD8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обучении бурятскому языку как второму в начальной школе (на основе УМК «Амар мэндэ-э!»)</w:t>
            </w:r>
          </w:p>
        </w:tc>
        <w:tc>
          <w:tcPr>
            <w:tcW w:w="2198" w:type="dxa"/>
          </w:tcPr>
          <w:p w14:paraId="4D8E84B2" w14:textId="3AC1E556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 дороги в творчестве Ц. Жимбиева</w:t>
            </w:r>
          </w:p>
        </w:tc>
        <w:tc>
          <w:tcPr>
            <w:tcW w:w="2352" w:type="dxa"/>
          </w:tcPr>
          <w:p w14:paraId="6F8587EA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C0162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E03A9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F5C5D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719E7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EB" w:rsidRPr="00D571EB" w14:paraId="65385F80" w14:textId="77777777" w:rsidTr="00D571EB">
        <w:tc>
          <w:tcPr>
            <w:tcW w:w="2127" w:type="dxa"/>
          </w:tcPr>
          <w:p w14:paraId="7C1FBBF3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Матуева Софья Абрамовна</w:t>
            </w:r>
          </w:p>
        </w:tc>
        <w:tc>
          <w:tcPr>
            <w:tcW w:w="2673" w:type="dxa"/>
          </w:tcPr>
          <w:p w14:paraId="687A5CB3" w14:textId="185B7404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Обучение смысловому чтению в средней школе по бурятскому языку как второму</w:t>
            </w:r>
          </w:p>
        </w:tc>
        <w:tc>
          <w:tcPr>
            <w:tcW w:w="2198" w:type="dxa"/>
          </w:tcPr>
          <w:p w14:paraId="39432FF2" w14:textId="541EC03E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Архетипические и мифологические образы в романе А. Бальбурова «Поющие стрелы»</w:t>
            </w:r>
          </w:p>
        </w:tc>
        <w:tc>
          <w:tcPr>
            <w:tcW w:w="2352" w:type="dxa"/>
          </w:tcPr>
          <w:p w14:paraId="6193267C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EB" w:rsidRPr="00D571EB" w14:paraId="45214B80" w14:textId="77777777" w:rsidTr="00D571EB">
        <w:tc>
          <w:tcPr>
            <w:tcW w:w="2127" w:type="dxa"/>
          </w:tcPr>
          <w:p w14:paraId="3EB4A663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Сультимова Баяна Батоевна</w:t>
            </w:r>
          </w:p>
        </w:tc>
        <w:tc>
          <w:tcPr>
            <w:tcW w:w="2673" w:type="dxa"/>
          </w:tcPr>
          <w:p w14:paraId="33600B97" w14:textId="077E853D" w:rsidR="00D571EB" w:rsidRPr="00D571EB" w:rsidRDefault="00D571EB" w:rsidP="001207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системы упражнений по обучению грамматике на уроках бурятского языка как второго в 4 классе</w:t>
            </w:r>
          </w:p>
        </w:tc>
        <w:tc>
          <w:tcPr>
            <w:tcW w:w="2198" w:type="dxa"/>
          </w:tcPr>
          <w:p w14:paraId="06A981B7" w14:textId="35E66C0E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Поэтика прозы Ц-Д. Хамаева</w:t>
            </w:r>
          </w:p>
          <w:p w14:paraId="2FE20580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9C5F0" w14:textId="77777777" w:rsidR="00D571EB" w:rsidRPr="00D571EB" w:rsidRDefault="00D571EB" w:rsidP="0012073D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14:paraId="652B31C5" w14:textId="7777777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научной статьи в «Азиатско-тихоокеанский регион: история и современность — XIII» Международной научно-практической конференции молодых ученых, посвященной 75-летию победы в великой отечественной войне (Улан-Удэ, 20 мая 2020 г.)  на тему «Степени качества имени прилагательного </w:t>
            </w:r>
            <w:r w:rsidRPr="00D57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бурятского языка»</w:t>
            </w:r>
          </w:p>
        </w:tc>
      </w:tr>
      <w:tr w:rsidR="00D571EB" w:rsidRPr="00D571EB" w14:paraId="58D61E3E" w14:textId="77777777" w:rsidTr="00D571EB">
        <w:tc>
          <w:tcPr>
            <w:tcW w:w="2127" w:type="dxa"/>
          </w:tcPr>
          <w:p w14:paraId="295A4DC9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Цыденова Алёна Цыреновна </w:t>
            </w:r>
          </w:p>
        </w:tc>
        <w:tc>
          <w:tcPr>
            <w:tcW w:w="2673" w:type="dxa"/>
          </w:tcPr>
          <w:p w14:paraId="0866DB29" w14:textId="1BCA2917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орфографических навыков на уроках бурятского языка в 5 классе на основе УМК «Алтаргана»</w:t>
            </w:r>
          </w:p>
        </w:tc>
        <w:tc>
          <w:tcPr>
            <w:tcW w:w="2198" w:type="dxa"/>
          </w:tcPr>
          <w:p w14:paraId="6CF25DC7" w14:textId="27F810E3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Символика образной системы поэзии Д. Улзытуева</w:t>
            </w:r>
          </w:p>
        </w:tc>
        <w:tc>
          <w:tcPr>
            <w:tcW w:w="2352" w:type="dxa"/>
          </w:tcPr>
          <w:p w14:paraId="290489BD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4E79C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EB" w:rsidRPr="00D571EB" w14:paraId="3276693B" w14:textId="77777777" w:rsidTr="00D571EB">
        <w:tc>
          <w:tcPr>
            <w:tcW w:w="2127" w:type="dxa"/>
          </w:tcPr>
          <w:p w14:paraId="295310CF" w14:textId="77777777" w:rsidR="00D571EB" w:rsidRPr="00D571EB" w:rsidRDefault="00D571EB" w:rsidP="0012073D">
            <w:pPr>
              <w:pStyle w:val="a3"/>
              <w:numPr>
                <w:ilvl w:val="0"/>
                <w:numId w:val="40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Цындыма Цыренжаповна  </w:t>
            </w:r>
          </w:p>
        </w:tc>
        <w:tc>
          <w:tcPr>
            <w:tcW w:w="2673" w:type="dxa"/>
          </w:tcPr>
          <w:p w14:paraId="72B89855" w14:textId="41909916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Опыт разработки пособия для раннего (от 3 до 5 лет) обучения детей по бурятскому языку как второму</w:t>
            </w:r>
          </w:p>
        </w:tc>
        <w:tc>
          <w:tcPr>
            <w:tcW w:w="2198" w:type="dxa"/>
          </w:tcPr>
          <w:p w14:paraId="2EB8EB7E" w14:textId="7C6E0DD3" w:rsidR="00D571EB" w:rsidRPr="00D571EB" w:rsidRDefault="00D571EB" w:rsidP="00120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Эволюция жанра рассказа в литературе Бурятии во второй половине 20 века</w:t>
            </w:r>
          </w:p>
        </w:tc>
        <w:tc>
          <w:tcPr>
            <w:tcW w:w="2352" w:type="dxa"/>
          </w:tcPr>
          <w:p w14:paraId="072F08EF" w14:textId="77777777" w:rsidR="00D571EB" w:rsidRPr="00D571EB" w:rsidRDefault="00D571EB" w:rsidP="001207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AAEE2B8" w14:textId="77777777" w:rsidR="00D571EB" w:rsidRPr="00D571EB" w:rsidRDefault="00D571EB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65344" w14:textId="5C67478A" w:rsidR="00E317FC" w:rsidRPr="00D571EB" w:rsidRDefault="00E317FC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30688E" w14:textId="77777777" w:rsidR="00E317FC" w:rsidRPr="00D571EB" w:rsidRDefault="00E317FC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AC085" w14:textId="6FCFDA47" w:rsidR="0075614B" w:rsidRPr="00D571EB" w:rsidRDefault="0075614B" w:rsidP="00120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86666158"/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F2665"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хема анализ</w:t>
      </w: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3A1F"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семинарского занятия</w:t>
      </w: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DC955F" w14:textId="4A0407BE" w:rsidR="0075614B" w:rsidRPr="00D571EB" w:rsidRDefault="0075614B" w:rsidP="001207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преподавателя, проводившего занятие: </w:t>
      </w:r>
      <w:r w:rsidRPr="000E5632">
        <w:rPr>
          <w:rFonts w:ascii="Times New Roman" w:hAnsi="Times New Roman" w:cs="Times New Roman"/>
          <w:color w:val="000000" w:themeColor="text1"/>
          <w:sz w:val="28"/>
          <w:szCs w:val="28"/>
        </w:rPr>
        <w:t>Халхарова Лариса Цымжитовна</w:t>
      </w:r>
      <w:r w:rsidRPr="00D571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C4DC34A" w14:textId="3E2FF80F" w:rsidR="0075614B" w:rsidRPr="00D571EB" w:rsidRDefault="0075614B" w:rsidP="001207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дисциплины:</w:t>
      </w:r>
      <w:r w:rsidR="00544FDD"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14"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27A3"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2E14"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>ведение в литературоведение»</w:t>
      </w:r>
      <w:r w:rsidR="006427A3" w:rsidRPr="00D5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982"/>
        <w:gridCol w:w="4787"/>
      </w:tblGrid>
      <w:tr w:rsidR="00653A1F" w:rsidRPr="00D571EB" w14:paraId="3F8BC357" w14:textId="77777777" w:rsidTr="0058314E">
        <w:trPr>
          <w:trHeight w:val="413"/>
        </w:trPr>
        <w:tc>
          <w:tcPr>
            <w:tcW w:w="582" w:type="dxa"/>
            <w:shd w:val="clear" w:color="auto" w:fill="auto"/>
          </w:tcPr>
          <w:p w14:paraId="2E49CB18" w14:textId="77777777" w:rsidR="0075614B" w:rsidRPr="00D571EB" w:rsidRDefault="0075614B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289D8F36" w14:textId="06FCC8FC" w:rsidR="0075614B" w:rsidRPr="00D571EB" w:rsidRDefault="0075614B" w:rsidP="001207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содержания занятия:</w:t>
            </w:r>
          </w:p>
        </w:tc>
      </w:tr>
      <w:tr w:rsidR="00653A1F" w:rsidRPr="00D571EB" w14:paraId="19E3EBFF" w14:textId="77777777" w:rsidTr="0058314E">
        <w:trPr>
          <w:trHeight w:val="809"/>
        </w:trPr>
        <w:tc>
          <w:tcPr>
            <w:tcW w:w="582" w:type="dxa"/>
            <w:shd w:val="clear" w:color="auto" w:fill="auto"/>
          </w:tcPr>
          <w:p w14:paraId="6FD1A756" w14:textId="77777777" w:rsidR="0075614B" w:rsidRPr="00D571EB" w:rsidRDefault="0075614B" w:rsidP="0012073D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590D7A10" w14:textId="77777777" w:rsidR="0075614B" w:rsidRPr="00D571EB" w:rsidRDefault="0075614B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4787" w:type="dxa"/>
            <w:shd w:val="clear" w:color="auto" w:fill="auto"/>
          </w:tcPr>
          <w:p w14:paraId="7510A056" w14:textId="1E0AA043" w:rsidR="0075614B" w:rsidRPr="00D571EB" w:rsidRDefault="005A2E14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Ключевые элементы литературной композиции </w:t>
            </w:r>
          </w:p>
        </w:tc>
      </w:tr>
      <w:tr w:rsidR="00653A1F" w:rsidRPr="00D571EB" w14:paraId="440F4AC1" w14:textId="77777777" w:rsidTr="0058314E">
        <w:trPr>
          <w:trHeight w:val="2786"/>
        </w:trPr>
        <w:tc>
          <w:tcPr>
            <w:tcW w:w="582" w:type="dxa"/>
            <w:shd w:val="clear" w:color="auto" w:fill="auto"/>
          </w:tcPr>
          <w:p w14:paraId="57E146B7" w14:textId="77777777" w:rsidR="0075614B" w:rsidRPr="00D571EB" w:rsidRDefault="0075614B" w:rsidP="0012073D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7862B358" w14:textId="77777777" w:rsidR="0075614B" w:rsidRPr="00D571EB" w:rsidRDefault="0075614B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занятия</w:t>
            </w:r>
          </w:p>
        </w:tc>
        <w:tc>
          <w:tcPr>
            <w:tcW w:w="4787" w:type="dxa"/>
            <w:shd w:val="clear" w:color="auto" w:fill="auto"/>
          </w:tcPr>
          <w:p w14:paraId="5A981B5D" w14:textId="77777777" w:rsidR="0075614B" w:rsidRPr="00D571EB" w:rsidRDefault="005A2E14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теоретические знания о ключевых элементах литературного произведения </w:t>
            </w:r>
          </w:p>
          <w:p w14:paraId="5E36C4F7" w14:textId="77777777" w:rsidR="005A2E14" w:rsidRPr="00D571EB" w:rsidRDefault="005A2E14" w:rsidP="0012073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Раскрыть суть понятий сюжет и композиция </w:t>
            </w:r>
          </w:p>
          <w:p w14:paraId="7D872124" w14:textId="2D3ED3DE" w:rsidR="005A2E14" w:rsidRPr="00D571EB" w:rsidRDefault="005A2E14" w:rsidP="0012073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элементов композиции М. А. Булгакова «Собачье сердце». </w:t>
            </w:r>
          </w:p>
        </w:tc>
      </w:tr>
      <w:tr w:rsidR="00653A1F" w:rsidRPr="00D571EB" w14:paraId="7072A9D1" w14:textId="77777777" w:rsidTr="0058314E">
        <w:trPr>
          <w:trHeight w:val="2391"/>
        </w:trPr>
        <w:tc>
          <w:tcPr>
            <w:tcW w:w="582" w:type="dxa"/>
            <w:shd w:val="clear" w:color="auto" w:fill="auto"/>
          </w:tcPr>
          <w:p w14:paraId="19B39E84" w14:textId="77777777" w:rsidR="0075614B" w:rsidRPr="00D571EB" w:rsidRDefault="0075614B" w:rsidP="0012073D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1AD4DD9C" w14:textId="77777777" w:rsidR="0075614B" w:rsidRPr="00D571EB" w:rsidRDefault="0075614B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цели теме занятия</w:t>
            </w:r>
          </w:p>
        </w:tc>
        <w:tc>
          <w:tcPr>
            <w:tcW w:w="4787" w:type="dxa"/>
            <w:shd w:val="clear" w:color="auto" w:fill="auto"/>
          </w:tcPr>
          <w:p w14:paraId="7346713A" w14:textId="4E0FE3EE" w:rsidR="0075614B" w:rsidRPr="00D571EB" w:rsidRDefault="005A2E14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и задачи были согласованы, кроме того, основные задачи предусматривали конкретный материала для теоретического разбора прямо на занятии для укрепления навыков критического мышления студентов.   </w:t>
            </w:r>
          </w:p>
        </w:tc>
      </w:tr>
      <w:tr w:rsidR="00653A1F" w:rsidRPr="00D571EB" w14:paraId="77AC0E46" w14:textId="77777777" w:rsidTr="0058314E">
        <w:trPr>
          <w:trHeight w:val="2409"/>
        </w:trPr>
        <w:tc>
          <w:tcPr>
            <w:tcW w:w="582" w:type="dxa"/>
            <w:shd w:val="clear" w:color="auto" w:fill="auto"/>
          </w:tcPr>
          <w:p w14:paraId="79E9988E" w14:textId="77777777" w:rsidR="0075614B" w:rsidRPr="00D571EB" w:rsidRDefault="0075614B" w:rsidP="0012073D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118E7381" w14:textId="77777777" w:rsidR="0075614B" w:rsidRPr="00D571EB" w:rsidRDefault="0075614B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достижения поставленной цели</w:t>
            </w:r>
          </w:p>
        </w:tc>
        <w:tc>
          <w:tcPr>
            <w:tcW w:w="4787" w:type="dxa"/>
            <w:shd w:val="clear" w:color="auto" w:fill="auto"/>
          </w:tcPr>
          <w:p w14:paraId="20F1CF57" w14:textId="11A9E070" w:rsidR="0075614B" w:rsidRPr="00D571EB" w:rsidRDefault="005A2E14" w:rsidP="0012073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была полностью достигнута, путем анализа произведения «Собачье сердце» были выработаны определения для таких понятий как: сюжет, конфликт (внутренний, внешний), завязка, действие, кульминация и развязка.    </w:t>
            </w:r>
          </w:p>
        </w:tc>
      </w:tr>
      <w:tr w:rsidR="00653A1F" w:rsidRPr="00214EF1" w14:paraId="63E53670" w14:textId="77777777" w:rsidTr="0058314E">
        <w:trPr>
          <w:trHeight w:val="395"/>
        </w:trPr>
        <w:tc>
          <w:tcPr>
            <w:tcW w:w="582" w:type="dxa"/>
            <w:shd w:val="clear" w:color="auto" w:fill="auto"/>
          </w:tcPr>
          <w:p w14:paraId="1EAC932F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0E8D7599" w14:textId="2AB710F0" w:rsidR="0075614B" w:rsidRPr="00214EF1" w:rsidRDefault="0075614B" w:rsidP="005831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 и организация занятия</w:t>
            </w:r>
          </w:p>
        </w:tc>
      </w:tr>
      <w:tr w:rsidR="00653A1F" w:rsidRPr="00214EF1" w14:paraId="1B60DA2F" w14:textId="77777777" w:rsidTr="0058314E">
        <w:trPr>
          <w:trHeight w:val="2804"/>
        </w:trPr>
        <w:tc>
          <w:tcPr>
            <w:tcW w:w="582" w:type="dxa"/>
            <w:shd w:val="clear" w:color="auto" w:fill="auto"/>
          </w:tcPr>
          <w:p w14:paraId="6B6647F1" w14:textId="77777777" w:rsidR="0075614B" w:rsidRPr="00214EF1" w:rsidRDefault="0075614B" w:rsidP="00F376AF">
            <w:pPr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4DE2DFE9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Логическая последовательность и взаимосвязь этапов занятия</w:t>
            </w:r>
          </w:p>
        </w:tc>
        <w:tc>
          <w:tcPr>
            <w:tcW w:w="4787" w:type="dxa"/>
            <w:shd w:val="clear" w:color="auto" w:fill="auto"/>
          </w:tcPr>
          <w:p w14:paraId="13B4D520" w14:textId="5CD3260A" w:rsidR="0075614B" w:rsidRPr="00214EF1" w:rsidRDefault="005A2E14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Ход занятия четко следовал поставленной цели и задачам, каждый из ключевых элементов теории сюжета рассматривался преподавателем поэтапна и на основе 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конкретных примеров их произведения «Собачье сердце». </w:t>
            </w:r>
          </w:p>
        </w:tc>
      </w:tr>
      <w:tr w:rsidR="00653A1F" w:rsidRPr="00214EF1" w14:paraId="69390383" w14:textId="77777777" w:rsidTr="0058314E">
        <w:trPr>
          <w:trHeight w:val="1995"/>
        </w:trPr>
        <w:tc>
          <w:tcPr>
            <w:tcW w:w="582" w:type="dxa"/>
            <w:shd w:val="clear" w:color="auto" w:fill="auto"/>
          </w:tcPr>
          <w:p w14:paraId="6D9F0155" w14:textId="77777777" w:rsidR="0075614B" w:rsidRPr="00214EF1" w:rsidRDefault="0075614B" w:rsidP="00F376AF">
            <w:pPr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080305EE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Целесообразность распределения времени на этапах занятия</w:t>
            </w:r>
          </w:p>
        </w:tc>
        <w:tc>
          <w:tcPr>
            <w:tcW w:w="4787" w:type="dxa"/>
            <w:shd w:val="clear" w:color="auto" w:fill="auto"/>
          </w:tcPr>
          <w:p w14:paraId="77072C3C" w14:textId="6DE44273" w:rsidR="0075614B" w:rsidRPr="00214EF1" w:rsidRDefault="00C568D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Структура занятия была четко выдержана в соответствии с регламентом, все ключевые этапы занятия получили достаточное время для полноценной реализации. </w:t>
            </w:r>
          </w:p>
        </w:tc>
      </w:tr>
      <w:tr w:rsidR="00653A1F" w:rsidRPr="00214EF1" w14:paraId="04D1E0F8" w14:textId="77777777" w:rsidTr="0058314E">
        <w:trPr>
          <w:trHeight w:val="3200"/>
        </w:trPr>
        <w:tc>
          <w:tcPr>
            <w:tcW w:w="582" w:type="dxa"/>
            <w:shd w:val="clear" w:color="auto" w:fill="auto"/>
          </w:tcPr>
          <w:p w14:paraId="4B48B366" w14:textId="77777777" w:rsidR="0075614B" w:rsidRPr="00214EF1" w:rsidRDefault="0075614B" w:rsidP="00F376AF">
            <w:pPr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3F171EBB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начала и конца занятия</w:t>
            </w:r>
          </w:p>
        </w:tc>
        <w:tc>
          <w:tcPr>
            <w:tcW w:w="4787" w:type="dxa"/>
            <w:shd w:val="clear" w:color="auto" w:fill="auto"/>
          </w:tcPr>
          <w:p w14:paraId="7502BB21" w14:textId="34BE2D31" w:rsidR="0075614B" w:rsidRPr="00214EF1" w:rsidRDefault="00C568D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занятия имело особенный характер потому как занятие являлось </w:t>
            </w:r>
            <w:r w:rsidR="00251008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продолжением материала,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который рассматривался на лекционном задании до этого, тем самым преследуя цель закрепить теоретические знания на практике путем анализирования и критики литературной композиции. </w:t>
            </w:r>
          </w:p>
        </w:tc>
      </w:tr>
      <w:tr w:rsidR="00653A1F" w:rsidRPr="00214EF1" w14:paraId="44056F99" w14:textId="77777777" w:rsidTr="0058314E">
        <w:trPr>
          <w:trHeight w:val="395"/>
        </w:trPr>
        <w:tc>
          <w:tcPr>
            <w:tcW w:w="582" w:type="dxa"/>
            <w:shd w:val="clear" w:color="auto" w:fill="auto"/>
          </w:tcPr>
          <w:p w14:paraId="02B046DD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43B2F8F4" w14:textId="59479324" w:rsidR="0075614B" w:rsidRPr="00214EF1" w:rsidRDefault="0075614B" w:rsidP="005831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методики проведения занятия:</w:t>
            </w:r>
          </w:p>
        </w:tc>
      </w:tr>
      <w:tr w:rsidR="00653A1F" w:rsidRPr="00214EF1" w14:paraId="6EDF5121" w14:textId="77777777" w:rsidTr="0058314E">
        <w:trPr>
          <w:trHeight w:val="1995"/>
        </w:trPr>
        <w:tc>
          <w:tcPr>
            <w:tcW w:w="582" w:type="dxa"/>
            <w:shd w:val="clear" w:color="auto" w:fill="auto"/>
          </w:tcPr>
          <w:p w14:paraId="1F971AF3" w14:textId="77777777" w:rsidR="0075614B" w:rsidRPr="00214EF1" w:rsidRDefault="0075614B" w:rsidP="00F376AF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02F19201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Научность и доступность изложения материала</w:t>
            </w:r>
          </w:p>
        </w:tc>
        <w:tc>
          <w:tcPr>
            <w:tcW w:w="4787" w:type="dxa"/>
            <w:shd w:val="clear" w:color="auto" w:fill="auto"/>
          </w:tcPr>
          <w:p w14:paraId="087AECE9" w14:textId="06309F3E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элементы занятия прежде всего интерпретировались студентами самостоятельно, преподаватель по необходимости вносил правки в определения студентов. </w:t>
            </w:r>
          </w:p>
        </w:tc>
      </w:tr>
      <w:tr w:rsidR="00653A1F" w:rsidRPr="00214EF1" w14:paraId="0AF10D23" w14:textId="77777777" w:rsidTr="0058314E">
        <w:trPr>
          <w:trHeight w:val="2013"/>
        </w:trPr>
        <w:tc>
          <w:tcPr>
            <w:tcW w:w="582" w:type="dxa"/>
            <w:shd w:val="clear" w:color="auto" w:fill="auto"/>
          </w:tcPr>
          <w:p w14:paraId="08384F73" w14:textId="77777777" w:rsidR="0075614B" w:rsidRPr="00214EF1" w:rsidRDefault="0075614B" w:rsidP="00F376AF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734CABB1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Разнообразие методов и приемов обучения</w:t>
            </w:r>
          </w:p>
        </w:tc>
        <w:tc>
          <w:tcPr>
            <w:tcW w:w="4787" w:type="dxa"/>
            <w:shd w:val="clear" w:color="auto" w:fill="auto"/>
          </w:tcPr>
          <w:p w14:paraId="5F6398FD" w14:textId="40A45F53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время занятия комбинировались методы самостоятельной работы студентов, обсуждения результатов их дополнительной работы, совместно с преподавателем и отдельно. </w:t>
            </w:r>
          </w:p>
        </w:tc>
      </w:tr>
      <w:tr w:rsidR="00653A1F" w:rsidRPr="00214EF1" w14:paraId="5E1F440E" w14:textId="77777777" w:rsidTr="0058314E">
        <w:trPr>
          <w:trHeight w:val="1995"/>
        </w:trPr>
        <w:tc>
          <w:tcPr>
            <w:tcW w:w="582" w:type="dxa"/>
            <w:shd w:val="clear" w:color="auto" w:fill="auto"/>
          </w:tcPr>
          <w:p w14:paraId="5C91A86B" w14:textId="77777777" w:rsidR="0075614B" w:rsidRPr="00214EF1" w:rsidRDefault="0075614B" w:rsidP="00F376AF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5AF6ED42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наглядных и дидактических материалов, технических средств обучения</w:t>
            </w:r>
          </w:p>
        </w:tc>
        <w:tc>
          <w:tcPr>
            <w:tcW w:w="4787" w:type="dxa"/>
            <w:shd w:val="clear" w:color="auto" w:fill="auto"/>
          </w:tcPr>
          <w:p w14:paraId="4DF8D564" w14:textId="2E321A76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Были использованы </w:t>
            </w:r>
            <w:r w:rsidR="00B8784C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подготовленные студентами к занятию, а так же иллюстрации и видеоряд для демонстрации тех или иных моментов из сюжета произведения «Собачье сердце». </w:t>
            </w:r>
          </w:p>
        </w:tc>
      </w:tr>
      <w:tr w:rsidR="00653A1F" w:rsidRPr="00214EF1" w14:paraId="7DF63923" w14:textId="77777777" w:rsidTr="0058314E">
        <w:trPr>
          <w:trHeight w:val="413"/>
        </w:trPr>
        <w:tc>
          <w:tcPr>
            <w:tcW w:w="582" w:type="dxa"/>
            <w:shd w:val="clear" w:color="auto" w:fill="auto"/>
          </w:tcPr>
          <w:p w14:paraId="7082A80C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4399CA64" w14:textId="4C11932A" w:rsidR="0075614B" w:rsidRPr="00214EF1" w:rsidRDefault="0075614B" w:rsidP="005831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культура педагога:</w:t>
            </w:r>
          </w:p>
        </w:tc>
      </w:tr>
      <w:tr w:rsidR="00653A1F" w:rsidRPr="00214EF1" w14:paraId="6E42D07D" w14:textId="77777777" w:rsidTr="0058314E">
        <w:trPr>
          <w:trHeight w:val="1600"/>
        </w:trPr>
        <w:tc>
          <w:tcPr>
            <w:tcW w:w="582" w:type="dxa"/>
            <w:shd w:val="clear" w:color="auto" w:fill="auto"/>
          </w:tcPr>
          <w:p w14:paraId="69FAF99C" w14:textId="77777777" w:rsidR="0075614B" w:rsidRPr="00214EF1" w:rsidRDefault="0075614B" w:rsidP="00F376AF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5C46C64A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Точность использования профессиональной терминологии</w:t>
            </w:r>
          </w:p>
        </w:tc>
        <w:tc>
          <w:tcPr>
            <w:tcW w:w="4787" w:type="dxa"/>
            <w:shd w:val="clear" w:color="auto" w:fill="auto"/>
          </w:tcPr>
          <w:p w14:paraId="2231DEF3" w14:textId="2572AB05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 использовала четкую научную и педагогическую терминологию для работы со студентами.  </w:t>
            </w:r>
          </w:p>
        </w:tc>
      </w:tr>
      <w:tr w:rsidR="00653A1F" w:rsidRPr="00214EF1" w14:paraId="5907CAFE" w14:textId="77777777" w:rsidTr="0058314E">
        <w:trPr>
          <w:trHeight w:val="790"/>
        </w:trPr>
        <w:tc>
          <w:tcPr>
            <w:tcW w:w="582" w:type="dxa"/>
            <w:shd w:val="clear" w:color="auto" w:fill="auto"/>
          </w:tcPr>
          <w:p w14:paraId="14453ECD" w14:textId="77777777" w:rsidR="0075614B" w:rsidRPr="00214EF1" w:rsidRDefault="0075614B" w:rsidP="00F376AF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3F870DD2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Приемы влияния на обучающихся </w:t>
            </w:r>
          </w:p>
        </w:tc>
        <w:tc>
          <w:tcPr>
            <w:tcW w:w="4787" w:type="dxa"/>
            <w:shd w:val="clear" w:color="auto" w:fill="auto"/>
          </w:tcPr>
          <w:p w14:paraId="3B2A18D7" w14:textId="6701D585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Прямое и косвенное обращение к студентам </w:t>
            </w:r>
          </w:p>
        </w:tc>
      </w:tr>
      <w:tr w:rsidR="00653A1F" w:rsidRPr="00214EF1" w14:paraId="35FC526F" w14:textId="77777777" w:rsidTr="0058314E">
        <w:trPr>
          <w:trHeight w:val="413"/>
        </w:trPr>
        <w:tc>
          <w:tcPr>
            <w:tcW w:w="582" w:type="dxa"/>
            <w:shd w:val="clear" w:color="auto" w:fill="auto"/>
          </w:tcPr>
          <w:p w14:paraId="1B0358C7" w14:textId="77777777" w:rsidR="0075614B" w:rsidRPr="00214EF1" w:rsidRDefault="0075614B" w:rsidP="00F376AF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6A719059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речи, дикция</w:t>
            </w:r>
          </w:p>
        </w:tc>
        <w:tc>
          <w:tcPr>
            <w:tcW w:w="4787" w:type="dxa"/>
            <w:shd w:val="clear" w:color="auto" w:fill="auto"/>
          </w:tcPr>
          <w:p w14:paraId="21BBA02B" w14:textId="41E848DC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Темп речи выдержанный, дикция чистая.  </w:t>
            </w:r>
          </w:p>
        </w:tc>
      </w:tr>
      <w:tr w:rsidR="00653A1F" w:rsidRPr="00214EF1" w14:paraId="568B86CA" w14:textId="77777777" w:rsidTr="0058314E">
        <w:trPr>
          <w:trHeight w:val="1995"/>
        </w:trPr>
        <w:tc>
          <w:tcPr>
            <w:tcW w:w="582" w:type="dxa"/>
            <w:shd w:val="clear" w:color="auto" w:fill="auto"/>
          </w:tcPr>
          <w:p w14:paraId="2BF34ABC" w14:textId="77777777" w:rsidR="0075614B" w:rsidRPr="00214EF1" w:rsidRDefault="0075614B" w:rsidP="00F376AF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2F86E30B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Эмоциональность изложения</w:t>
            </w:r>
          </w:p>
        </w:tc>
        <w:tc>
          <w:tcPr>
            <w:tcW w:w="4787" w:type="dxa"/>
            <w:shd w:val="clear" w:color="auto" w:fill="auto"/>
          </w:tcPr>
          <w:p w14:paraId="64C0E12E" w14:textId="2A2E141A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 обладает способностью придать речи эмоциональный, насыщенный и притягательный характер для вовлечения студентов в живую дискуссию. </w:t>
            </w:r>
          </w:p>
        </w:tc>
      </w:tr>
      <w:tr w:rsidR="00653A1F" w:rsidRPr="00214EF1" w14:paraId="39481929" w14:textId="77777777" w:rsidTr="0058314E">
        <w:trPr>
          <w:trHeight w:val="3200"/>
        </w:trPr>
        <w:tc>
          <w:tcPr>
            <w:tcW w:w="582" w:type="dxa"/>
            <w:shd w:val="clear" w:color="auto" w:fill="auto"/>
          </w:tcPr>
          <w:p w14:paraId="41BECE7F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V</w:t>
            </w:r>
          </w:p>
        </w:tc>
        <w:tc>
          <w:tcPr>
            <w:tcW w:w="3982" w:type="dxa"/>
            <w:shd w:val="clear" w:color="auto" w:fill="auto"/>
          </w:tcPr>
          <w:p w14:paraId="5004B32E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обучающихся на занятии:</w:t>
            </w:r>
          </w:p>
        </w:tc>
        <w:tc>
          <w:tcPr>
            <w:tcW w:w="4787" w:type="dxa"/>
            <w:shd w:val="clear" w:color="auto" w:fill="auto"/>
          </w:tcPr>
          <w:p w14:paraId="5F5ACBC4" w14:textId="1CF9348C" w:rsidR="0075614B" w:rsidRPr="00214EF1" w:rsidRDefault="00251008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Студенты проявили заинтересованность в теме, часто демонстрировали широкую эрудированность в жизни и судьбы М. А. Булгакова. Несмотря на это, в части студентов чествовалась </w:t>
            </w:r>
            <w:r w:rsidR="00216C33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закрепощенность,</w:t>
            </w:r>
            <w:r w:rsidR="00216C33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преодоление которой преподаватель уделяет значительное внимание. </w:t>
            </w:r>
          </w:p>
        </w:tc>
      </w:tr>
      <w:tr w:rsidR="00653A1F" w:rsidRPr="00214EF1" w14:paraId="597615C6" w14:textId="77777777" w:rsidTr="0058314E">
        <w:trPr>
          <w:trHeight w:val="1600"/>
        </w:trPr>
        <w:tc>
          <w:tcPr>
            <w:tcW w:w="582" w:type="dxa"/>
            <w:shd w:val="clear" w:color="auto" w:fill="auto"/>
          </w:tcPr>
          <w:p w14:paraId="1DFA1682" w14:textId="77777777" w:rsidR="0075614B" w:rsidRPr="00214EF1" w:rsidRDefault="0075614B" w:rsidP="00F376AF">
            <w:pPr>
              <w:widowControl w:val="0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1E3E4030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Подготовленность обучающихся к восприятию содержания занятия</w:t>
            </w:r>
          </w:p>
        </w:tc>
        <w:tc>
          <w:tcPr>
            <w:tcW w:w="4787" w:type="dxa"/>
            <w:shd w:val="clear" w:color="auto" w:fill="auto"/>
          </w:tcPr>
          <w:p w14:paraId="55312570" w14:textId="13170232" w:rsidR="0075614B" w:rsidRPr="00214EF1" w:rsidRDefault="00216C33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Большинство студентов демонстрировали заинтересованность и открытость к обсуждению и восприятию материала. </w:t>
            </w:r>
          </w:p>
        </w:tc>
      </w:tr>
      <w:tr w:rsidR="00653A1F" w:rsidRPr="00214EF1" w14:paraId="4ECECDFB" w14:textId="77777777" w:rsidTr="0058314E">
        <w:trPr>
          <w:trHeight w:val="1600"/>
        </w:trPr>
        <w:tc>
          <w:tcPr>
            <w:tcW w:w="582" w:type="dxa"/>
            <w:shd w:val="clear" w:color="auto" w:fill="auto"/>
          </w:tcPr>
          <w:p w14:paraId="222E2FD6" w14:textId="77777777" w:rsidR="0075614B" w:rsidRPr="00214EF1" w:rsidRDefault="0075614B" w:rsidP="00F376AF">
            <w:pPr>
              <w:widowControl w:val="0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60EDF597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Активность и работоспособность обучающихся на разных этапах занятия</w:t>
            </w:r>
          </w:p>
        </w:tc>
        <w:tc>
          <w:tcPr>
            <w:tcW w:w="4787" w:type="dxa"/>
            <w:shd w:val="clear" w:color="auto" w:fill="auto"/>
          </w:tcPr>
          <w:p w14:paraId="23F37B52" w14:textId="5303D9A2" w:rsidR="0075614B" w:rsidRPr="00214EF1" w:rsidRDefault="00216C33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Активность обучающихся нарастала ближе к концу занятия, а именно к подведению итогов занятия и обобщения пройденного материала. </w:t>
            </w:r>
          </w:p>
        </w:tc>
      </w:tr>
      <w:tr w:rsidR="00653A1F" w:rsidRPr="00214EF1" w14:paraId="4F9BC235" w14:textId="77777777" w:rsidTr="0058314E">
        <w:trPr>
          <w:trHeight w:val="1995"/>
        </w:trPr>
        <w:tc>
          <w:tcPr>
            <w:tcW w:w="582" w:type="dxa"/>
            <w:shd w:val="clear" w:color="auto" w:fill="auto"/>
          </w:tcPr>
          <w:p w14:paraId="6EC1042D" w14:textId="77777777" w:rsidR="0075614B" w:rsidRPr="00214EF1" w:rsidRDefault="0075614B" w:rsidP="00F376AF">
            <w:pPr>
              <w:widowControl w:val="0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7DCA250F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межличностных отношений</w:t>
            </w:r>
          </w:p>
        </w:tc>
        <w:tc>
          <w:tcPr>
            <w:tcW w:w="4787" w:type="dxa"/>
            <w:shd w:val="clear" w:color="auto" w:fill="auto"/>
          </w:tcPr>
          <w:p w14:paraId="4EFCB43F" w14:textId="574C2AAD" w:rsidR="0075614B" w:rsidRPr="00214EF1" w:rsidRDefault="00216C33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Находится в поле деятельности преподавателя, который старается выстроить высокую культуру взаимоотношений студентов друг с другом и с преподавателем. </w:t>
            </w:r>
          </w:p>
        </w:tc>
      </w:tr>
      <w:tr w:rsidR="00653A1F" w:rsidRPr="00214EF1" w14:paraId="2155867E" w14:textId="77777777" w:rsidTr="0058314E">
        <w:trPr>
          <w:trHeight w:val="413"/>
        </w:trPr>
        <w:tc>
          <w:tcPr>
            <w:tcW w:w="582" w:type="dxa"/>
            <w:shd w:val="clear" w:color="auto" w:fill="auto"/>
          </w:tcPr>
          <w:p w14:paraId="2576459F" w14:textId="77777777" w:rsidR="0075614B" w:rsidRPr="00214EF1" w:rsidRDefault="0075614B" w:rsidP="00F376AF">
            <w:pPr>
              <w:widowControl w:val="0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45599A7C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Реакция на оценку педагога</w:t>
            </w:r>
          </w:p>
        </w:tc>
        <w:tc>
          <w:tcPr>
            <w:tcW w:w="4787" w:type="dxa"/>
            <w:shd w:val="clear" w:color="auto" w:fill="auto"/>
          </w:tcPr>
          <w:p w14:paraId="198869F4" w14:textId="4D2AF2F6" w:rsidR="0075614B" w:rsidRPr="00214EF1" w:rsidRDefault="00216C33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Адекватная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открытая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53A1F" w:rsidRPr="00214EF1" w14:paraId="5D63FAD6" w14:textId="77777777" w:rsidTr="0058314E">
        <w:trPr>
          <w:trHeight w:val="3991"/>
        </w:trPr>
        <w:tc>
          <w:tcPr>
            <w:tcW w:w="582" w:type="dxa"/>
            <w:shd w:val="clear" w:color="auto" w:fill="auto"/>
          </w:tcPr>
          <w:p w14:paraId="691542DF" w14:textId="77777777" w:rsidR="0075614B" w:rsidRPr="00214EF1" w:rsidRDefault="0075614B" w:rsidP="0058314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VI.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6FB36091" w14:textId="77777777" w:rsidR="0075614B" w:rsidRPr="00214EF1" w:rsidRDefault="0075614B" w:rsidP="005831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Выводы (что полезного аспирант усвоил для себя после посещения занятия) </w:t>
            </w:r>
          </w:p>
          <w:p w14:paraId="1324C99E" w14:textId="3D600015" w:rsidR="00443ED9" w:rsidRPr="00214EF1" w:rsidRDefault="00216C33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Аспирант нашёл занятие полезным во многих аспектах, прежде всего это возможность совместить в одном лице роли стороннего наблюдателя педагогических изысканий, методов и приемов высокопрофессиональных педагогов и специалистов в своей области с ролью </w:t>
            </w:r>
            <w:r w:rsidR="00443ED9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непосредственного участник</w:t>
            </w:r>
            <w:r w:rsidR="00053D99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43ED9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есть преподавателя в высшей школе. </w:t>
            </w:r>
          </w:p>
          <w:p w14:paraId="4F8C88AB" w14:textId="7464A608" w:rsidR="00216C33" w:rsidRPr="00214EF1" w:rsidRDefault="00443ED9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Данная комбинация дает возможность воспринять новые педагогические прием</w:t>
            </w:r>
            <w:r w:rsidR="006427A3"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21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коллег и затем на месте интегрировать в свои занятия перенятый у коллег опыт.  </w:t>
            </w:r>
          </w:p>
        </w:tc>
      </w:tr>
      <w:bookmarkEnd w:id="9"/>
    </w:tbl>
    <w:p w14:paraId="1C640FEE" w14:textId="6DCB62EC" w:rsidR="001F2665" w:rsidRDefault="001F2665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9EDCAA" w14:textId="77777777" w:rsidR="004105EE" w:rsidRPr="00214EF1" w:rsidRDefault="004105EE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33CA2" w14:textId="12EA446F" w:rsidR="00ED15F1" w:rsidRPr="00214EF1" w:rsidRDefault="00ED15F1" w:rsidP="0058314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План-конспект лекционного занятия 14.10. 2021. </w:t>
      </w:r>
    </w:p>
    <w:p w14:paraId="77D9D4A3" w14:textId="1D0E2669" w:rsidR="00ED15F1" w:rsidRPr="00214EF1" w:rsidRDefault="00ED15F1" w:rsidP="005831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Дисциплина: </w:t>
      </w:r>
      <w:r w:rsidR="006A28D8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2F0B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стория бурятского языка и </w:t>
      </w:r>
      <w:r w:rsidR="006A28D8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литературы.</w:t>
      </w:r>
      <w:r w:rsidR="006A28D8"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ABF5D7C" w14:textId="7DA7885E" w:rsidR="00ED15F1" w:rsidRPr="00214EF1" w:rsidRDefault="00ED15F1" w:rsidP="005831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</w:t>
      </w:r>
      <w:r w:rsidR="00E8713F"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а: </w:t>
      </w:r>
      <w:r w:rsidR="00E8713F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политика бурятских ведомств XIX в.: польза коллективной вовлеченности общества в заботу о просвещении.</w:t>
      </w:r>
    </w:p>
    <w:p w14:paraId="415EAF3B" w14:textId="77777777" w:rsidR="00E8713F" w:rsidRPr="00214EF1" w:rsidRDefault="00ED15F1" w:rsidP="005831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</w:t>
      </w:r>
      <w:r w:rsidR="00E8713F"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занятия: </w:t>
      </w:r>
      <w:r w:rsidR="00E8713F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общее представление об истоках, принципах организации социальной политики в бурятских ведомствах.</w:t>
      </w:r>
      <w:r w:rsidR="00E8713F"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D8E71EB" w14:textId="4FEFE630" w:rsidR="00ED15F1" w:rsidRPr="00214EF1" w:rsidRDefault="00ED15F1" w:rsidP="0058314E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2152630D" w14:textId="77777777" w:rsidR="00A61967" w:rsidRPr="00214EF1" w:rsidRDefault="00ED15F1" w:rsidP="005831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а) образовательн</w:t>
      </w:r>
      <w:r w:rsidR="00A61967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ые:</w:t>
      </w:r>
    </w:p>
    <w:p w14:paraId="799FF35B" w14:textId="6B700173" w:rsidR="00A61967" w:rsidRPr="00214EF1" w:rsidRDefault="00A61967" w:rsidP="00F376A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историю организации органов самоуправления бурят в составе российского государства, а также роль и влияние обычного права в социальной политике органов самоуправления бурят</w:t>
      </w:r>
    </w:p>
    <w:p w14:paraId="7F9A4061" w14:textId="77777777" w:rsidR="00A61967" w:rsidRPr="00214EF1" w:rsidRDefault="00A61967" w:rsidP="00F376A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эффективность социальной политики бурятских ведомств в просвещении бурятского населения </w:t>
      </w:r>
    </w:p>
    <w:p w14:paraId="5BA4C804" w14:textId="77777777" w:rsidR="00A61967" w:rsidRPr="00214EF1" w:rsidRDefault="00A61967" w:rsidP="00F376A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Охарактеризовать государственную политику в просвещении Сибирского края </w:t>
      </w:r>
    </w:p>
    <w:p w14:paraId="5B9A282E" w14:textId="77777777" w:rsidR="00A61967" w:rsidRPr="00214EF1" w:rsidRDefault="00A61967" w:rsidP="00F376A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Рассмотреть роль и значение социальной политики бурятских ведомств в развитии национального движения бурят-монгол в начале XX в. (деятельность Ц. Жамцарано)</w:t>
      </w:r>
    </w:p>
    <w:p w14:paraId="42F48B58" w14:textId="0902BB99" w:rsidR="00A61967" w:rsidRPr="00214EF1" w:rsidRDefault="00A61967" w:rsidP="00F376A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Охарактеризовать национальный элемент в образовании бурят XIX в. </w:t>
      </w:r>
    </w:p>
    <w:p w14:paraId="5694E5FE" w14:textId="70AEB699" w:rsidR="00ED15F1" w:rsidRPr="00214EF1" w:rsidRDefault="00ED15F1" w:rsidP="005831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б) развивающая</w:t>
      </w:r>
      <w:r w:rsidR="00E8713F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способствовать развитию у обучающихся способности к общественной деятельности, в формате волонтерства, благотворительности и прочих проявлениях. </w:t>
      </w:r>
    </w:p>
    <w:p w14:paraId="29482B86" w14:textId="5A410ABC" w:rsidR="00ED15F1" w:rsidRPr="00214EF1" w:rsidRDefault="00ED15F1" w:rsidP="005831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в) воспитательная</w:t>
      </w:r>
      <w:r w:rsidR="00E8713F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способствовать формированию в обучающихся уважения к истории родного края, вовлеченности в жизнь </w:t>
      </w:r>
      <w:r w:rsidR="00A61967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родного края. </w:t>
      </w:r>
      <w:r w:rsidR="00E8713F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BA7CE2" w14:textId="77777777" w:rsidR="00ED15F1" w:rsidRPr="00214EF1" w:rsidRDefault="00ED15F1" w:rsidP="005831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проведения занятия обучающийся должен</w:t>
      </w:r>
    </w:p>
    <w:p w14:paraId="1D55D5B3" w14:textId="5183D5E9" w:rsidR="00ED15F1" w:rsidRPr="00214EF1" w:rsidRDefault="00A61967" w:rsidP="005831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D15F1"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нать</w:t>
      </w: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историю организации и деятельности органов бурятского самоуправления в составе Российского государства.</w:t>
      </w: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0F40794" w14:textId="31885F27" w:rsidR="00ED15F1" w:rsidRPr="00214EF1" w:rsidRDefault="00A61967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уметь: 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знания истории в преподавании литературы и бурятского языка. </w:t>
      </w:r>
    </w:p>
    <w:p w14:paraId="2CD35A2F" w14:textId="23BB322C" w:rsidR="00ED15F1" w:rsidRPr="00214EF1" w:rsidRDefault="00A61967" w:rsidP="005831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ED15F1"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ладеть</w:t>
      </w: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базовым терминологическим аппаратам исторических наук для успешного преподавания литературы, родного и русского языков используя знания по истории Бурятии.</w:t>
      </w: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6B6AB68" w14:textId="2FE7EE08" w:rsidR="00ED15F1" w:rsidRPr="00214EF1" w:rsidRDefault="00ED15F1" w:rsidP="005831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 времени: 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2 академических часа (90 мин.)</w:t>
      </w:r>
    </w:p>
    <w:p w14:paraId="2208EDAC" w14:textId="6FA3684B" w:rsidR="00ED15F1" w:rsidRPr="00214EF1" w:rsidRDefault="00ED15F1" w:rsidP="005831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занятия: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лекционное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370"/>
        <w:gridCol w:w="2613"/>
        <w:gridCol w:w="2832"/>
        <w:gridCol w:w="1046"/>
      </w:tblGrid>
      <w:tr w:rsidR="00653A1F" w:rsidRPr="00214EF1" w14:paraId="7F394FFE" w14:textId="77777777" w:rsidTr="00573FF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821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101D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187B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E865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Примерное время</w:t>
            </w:r>
          </w:p>
        </w:tc>
      </w:tr>
      <w:tr w:rsidR="00653A1F" w:rsidRPr="00214EF1" w14:paraId="4A7EC49B" w14:textId="77777777" w:rsidTr="00573FF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34A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D01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Установочный (организационный момент)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126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Приветствие. </w:t>
            </w:r>
          </w:p>
          <w:p w14:paraId="020F1B15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присутствующих на занятии. </w:t>
            </w:r>
          </w:p>
          <w:p w14:paraId="1CD8571A" w14:textId="5B6E4CEB" w:rsidR="00274BE6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Формулировка темы</w:t>
            </w:r>
            <w:r w:rsidR="00274BE6"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14:paraId="188E93CD" w14:textId="0D284487" w:rsidR="00ED15F1" w:rsidRPr="00214EF1" w:rsidRDefault="00946B33" w:rsidP="00F376AF">
            <w:pPr>
              <w:pStyle w:val="a7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политика бурятских ведомств XIX в.: польза коллективной вовлеченности общества в заботу о просвещении.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888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  <w:p w14:paraId="268D77B5" w14:textId="77777777" w:rsidR="00ED15F1" w:rsidRPr="00214EF1" w:rsidRDefault="00ED15F1" w:rsidP="0058314E">
            <w:pPr>
              <w:pStyle w:val="a7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C362D7A" w14:textId="77777777" w:rsidR="00ED15F1" w:rsidRPr="00214EF1" w:rsidRDefault="00ED15F1" w:rsidP="0058314E">
            <w:pPr>
              <w:pStyle w:val="a7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7B692D" w14:textId="77777777" w:rsidR="00ED15F1" w:rsidRPr="00214EF1" w:rsidRDefault="00ED15F1" w:rsidP="0058314E">
            <w:pPr>
              <w:pStyle w:val="a7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3A1F" w:rsidRPr="00214EF1" w14:paraId="5512EDB2" w14:textId="77777777" w:rsidTr="00573FFE"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93F4D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ABD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Определение содержания материала </w:t>
            </w:r>
          </w:p>
          <w:p w14:paraId="4387719D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D59" w14:textId="4CFC573B" w:rsidR="00274BE6" w:rsidRPr="00214EF1" w:rsidRDefault="00ED15F1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методов, средств изложения материала.</w:t>
            </w:r>
          </w:p>
          <w:p w14:paraId="2DCC3A2E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плана лекции:</w:t>
            </w:r>
          </w:p>
          <w:p w14:paraId="0EE0D13A" w14:textId="43EDC2C2" w:rsidR="00ED15F1" w:rsidRPr="00214EF1" w:rsidRDefault="00274BE6" w:rsidP="00F376AF">
            <w:pPr>
              <w:pStyle w:val="a7"/>
              <w:numPr>
                <w:ilvl w:val="0"/>
                <w:numId w:val="12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постановка проблемы </w:t>
            </w:r>
          </w:p>
          <w:p w14:paraId="63BCC77C" w14:textId="77777777" w:rsidR="00ED15F1" w:rsidRPr="00214EF1" w:rsidRDefault="00274BE6" w:rsidP="00F376AF">
            <w:pPr>
              <w:pStyle w:val="a7"/>
              <w:numPr>
                <w:ilvl w:val="0"/>
                <w:numId w:val="12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формулирование структуры занятия</w:t>
            </w:r>
          </w:p>
          <w:p w14:paraId="5DA23722" w14:textId="77777777" w:rsidR="00274BE6" w:rsidRPr="00214EF1" w:rsidRDefault="00274BE6" w:rsidP="00F376AF">
            <w:pPr>
              <w:pStyle w:val="a7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организации бурятского самоуправления в составе Российского государства </w:t>
            </w: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 </w:t>
            </w:r>
          </w:p>
          <w:p w14:paraId="6D0C137C" w14:textId="77777777" w:rsidR="00274BE6" w:rsidRPr="00214EF1" w:rsidRDefault="00274BE6" w:rsidP="00F376AF">
            <w:pPr>
              <w:pStyle w:val="a7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механизм функционирования «инородческого» самоуправления </w:t>
            </w:r>
          </w:p>
          <w:p w14:paraId="37602BF9" w14:textId="77777777" w:rsidR="00274BE6" w:rsidRPr="00214EF1" w:rsidRDefault="00946B33" w:rsidP="00F376AF">
            <w:pPr>
              <w:pStyle w:val="a7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государственная политика по отношению к сибирским «инородцам» в </w:t>
            </w: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 </w:t>
            </w:r>
          </w:p>
          <w:p w14:paraId="6165482D" w14:textId="77E9C9B8" w:rsidR="00946B33" w:rsidRPr="00214EF1" w:rsidRDefault="00946B33" w:rsidP="00F376AF">
            <w:pPr>
              <w:pStyle w:val="a7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политика бурятских ведомств (опека и попечительство, общественная нравственность, образование)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F23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8D7CD4" w:rsidRPr="00214EF1" w14:paraId="5C54CCB9" w14:textId="77777777" w:rsidTr="00573FFE">
        <w:trPr>
          <w:trHeight w:val="3177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768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047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Изложение содержания лекции 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583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Краткое содержание вопросов лекции (формулировка проблем, приведение примеров, данных исследований и т.п.)</w:t>
            </w:r>
          </w:p>
          <w:p w14:paraId="52137705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FC9E096" w14:textId="77777777" w:rsidR="008D7CD4" w:rsidRPr="00214EF1" w:rsidRDefault="008D7CD4" w:rsidP="0058314E">
            <w:pPr>
              <w:pStyle w:val="a3"/>
              <w:spacing w:after="0" w:line="360" w:lineRule="auto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(фронтальный опрос):</w:t>
            </w:r>
          </w:p>
          <w:p w14:paraId="0EB9C618" w14:textId="77777777" w:rsidR="008D7CD4" w:rsidRPr="00214EF1" w:rsidRDefault="008D7CD4" w:rsidP="00F376AF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такое история (или как нам привычно ее рассматривать)? </w:t>
            </w:r>
          </w:p>
          <w:p w14:paraId="07F133E7" w14:textId="7F6C1318" w:rsidR="008D7CD4" w:rsidRPr="00214EF1" w:rsidRDefault="008D7CD4" w:rsidP="00F376AF">
            <w:pPr>
              <w:pStyle w:val="a7"/>
              <w:numPr>
                <w:ilvl w:val="0"/>
                <w:numId w:val="11"/>
              </w:num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роль личности в истории, каково ее отношение к истории народов, государств, человечества?</w:t>
            </w:r>
          </w:p>
          <w:p w14:paraId="3005A39A" w14:textId="77777777" w:rsidR="008D7CD4" w:rsidRPr="00214EF1" w:rsidRDefault="008D7CD4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CFFB6" w14:textId="683A3767" w:rsidR="008D7CD4" w:rsidRPr="00214EF1" w:rsidRDefault="008D7CD4" w:rsidP="00F376AF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3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организации бурятского самоуправления в составе Российского государства</w:t>
            </w:r>
          </w:p>
          <w:p w14:paraId="591BEDAB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E189D0F" w14:textId="116BC566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в. закрепление подданства через царские патенты и «шерть», с широким правом самоуправления и фактической автономией бурятского населения в хозяйственном, культурном, но уже не в политическом смыслах. </w:t>
            </w:r>
          </w:p>
          <w:p w14:paraId="014E1E79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1728 г. «Суглаан» предводителей бурят и утверждение Инструкции пограничникам «Фирсову и Михалеву» от графа 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. Л. Владисловича-Рагузинского, с санкции Правительствующего Сената.  </w:t>
            </w:r>
          </w:p>
          <w:p w14:paraId="1AAD028E" w14:textId="6CA9CA4E" w:rsidR="00D344F7" w:rsidRPr="00214EF1" w:rsidRDefault="00D344F7" w:rsidP="00F376A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судебных полномочий </w:t>
            </w:r>
          </w:p>
          <w:p w14:paraId="7A47C834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1763 г. Инструкция секунд-майора А. Л. Щербачева </w:t>
            </w:r>
          </w:p>
          <w:p w14:paraId="2ED86771" w14:textId="77777777" w:rsidR="00D344F7" w:rsidRPr="00214EF1" w:rsidRDefault="00D344F7" w:rsidP="00F376A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Переобложение ясачного сбора </w:t>
            </w:r>
          </w:p>
          <w:p w14:paraId="1C6C5A23" w14:textId="3F05358A" w:rsidR="008D7CD4" w:rsidRPr="00214EF1" w:rsidRDefault="00D344F7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Заключение о необходимости внедрения особого порядка в управлении «инородцев» и для Сибирского края в целом.</w:t>
            </w:r>
          </w:p>
          <w:p w14:paraId="0D4E7240" w14:textId="77777777" w:rsidR="00D344F7" w:rsidRPr="00214EF1" w:rsidRDefault="00D344F7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07A94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Распространение в 1770-е гг. унифицированной системы управления Сибирской губернией. На уровне региональном</w:t>
            </w:r>
          </w:p>
          <w:p w14:paraId="15727F14" w14:textId="0DBAD324" w:rsidR="00D344F7" w:rsidRPr="00214EF1" w:rsidRDefault="00D344F7" w:rsidP="00F376A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«Губернское учреждение 1775 года»; местном</w:t>
            </w:r>
          </w:p>
          <w:p w14:paraId="11272F80" w14:textId="45FCFC93" w:rsidR="00D344F7" w:rsidRPr="00214EF1" w:rsidRDefault="00D344F7" w:rsidP="00F376A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синтез социальных институтов «иноверцев» и общеимперской административно-правовой системы в форме «Степных контор». </w:t>
            </w:r>
          </w:p>
          <w:p w14:paraId="2755EDEF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Регионализация управления реформа М. М. Сперанского «Учреждения для управления Сибири» от 22 июля 1822 г., его систематизация и внедрение законности:</w:t>
            </w:r>
          </w:p>
          <w:p w14:paraId="564A4149" w14:textId="77777777" w:rsidR="008D7CD4" w:rsidRPr="00214EF1" w:rsidRDefault="008D7CD4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93FAA" w14:textId="43139B4C" w:rsidR="008D7CD4" w:rsidRPr="00214EF1" w:rsidRDefault="00D344F7" w:rsidP="00F376AF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3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Механизм функционирования инородческого самоуправления </w:t>
            </w:r>
          </w:p>
          <w:p w14:paraId="67A75B47" w14:textId="4BE39301" w:rsidR="00D344F7" w:rsidRPr="00214EF1" w:rsidRDefault="00D344F7" w:rsidP="0058314E">
            <w:pPr>
              <w:spacing w:after="0" w:line="36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6057E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путем общего собрания (суглана) за каждым родом, и семьей их степень участия: </w:t>
            </w:r>
          </w:p>
          <w:p w14:paraId="459D99E0" w14:textId="77777777" w:rsidR="00D344F7" w:rsidRPr="00214EF1" w:rsidRDefault="00D344F7" w:rsidP="00F376AF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Раскладки повинностей (прогрессивная система)</w:t>
            </w:r>
          </w:p>
          <w:p w14:paraId="4A24FDD1" w14:textId="77777777" w:rsidR="00D344F7" w:rsidRPr="00214EF1" w:rsidRDefault="00D344F7" w:rsidP="00F376AF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Раскладка поборов (прогрессивная система)</w:t>
            </w:r>
          </w:p>
          <w:p w14:paraId="082A13CB" w14:textId="77777777" w:rsidR="00D344F7" w:rsidRPr="00214EF1" w:rsidRDefault="00D344F7" w:rsidP="00F376AF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земледелия </w:t>
            </w:r>
          </w:p>
          <w:p w14:paraId="5146168E" w14:textId="1685F22C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Суд – словесная расправа, функционирует в единоличным или коллегиальным способом:</w:t>
            </w:r>
          </w:p>
          <w:p w14:paraId="08DC2E31" w14:textId="77777777" w:rsidR="00D344F7" w:rsidRPr="00214EF1" w:rsidRDefault="00D344F7" w:rsidP="00F376AF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Родовые управления – единоличный формат (старшины или старосты).  </w:t>
            </w:r>
          </w:p>
          <w:p w14:paraId="01E4B0CC" w14:textId="77777777" w:rsidR="00D344F7" w:rsidRPr="00214EF1" w:rsidRDefault="00D344F7" w:rsidP="00F376AF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Инородные управы – коллегиальное решение</w:t>
            </w:r>
          </w:p>
          <w:p w14:paraId="3D5F2EEB" w14:textId="77777777" w:rsidR="00D344F7" w:rsidRPr="00214EF1" w:rsidRDefault="00D344F7" w:rsidP="00F376AF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Степные думы – коллегиальный орган управления под руководством Тайшей   </w:t>
            </w:r>
          </w:p>
          <w:p w14:paraId="0797B8AE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общества на родоначальников и родовичей: </w:t>
            </w:r>
          </w:p>
          <w:p w14:paraId="6294A461" w14:textId="77777777" w:rsidR="00D344F7" w:rsidRPr="00214EF1" w:rsidRDefault="00D344F7" w:rsidP="00F376AF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население выдающихся фамилий – знатных, ибо по какому-либо другому критерию. </w:t>
            </w:r>
          </w:p>
          <w:p w14:paraId="7B730DC7" w14:textId="77777777" w:rsidR="00D344F7" w:rsidRPr="00214EF1" w:rsidRDefault="00D344F7" w:rsidP="00F376AF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Простой народ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население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E484C1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5A485" w14:textId="77777777" w:rsidR="00D344F7" w:rsidRPr="00214EF1" w:rsidRDefault="00D344F7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Обычное право – юридические обычаи населения, которая приобрела формы традиции (преемственности). Затем была переведена в письменную форму в качестве нормативного документа. </w:t>
            </w:r>
          </w:p>
          <w:p w14:paraId="68ADF947" w14:textId="088B87B6" w:rsidR="008D7CD4" w:rsidRPr="00214EF1" w:rsidRDefault="00D344F7" w:rsidP="0058314E">
            <w:pPr>
              <w:spacing w:after="0" w:line="360" w:lineRule="auto"/>
              <w:ind w:left="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обычного права: первый от 1693 г. и последнее от 1851 г., в общем порядке их около полутора десятка. 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1CD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65 мин. </w:t>
            </w:r>
          </w:p>
        </w:tc>
      </w:tr>
      <w:tr w:rsidR="008D7CD4" w:rsidRPr="00214EF1" w14:paraId="4C9EFFE2" w14:textId="77777777" w:rsidTr="00573FFE">
        <w:trPr>
          <w:trHeight w:val="129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406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DA8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7B4" w14:textId="18CE21E9" w:rsidR="008D7CD4" w:rsidRPr="00214EF1" w:rsidRDefault="00D344F7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Первичное закрепление</w:t>
            </w: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самоуправление коренных народов Сибири развилось в полноценный социальный институт, интегрированный в нормативно-правовую систему Российской империи.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DC8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44F7" w:rsidRPr="00214EF1" w14:paraId="7FF6F1DA" w14:textId="77777777" w:rsidTr="00573FFE">
        <w:trPr>
          <w:trHeight w:val="17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804" w14:textId="77777777" w:rsidR="00D344F7" w:rsidRPr="00214EF1" w:rsidRDefault="00D344F7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393A" w14:textId="77777777" w:rsidR="00D344F7" w:rsidRPr="00214EF1" w:rsidRDefault="00D344F7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BEC" w14:textId="47915FC2" w:rsidR="00D344F7" w:rsidRPr="00214EF1" w:rsidRDefault="00D344F7" w:rsidP="00F376AF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4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политика по отношению к сибирским «инородцам»</w:t>
            </w:r>
          </w:p>
          <w:p w14:paraId="2F137BD4" w14:textId="19825281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454F1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Регионализация:  </w:t>
            </w:r>
          </w:p>
          <w:p w14:paraId="7FFB844D" w14:textId="77777777" w:rsidR="00FD4ED8" w:rsidRPr="00214EF1" w:rsidRDefault="00FD4ED8" w:rsidP="00F376AF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Поиск моделей окраинного управления Российской империи (1808-1809 гг. 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Финляндия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1801-1805 гг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Закавказья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1815 г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Царство Польское)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7A3D437" w14:textId="6F0F8D9C" w:rsidR="00FD4ED8" w:rsidRPr="00214EF1" w:rsidRDefault="00FD4ED8" w:rsidP="00F376AF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Адаптирование имперских институтов под местные естественно- климатические, социально-культурные особенности.</w:t>
            </w:r>
          </w:p>
          <w:p w14:paraId="4E9ACBE0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Унификация: </w:t>
            </w:r>
          </w:p>
          <w:p w14:paraId="238C2EB6" w14:textId="77777777" w:rsidR="00FD4ED8" w:rsidRPr="00214EF1" w:rsidRDefault="00FD4ED8" w:rsidP="00F376A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реформы 1860-х гг., стремление унифицировать окраинные территории империи. </w:t>
            </w:r>
          </w:p>
          <w:p w14:paraId="4F67A156" w14:textId="77777777" w:rsidR="00D344F7" w:rsidRPr="00214EF1" w:rsidRDefault="00FD4ED8" w:rsidP="00F376A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1880-1910-е гг. унификация общественных и хозяйственных форм, через реформирование нормативно-правовой базы жизни поданных империи на окраинных территориях. В канве обще этноцентристкой политики самодержавия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9B5C589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11134" w14:textId="77777777" w:rsidR="00FD4ED8" w:rsidRPr="00214EF1" w:rsidRDefault="00FD4ED8" w:rsidP="00F376AF">
            <w:pPr>
              <w:pStyle w:val="a3"/>
              <w:numPr>
                <w:ilvl w:val="0"/>
                <w:numId w:val="23"/>
              </w:numPr>
              <w:spacing w:after="0" w:line="360" w:lineRule="auto"/>
              <w:ind w:left="4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Социальная политика бурятских ведомств: </w:t>
            </w:r>
          </w:p>
          <w:p w14:paraId="59C3810F" w14:textId="75961BDF" w:rsidR="00FD4ED8" w:rsidRPr="00214EF1" w:rsidRDefault="00FD4ED8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  <w:p w14:paraId="411217FF" w14:textId="522B6EBD" w:rsidR="00FD4ED8" w:rsidRPr="00214EF1" w:rsidRDefault="00FD4ED8" w:rsidP="00F376AF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престарелых и дряхлых людях, круглых сиротах, вдов и других лиц недееспособных или ограниченно дееспособных. </w:t>
            </w:r>
          </w:p>
          <w:p w14:paraId="6E2F779D" w14:textId="77777777" w:rsidR="00FD4ED8" w:rsidRPr="00214EF1" w:rsidRDefault="00FD4ED8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14:paraId="2E0CA40B" w14:textId="77777777" w:rsidR="00FD4ED8" w:rsidRPr="00214EF1" w:rsidRDefault="00FD4ED8" w:rsidP="00F376AF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передачи опекаемых родственникам </w:t>
            </w:r>
          </w:p>
          <w:p w14:paraId="35FE03F4" w14:textId="77777777" w:rsidR="00FD4ED8" w:rsidRPr="00214EF1" w:rsidRDefault="00FD4ED8" w:rsidP="00F376AF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их за счет внутреннего сбора (налога), допускалось назначение компенсации дальним родственникам за содержание опекаемого. </w:t>
            </w:r>
          </w:p>
          <w:p w14:paraId="78CD4E51" w14:textId="2C574F46" w:rsidR="00FD4ED8" w:rsidRPr="00214EF1" w:rsidRDefault="00FD4ED8" w:rsidP="00F376AF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Общая открытость (отсутствие маргинализации такого положения), </w:t>
            </w:r>
          </w:p>
          <w:p w14:paraId="74252AE1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нравственность </w:t>
            </w:r>
          </w:p>
          <w:p w14:paraId="50EAF79E" w14:textId="24DE3B05" w:rsidR="00FD4ED8" w:rsidRPr="00214EF1" w:rsidRDefault="00FD4ED8" w:rsidP="00F376AF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 борьба с пьянством, ограничение путем организации общественного консенсуса и оглашения народного решения. </w:t>
            </w:r>
          </w:p>
          <w:p w14:paraId="30057709" w14:textId="77777777" w:rsidR="00FD4ED8" w:rsidRPr="00214EF1" w:rsidRDefault="00FD4ED8" w:rsidP="00F376AF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Защита нравственности от дурного влияния лиц бурного поведения, как правило связанных с постройкой ж/д.</w:t>
            </w:r>
          </w:p>
          <w:p w14:paraId="05D3E0D1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E500D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BF6C4" w14:textId="77777777" w:rsidR="00FD4ED8" w:rsidRPr="00214EF1" w:rsidRDefault="00FD4ED8" w:rsidP="00F376AF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Основные источники: благотворительность богатых родовичей и родоначальников, часть земских сборов и внутренние (вне регламента) сборы.</w:t>
            </w:r>
          </w:p>
          <w:p w14:paraId="1F9BD488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7EFA5" w14:textId="22DFA3C9" w:rsidR="00FD4ED8" w:rsidRPr="00214EF1" w:rsidRDefault="00FD4ED8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база: </w:t>
            </w:r>
          </w:p>
          <w:p w14:paraId="18E174DF" w14:textId="77777777" w:rsidR="00FD4ED8" w:rsidRPr="00214EF1" w:rsidRDefault="00FD4ED8" w:rsidP="00F376AF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Закон от 1803 г. «предварительные правила народного просвещения» …  </w:t>
            </w:r>
          </w:p>
          <w:p w14:paraId="1C4D4018" w14:textId="77777777" w:rsidR="00FD4ED8" w:rsidRPr="00214EF1" w:rsidRDefault="00FD4ED8" w:rsidP="00F376AF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Общеимперские школьные уставы 1804 «Устав учебных заведений подведомственных университетам» и 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1828 гг. – сделали возможным открытие приходских училищ явочным путем, однако всю финансовую нагрузку несло сообщество. </w:t>
            </w:r>
          </w:p>
          <w:p w14:paraId="0BC46BCD" w14:textId="138341B9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открытия начальных училищ: </w:t>
            </w:r>
          </w:p>
          <w:p w14:paraId="09684F86" w14:textId="77777777" w:rsidR="00FD4ED8" w:rsidRPr="00214EF1" w:rsidRDefault="00FD4ED8" w:rsidP="00F376AF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Инициатива родоначальников (в качестве почетных блюстителей)</w:t>
            </w:r>
          </w:p>
          <w:p w14:paraId="01BF7610" w14:textId="77777777" w:rsidR="00FD4ED8" w:rsidRPr="00214EF1" w:rsidRDefault="00FD4ED8" w:rsidP="00F376AF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Необходимость подготовки кадров для обеспечения нужд органов самоуправления</w:t>
            </w:r>
          </w:p>
          <w:p w14:paraId="29210800" w14:textId="77777777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учреждения: </w:t>
            </w:r>
          </w:p>
          <w:p w14:paraId="11EE35A3" w14:textId="7BF9A715" w:rsidR="00FD4ED8" w:rsidRPr="00214EF1" w:rsidRDefault="00FD4ED8" w:rsidP="00F376AF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1804 г. балаганское, 1806 г. Онинское (Хоринское), 1816 г. Идинское и Тункинское, 1818 г. Тункинское, 1835 г. Аларское, 1842 г. Агинское 1844 г. Баргузинское.</w:t>
            </w:r>
          </w:p>
          <w:p w14:paraId="733B55DC" w14:textId="45E5E555" w:rsidR="00FD4ED8" w:rsidRPr="00214EF1" w:rsidRDefault="00FD4ED8" w:rsidP="00583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96D" w14:textId="77777777" w:rsidR="00D344F7" w:rsidRPr="00214EF1" w:rsidRDefault="00D344F7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4ED8" w:rsidRPr="00214EF1" w14:paraId="280AF066" w14:textId="77777777" w:rsidTr="00573FFE">
        <w:trPr>
          <w:trHeight w:val="7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CCE" w14:textId="77777777" w:rsidR="00FD4ED8" w:rsidRPr="00214EF1" w:rsidRDefault="00FD4ED8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4F0" w14:textId="77777777" w:rsidR="00FD4ED8" w:rsidRPr="00214EF1" w:rsidRDefault="00FD4ED8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A56" w14:textId="3D2662DF" w:rsidR="00FD4ED8" w:rsidRPr="00214EF1" w:rsidRDefault="00FD4ED8" w:rsidP="005831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Программа дисциплин: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4AB" w14:textId="67417C8A" w:rsidR="00FD4ED8" w:rsidRPr="00214EF1" w:rsidRDefault="00FD4ED8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4ED8" w:rsidRPr="00214EF1" w14:paraId="005D76CC" w14:textId="77777777" w:rsidTr="00573FFE">
        <w:trPr>
          <w:trHeight w:val="31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E95" w14:textId="77777777" w:rsidR="00FD4ED8" w:rsidRPr="00214EF1" w:rsidRDefault="00FD4ED8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AF2" w14:textId="77777777" w:rsidR="00FD4ED8" w:rsidRPr="00214EF1" w:rsidRDefault="00FD4ED8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292" w14:textId="73BADB0B" w:rsidR="00FD4ED8" w:rsidRPr="00214EF1" w:rsidRDefault="00FD4ED8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соответствии с Уставами 1804 и 1828 гг. </w:t>
            </w:r>
          </w:p>
          <w:p w14:paraId="7FBF3DF5" w14:textId="2EC71042" w:rsidR="00FD4ED8" w:rsidRPr="00214EF1" w:rsidRDefault="00FD4ED8" w:rsidP="00F376AF">
            <w:pPr>
              <w:pStyle w:val="a7"/>
              <w:numPr>
                <w:ilvl w:val="0"/>
                <w:numId w:val="28"/>
              </w:numPr>
              <w:snapToGrid w:val="0"/>
              <w:spacing w:line="360" w:lineRule="auto"/>
              <w:ind w:left="47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«сокращенный катехизис, арифметика, письма, мунгальский катехизис»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098" w14:textId="77777777" w:rsidR="00FD4ED8" w:rsidRPr="00214EF1" w:rsidRDefault="00FD4ED8" w:rsidP="005831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</w:t>
            </w:r>
            <w:r w:rsidRPr="00214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 в. (Кудара и З. Хамаганов):</w:t>
            </w:r>
          </w:p>
          <w:p w14:paraId="66B8DB1C" w14:textId="5E588748" w:rsidR="00FD4ED8" w:rsidRPr="00214EF1" w:rsidRDefault="00FD4ED8" w:rsidP="00F376AF">
            <w:pPr>
              <w:pStyle w:val="a7"/>
              <w:numPr>
                <w:ilvl w:val="0"/>
                <w:numId w:val="28"/>
              </w:numPr>
              <w:snapToGrid w:val="0"/>
              <w:spacing w:line="360" w:lineRule="auto"/>
              <w:ind w:left="4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sz w:val="28"/>
                <w:szCs w:val="28"/>
              </w:rPr>
              <w:t xml:space="preserve">Чтение, письмо, арифметика, основы географии и основы Закона божьего + библиотека и монгольское </w:t>
            </w:r>
            <w:r w:rsidRPr="00214EF1">
              <w:rPr>
                <w:rFonts w:ascii="Times New Roman" w:hAnsi="Times New Roman"/>
                <w:sz w:val="28"/>
                <w:szCs w:val="28"/>
              </w:rPr>
              <w:lastRenderedPageBreak/>
              <w:t>письмо.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BCB" w14:textId="77777777" w:rsidR="00FD4ED8" w:rsidRPr="00214EF1" w:rsidRDefault="00FD4ED8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7CD4" w:rsidRPr="00214EF1" w14:paraId="098E9DBF" w14:textId="77777777" w:rsidTr="00573FFE">
        <w:trPr>
          <w:trHeight w:val="32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84D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883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4DF" w14:textId="77777777" w:rsidR="00FD4ED8" w:rsidRPr="00214EF1" w:rsidRDefault="00FD4ED8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Трудоустройство: </w:t>
            </w:r>
          </w:p>
          <w:p w14:paraId="5BF192CE" w14:textId="20BB5F58" w:rsidR="00FD4ED8" w:rsidRPr="00214EF1" w:rsidRDefault="00FD4ED8" w:rsidP="00F376AF">
            <w:pPr>
              <w:pStyle w:val="a7"/>
              <w:numPr>
                <w:ilvl w:val="0"/>
                <w:numId w:val="29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Писари, урядники в бурятских казачьих полках </w:t>
            </w:r>
          </w:p>
          <w:p w14:paraId="5D99CF56" w14:textId="2C83C60A" w:rsidR="00FD4ED8" w:rsidRPr="00214EF1" w:rsidRDefault="00FD4ED8" w:rsidP="00F376AF">
            <w:pPr>
              <w:pStyle w:val="a7"/>
              <w:numPr>
                <w:ilvl w:val="0"/>
                <w:numId w:val="29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Органах самоуправления </w:t>
            </w:r>
          </w:p>
          <w:p w14:paraId="05FC71EE" w14:textId="6D3B76AD" w:rsidR="008D7CD4" w:rsidRPr="00214EF1" w:rsidRDefault="00FD4ED8" w:rsidP="00F376AF">
            <w:pPr>
              <w:pStyle w:val="a7"/>
              <w:numPr>
                <w:ilvl w:val="0"/>
                <w:numId w:val="29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научной и краеведческой деятельности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FFF" w14:textId="77777777" w:rsidR="008D7CD4" w:rsidRPr="00214EF1" w:rsidRDefault="008D7CD4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3A1F" w:rsidRPr="00214EF1" w14:paraId="19724910" w14:textId="77777777" w:rsidTr="00573FF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ABC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CDB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A15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Формулировка вопросов по содержанию, экспресс-опрос, ответ преподавателя на вопросы обучающихся по материалу лекции</w:t>
            </w:r>
          </w:p>
          <w:p w14:paraId="6D82116A" w14:textId="77777777" w:rsidR="0016308B" w:rsidRPr="00214EF1" w:rsidRDefault="0016308B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F9EA96D" w14:textId="6FCB4452" w:rsidR="0016308B" w:rsidRPr="00214EF1" w:rsidRDefault="0016308B" w:rsidP="00F376AF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Когда Бурятия была присоединена к Российскому государству? </w:t>
            </w:r>
          </w:p>
          <w:p w14:paraId="795F4375" w14:textId="01246104" w:rsidR="0016308B" w:rsidRPr="00214EF1" w:rsidRDefault="0016308B" w:rsidP="00F376AF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Каким образом Бурятия была присоединена к Российскому государству?</w:t>
            </w:r>
          </w:p>
          <w:p w14:paraId="6BAA941E" w14:textId="5EA80C96" w:rsidR="0016308B" w:rsidRPr="00214EF1" w:rsidRDefault="0016308B" w:rsidP="00F376AF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На чем основывалась деятельность органов бурятского самоуправления? </w:t>
            </w:r>
          </w:p>
          <w:p w14:paraId="6FF7CD40" w14:textId="1C623C8C" w:rsidR="0016308B" w:rsidRPr="00214EF1" w:rsidRDefault="0016308B" w:rsidP="00F376AF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Какие сферы общественной жизнедеятельности были охвачены социальной политикой органов самоуправления бурят? </w:t>
            </w:r>
          </w:p>
          <w:p w14:paraId="7FB97E87" w14:textId="574E6B87" w:rsidR="008D7CD4" w:rsidRPr="00214EF1" w:rsidRDefault="008D7CD4" w:rsidP="00F376AF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 xml:space="preserve">Каковы были основные формы участия в социальной политике органов самоуправления бурят? </w:t>
            </w:r>
          </w:p>
          <w:p w14:paraId="7324603D" w14:textId="37B736D7" w:rsidR="0016308B" w:rsidRPr="00214EF1" w:rsidRDefault="008D7CD4" w:rsidP="00F376AF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1">
              <w:rPr>
                <w:rFonts w:ascii="Times New Roman" w:hAnsi="Times New Roman" w:cs="Times New Roman"/>
                <w:sz w:val="28"/>
                <w:szCs w:val="28"/>
              </w:rPr>
              <w:t>Какова роль личности в истории социальной политики бурятских ведомств?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677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653A1F" w:rsidRPr="00214EF1" w14:paraId="251D87B4" w14:textId="77777777" w:rsidTr="00573FF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885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882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D65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результативности занятия в соответствии с поставленной целью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36E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653A1F" w:rsidRPr="00214EF1" w14:paraId="5D3E0E5A" w14:textId="77777777" w:rsidTr="00573FFE"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EBB7B7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F3D195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задания для самостоятельной работы обучающихся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BBFC65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заданий, определение формы выполнения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EA288" w14:textId="77777777" w:rsidR="00ED15F1" w:rsidRPr="00214EF1" w:rsidRDefault="00ED15F1" w:rsidP="0058314E">
            <w:pPr>
              <w:pStyle w:val="a7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E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</w:tbl>
    <w:p w14:paraId="30B96F75" w14:textId="77777777" w:rsidR="00ED15F1" w:rsidRPr="00214EF1" w:rsidRDefault="00ED15F1" w:rsidP="005831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D0B2C" w14:textId="608AC988" w:rsidR="00ED15F1" w:rsidRPr="00214EF1" w:rsidRDefault="00ED15F1" w:rsidP="0058314E">
      <w:pPr>
        <w:tabs>
          <w:tab w:val="left" w:pos="7584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Оснащение</w:t>
      </w:r>
      <w:r w:rsidR="00FD4ED8"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FD4ED8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компьютер</w:t>
      </w:r>
      <w:r w:rsidR="00FD4ED8"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FD4ED8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="00FD4ED8"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FD4ED8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950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7624B56" w14:textId="77777777" w:rsidR="005E214C" w:rsidRPr="00214EF1" w:rsidRDefault="005E214C" w:rsidP="0058314E">
      <w:pPr>
        <w:tabs>
          <w:tab w:val="left" w:pos="7584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229A30" w14:textId="77777777" w:rsidR="00ED15F1" w:rsidRPr="00214EF1" w:rsidRDefault="00ED15F1" w:rsidP="0058314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Литература:</w:t>
      </w:r>
    </w:p>
    <w:p w14:paraId="00855A81" w14:textId="77777777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Базаров Б. В. Жалсанова Б. Ц. Курас Л. В. История Агинской Степной думы в документах ГАРБ (1839-1904 гг.) Ч-1. Формулярные и послужные списки. Иркутск: «Оттиск». 2017, 676 с.</w:t>
      </w:r>
    </w:p>
    <w:p w14:paraId="16EDBCBD" w14:textId="7E6E7F57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Дамешек И. Л. - Ясак в Сибири в XVIII – начале XX века. Иркутск: Изд-во ИГУ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 с.</w:t>
      </w:r>
    </w:p>
    <w:p w14:paraId="396E6924" w14:textId="283ED840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Жалсанова Б. Ц. Курас Л. В. Бурятский этнос в имперской системе власти (XIX - начало XX вв.) Иркутск: Изд-во «Оттиск»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. 740 с. </w:t>
      </w:r>
    </w:p>
    <w:p w14:paraId="5BC45E2F" w14:textId="4AA37EE7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Дамешек Л. М. Курас Л. В. Жалсанова Б. Ц. История органов местного самоуправления бурят в XIX – начале XX вв. Иркутск: Изд-во </w:t>
      </w:r>
      <w:r w:rsidR="00F610B9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ИГУ</w:t>
      </w:r>
      <w:r w:rsidR="00F610B9"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F610B9"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, 503 с.</w:t>
      </w:r>
    </w:p>
    <w:p w14:paraId="175E19FA" w14:textId="77777777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Дамешек Л. М. Сибирские «инородцы» в имперской стратегии власти (XVIII -начало XX в.)  Иркутск Т-1. 2018, 456 с. </w:t>
      </w:r>
    </w:p>
    <w:p w14:paraId="2583EC09" w14:textId="77777777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Сибирь в системе имперского регионализма (1822 – 1917 гг.) Т-2. Иркутск: «Оттиск». 2018, 416 с.</w:t>
      </w:r>
    </w:p>
    <w:p w14:paraId="10174AB0" w14:textId="77777777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Сибирские окраины Российской империи XVIII - начало XX в. Т-3. Иркутск: «Оттиск». 2018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256 с.</w:t>
      </w:r>
    </w:p>
    <w:p w14:paraId="51533AED" w14:textId="7C6C5A24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Нанзатов Б. З. Забайкальские буряты в XIX веке: этнический состав и расселение. Улан-Удэ: Изд-во БНЦ СО РАН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290 с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10876E9" w14:textId="12C31024" w:rsidR="00296656" w:rsidRPr="00214EF1" w:rsidRDefault="00296656" w:rsidP="00F376AF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Ремнев А. В. Суворова И. Г. Колонизация Азиатской России имперские и национальные сценарии второй пол XIX - начала XX в. Омск: Издательский дом «Наука», 2013. 248 c. </w:t>
      </w:r>
    </w:p>
    <w:p w14:paraId="01C6C8CF" w14:textId="77777777" w:rsidR="00ED15F1" w:rsidRPr="00214EF1" w:rsidRDefault="00ED15F1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2F399" w14:textId="22FE49EB" w:rsidR="00E830EC" w:rsidRPr="00214EF1" w:rsidRDefault="00E830EC" w:rsidP="005831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01102966"/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bookmarkEnd w:id="10"/>
    </w:p>
    <w:p w14:paraId="10667FBC" w14:textId="77777777" w:rsidR="00C84794" w:rsidRPr="00214EF1" w:rsidRDefault="00C84794" w:rsidP="005831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96C4E2" w14:textId="762F605F" w:rsidR="00C84794" w:rsidRPr="00214EF1" w:rsidRDefault="00C84794" w:rsidP="00583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F1">
        <w:rPr>
          <w:rFonts w:ascii="Times New Roman" w:eastAsia="Calibri" w:hAnsi="Times New Roman" w:cs="Times New Roman"/>
          <w:sz w:val="28"/>
          <w:szCs w:val="28"/>
        </w:rPr>
        <w:t xml:space="preserve">Педагогическая практика проходила согласно графику обучения аспирантов в период с 1 по 23 октября 2021 г. на кафедре кафедры бурятской и эвенкийской филологии Восточного института Бурятского государственного университета. Целью педагогической практики являлось углубленное изучение методических, нормативных и инструктивных материалов и получение опыта педагогической деятельности. </w:t>
      </w:r>
    </w:p>
    <w:p w14:paraId="619FCA20" w14:textId="715E764E" w:rsidR="00C84794" w:rsidRPr="00214EF1" w:rsidRDefault="00C84794" w:rsidP="00583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F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педагогической практики являлись: ознакомление с работой кафедры </w:t>
      </w:r>
      <w:r w:rsidR="004B02F5" w:rsidRPr="00214EF1">
        <w:rPr>
          <w:rFonts w:ascii="Times New Roman" w:eastAsia="Calibri" w:hAnsi="Times New Roman" w:cs="Times New Roman"/>
          <w:sz w:val="28"/>
          <w:szCs w:val="28"/>
        </w:rPr>
        <w:t>бурятской и эвенкийской филологии</w:t>
      </w:r>
      <w:r w:rsidRPr="00214EF1">
        <w:rPr>
          <w:rFonts w:ascii="Times New Roman" w:eastAsia="Calibri" w:hAnsi="Times New Roman" w:cs="Times New Roman"/>
          <w:sz w:val="28"/>
          <w:szCs w:val="28"/>
        </w:rPr>
        <w:t>, на базе которой проводилась практика (с документацией, регламентирующей работу преподавателя, с опытом проведения занятий ведущими преподавателями кафедры);</w:t>
      </w:r>
      <w:r w:rsidR="00730324" w:rsidRPr="00214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EF1">
        <w:rPr>
          <w:rFonts w:ascii="Times New Roman" w:eastAsia="Calibri" w:hAnsi="Times New Roman" w:cs="Times New Roman"/>
          <w:sz w:val="28"/>
          <w:szCs w:val="28"/>
        </w:rPr>
        <w:t>приобретение навыков учебной, учебно-методической, научно-методической работы, а также организации научно-исследовательской работы студентов вузе.</w:t>
      </w:r>
    </w:p>
    <w:p w14:paraId="4A1A1853" w14:textId="2CB2974D" w:rsidR="00C84794" w:rsidRPr="00214EF1" w:rsidRDefault="00C84794" w:rsidP="00583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F1">
        <w:rPr>
          <w:rFonts w:ascii="Times New Roman" w:eastAsia="Calibri" w:hAnsi="Times New Roman" w:cs="Times New Roman"/>
          <w:sz w:val="28"/>
          <w:szCs w:val="28"/>
        </w:rPr>
        <w:t>За время прохождения педагогической практики аспирант ознакомилс</w:t>
      </w:r>
      <w:r w:rsidR="00730324" w:rsidRPr="00214EF1">
        <w:rPr>
          <w:rFonts w:ascii="Times New Roman" w:eastAsia="Calibri" w:hAnsi="Times New Roman" w:cs="Times New Roman"/>
          <w:sz w:val="28"/>
          <w:szCs w:val="28"/>
        </w:rPr>
        <w:t>я</w:t>
      </w:r>
      <w:r w:rsidRPr="00214EF1">
        <w:rPr>
          <w:rFonts w:ascii="Times New Roman" w:eastAsia="Calibri" w:hAnsi="Times New Roman" w:cs="Times New Roman"/>
          <w:sz w:val="28"/>
          <w:szCs w:val="28"/>
        </w:rPr>
        <w:t xml:space="preserve">, с Положением о Восточном Институте, Положением о кафедре </w:t>
      </w:r>
      <w:r w:rsidR="00730324" w:rsidRPr="00214EF1">
        <w:rPr>
          <w:rFonts w:ascii="Times New Roman" w:eastAsia="Calibri" w:hAnsi="Times New Roman" w:cs="Times New Roman"/>
          <w:sz w:val="28"/>
          <w:szCs w:val="28"/>
        </w:rPr>
        <w:t>бурятской и эвенкийской филологии</w:t>
      </w:r>
      <w:r w:rsidRPr="00214EF1">
        <w:rPr>
          <w:rFonts w:ascii="Times New Roman" w:eastAsia="Calibri" w:hAnsi="Times New Roman" w:cs="Times New Roman"/>
          <w:sz w:val="28"/>
          <w:szCs w:val="28"/>
        </w:rPr>
        <w:t xml:space="preserve">, Положением о курсовой работе (проекте), Положением о практике (научно-исследовательской работе) студентов, Положением о выпускной квалификационной работе по программам бакалавриата и магистратуры,  Требованиями к учебно-методическому комплексу дисциплины (УМК-Д) и другими локальными актами, связанными с образовательным процессом на кафедре. </w:t>
      </w:r>
    </w:p>
    <w:p w14:paraId="6623F4CD" w14:textId="77777777" w:rsidR="00C84794" w:rsidRPr="00214EF1" w:rsidRDefault="00C84794" w:rsidP="00583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Лекционные и семинарские занятия были предусмотрены для группы 16301 Восточного института по дисциплине «Этнология Китая», в связи с чем, в первую очередь, аспирант ознакомилась с рабочей программой данной дисциплины и посетила 1 лекцию и 1 семинарское занятие, было проведено 1 семинарское занятие. </w:t>
      </w:r>
    </w:p>
    <w:p w14:paraId="0C7355B6" w14:textId="77777777" w:rsidR="00C84794" w:rsidRPr="00214EF1" w:rsidRDefault="00C84794" w:rsidP="00583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F1">
        <w:rPr>
          <w:rFonts w:ascii="Times New Roman" w:eastAsia="Calibri" w:hAnsi="Times New Roman" w:cs="Times New Roman"/>
          <w:sz w:val="28"/>
          <w:szCs w:val="28"/>
        </w:rPr>
        <w:t>Прохождение педагогической практики позволило применить полученные за время обучения в аспирантуре педагогически компетенции посредством личного участия в деятельности кафедры, приобрести такие навыки как анализ механизмов и особенностей практической деятельности кафедры, умение разрабатывать и формировать текст лекционных и семинарских занятий.</w:t>
      </w:r>
    </w:p>
    <w:p w14:paraId="3FABD68C" w14:textId="77777777" w:rsidR="00C84794" w:rsidRPr="00214EF1" w:rsidRDefault="00C84794" w:rsidP="005831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F1">
        <w:rPr>
          <w:rFonts w:ascii="Times New Roman" w:eastAsia="Calibri" w:hAnsi="Times New Roman" w:cs="Times New Roman"/>
          <w:sz w:val="28"/>
          <w:szCs w:val="28"/>
        </w:rPr>
        <w:t xml:space="preserve">Таким образом, поставленные задачи прохождения педагогической практики были выполнены полностью, цель достигнута. </w:t>
      </w:r>
    </w:p>
    <w:p w14:paraId="405A25DD" w14:textId="77777777" w:rsidR="00E830EC" w:rsidRPr="00214EF1" w:rsidRDefault="00E830EC" w:rsidP="0058314E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8FE8C" w14:textId="77777777" w:rsidR="00E830EC" w:rsidRPr="00214EF1" w:rsidRDefault="00E830EC" w:rsidP="005831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7DE64" w14:textId="43D7D1FC" w:rsidR="00E830EC" w:rsidRPr="00214EF1" w:rsidRDefault="00E830EC" w:rsidP="0058314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01102967"/>
      <w:r w:rsidRPr="0021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использованных источников и литературы</w:t>
      </w:r>
      <w:bookmarkEnd w:id="11"/>
    </w:p>
    <w:p w14:paraId="4BFC3E49" w14:textId="77777777" w:rsidR="00F31016" w:rsidRPr="00214EF1" w:rsidRDefault="00F31016" w:rsidP="0058314E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281B71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Базаров Б. В. Жалсанова Б. Ц. Курас Л. В. История Агинской Степной думы в документах ГАРБ (1839-1904 гг.) Ч-1. Формулярные и послужные списки. Иркутск: «Оттиск». 2017, 676 с.</w:t>
      </w:r>
    </w:p>
    <w:p w14:paraId="53B19857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Дамешек И. Л. - Ясак в Сибири в XVIII – начале XX века. Иркутск: Изд-во ИГУ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 с.</w:t>
      </w:r>
    </w:p>
    <w:p w14:paraId="5F2E16B9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Жалсанова Б. Ц. Курас Л. В. Бурятский этнос в имперской системе власти (XIX - начало XX вв.) Иркутск: Изд-во «Оттиск»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. 740 с. </w:t>
      </w:r>
    </w:p>
    <w:p w14:paraId="062A9E3D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Курас Л. В. Жалсанова Б. Ц. История органов местного самоуправления бурят в XIX – начале XX вв. Иркутск: Изд-во ИГУ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2013, 503 с.</w:t>
      </w:r>
    </w:p>
    <w:p w14:paraId="2C053445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Дамешек Л. М. Сибирские «инородцы» в имперской стратегии власти (XVIII -начало XX в.)  Иркутск Т-1. 2018, 456 с. </w:t>
      </w:r>
    </w:p>
    <w:p w14:paraId="5EB3180D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Дамешек Л. М. Сибирские окраины Российской империи XVIII - начало XX в. Т-3. Иркутск: «Оттиск». 2018, 256 с.</w:t>
      </w:r>
    </w:p>
    <w:p w14:paraId="17AE9486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>Дамешек Л. М. Сибирь в системе имперского регионализма (1822 – 1917 гг.) Т-2. Иркутск: «Оттиск». 2018, 416 с.</w:t>
      </w:r>
    </w:p>
    <w:p w14:paraId="1F849E71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 xml:space="preserve">Денисова, О.П. Психология и педагогика [Электронный ресурс]: учебное пособие / О.П. Денисова. Электрон. дан. Москва: ФЛИНТА, 2013. 240 с. (ЭБС «Лань». Режим доступа: </w:t>
      </w:r>
      <w:hyperlink r:id="rId8" w:history="1">
        <w:r w:rsidRPr="00214E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https://e.lanbook.com/book/12978</w:t>
        </w:r>
      </w:hyperlink>
      <w:r w:rsidRPr="00214EF1">
        <w:rPr>
          <w:rFonts w:ascii="Times New Roman" w:hAnsi="Times New Roman" w:cs="Times New Roman"/>
          <w:sz w:val="28"/>
          <w:szCs w:val="28"/>
        </w:rPr>
        <w:t>)</w:t>
      </w:r>
    </w:p>
    <w:p w14:paraId="3DBF0CA6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>Журнал «Преподаватель ХХI в.» [Электронный ресурс]. (ЭБС «Лань»).</w:t>
      </w:r>
    </w:p>
    <w:p w14:paraId="65550D9A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 xml:space="preserve">Завалько, Н.А. Эффективность научно-образовательной деятельности в высшей школе [Электронный ресурс]: монография / Н.А. Завалько. Электрон. дан. Москва: ФЛИНТА, 2016. 142 с. (ЭБС «Лань». Режим доступа: </w:t>
      </w:r>
      <w:hyperlink r:id="rId9" w:history="1">
        <w:r w:rsidRPr="00214E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https://e.lanbook.com/book/86010</w:t>
        </w:r>
      </w:hyperlink>
      <w:r w:rsidRPr="00214EF1">
        <w:rPr>
          <w:rFonts w:ascii="Times New Roman" w:hAnsi="Times New Roman" w:cs="Times New Roman"/>
          <w:sz w:val="28"/>
          <w:szCs w:val="28"/>
        </w:rPr>
        <w:t>)</w:t>
      </w:r>
    </w:p>
    <w:p w14:paraId="0AF7A9DC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EF1">
        <w:rPr>
          <w:rFonts w:ascii="Times New Roman" w:hAnsi="Times New Roman" w:cs="Times New Roman"/>
          <w:bCs/>
          <w:sz w:val="28"/>
          <w:szCs w:val="28"/>
        </w:rPr>
        <w:t xml:space="preserve">Исаев И. Ф. Профессионально-педагогическая культура преподавателя [Текст] : учебное пособие для вузов по пед. спец. / И. Ф. Исаев ; Междунар. акад. наук пед. образования. - 2-е изд., стер. - Москва : Академия, 2004. - 205 с. </w:t>
      </w:r>
    </w:p>
    <w:p w14:paraId="5A3C1963" w14:textId="77777777" w:rsidR="0058314E" w:rsidRPr="00214EF1" w:rsidRDefault="00845331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314E" w:rsidRPr="00214EF1">
          <w:rPr>
            <w:rFonts w:ascii="Times New Roman" w:hAnsi="Times New Roman" w:cs="Times New Roman"/>
            <w:bCs/>
            <w:sz w:val="28"/>
            <w:szCs w:val="28"/>
          </w:rPr>
          <w:t xml:space="preserve">Кузнецова </w:t>
        </w:r>
      </w:hyperlink>
      <w:r w:rsidR="0058314E" w:rsidRPr="00214EF1">
        <w:rPr>
          <w:rFonts w:ascii="Times New Roman" w:hAnsi="Times New Roman" w:cs="Times New Roman"/>
          <w:sz w:val="28"/>
          <w:szCs w:val="28"/>
        </w:rPr>
        <w:t xml:space="preserve">О.З. Педагогика высшей школы: учебное пособие для магистров / О. З. </w:t>
      </w:r>
      <w:r w:rsidR="0058314E" w:rsidRPr="00214EF1">
        <w:rPr>
          <w:rFonts w:ascii="Times New Roman" w:hAnsi="Times New Roman" w:cs="Times New Roman"/>
          <w:bCs/>
          <w:sz w:val="28"/>
          <w:szCs w:val="28"/>
        </w:rPr>
        <w:t>Кузнецова</w:t>
      </w:r>
      <w:r w:rsidR="0058314E" w:rsidRPr="00214EF1">
        <w:rPr>
          <w:rFonts w:ascii="Times New Roman" w:hAnsi="Times New Roman" w:cs="Times New Roman"/>
          <w:sz w:val="28"/>
          <w:szCs w:val="28"/>
        </w:rPr>
        <w:t>; ФГБОУ ВПО "Вост.-Сиб. гос. акад. культуры и искусств". Улан-Удэ: Издательско-полиграфический комплекс ФГБОУ ВПО ВСГАКИ, 2014.</w:t>
      </w:r>
      <w:r w:rsidR="0058314E" w:rsidRPr="00214EF1">
        <w:rPr>
          <w:rFonts w:ascii="Times New Roman" w:hAnsi="Times New Roman" w:cs="Times New Roman"/>
          <w:bCs/>
          <w:sz w:val="28"/>
          <w:szCs w:val="28"/>
        </w:rPr>
        <w:t xml:space="preserve"> Ч. 1. 231 с.</w:t>
      </w:r>
    </w:p>
    <w:p w14:paraId="4EA6DB35" w14:textId="77777777" w:rsidR="0058314E" w:rsidRPr="00214EF1" w:rsidRDefault="00845331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58314E" w:rsidRPr="00214EF1">
          <w:rPr>
            <w:rFonts w:ascii="Times New Roman" w:hAnsi="Times New Roman" w:cs="Times New Roman"/>
            <w:bCs/>
            <w:sz w:val="28"/>
            <w:szCs w:val="28"/>
          </w:rPr>
          <w:t xml:space="preserve">Молонов Г.Ц. </w:t>
        </w:r>
      </w:hyperlink>
      <w:r w:rsidR="0058314E" w:rsidRPr="00214EF1">
        <w:rPr>
          <w:rFonts w:ascii="Times New Roman" w:hAnsi="Times New Roman" w:cs="Times New Roman"/>
          <w:bCs/>
          <w:sz w:val="28"/>
          <w:szCs w:val="28"/>
        </w:rPr>
        <w:t>Педагогика [Текст]: учебное пособие / Г. Ц. Молонов; Федер. агентство по образованию, М-во образования и науки Респ. Бурятия, Бурят. гос. ун-т, Каф. педагогики. Улан-Удэ: Изд-во Бурятского госуниверситета, 2009. 458 с.</w:t>
      </w:r>
    </w:p>
    <w:p w14:paraId="72345DD6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Нанзатов Б. З. Забайкальские буряты в XIX веке: этнический состав и расселение. Улан-Удэ: Изд-во БНЦ СО РАН, 2016. 290 с.  </w:t>
      </w:r>
    </w:p>
    <w:p w14:paraId="5E00D5EC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>Положение о Восточном институте</w:t>
      </w:r>
    </w:p>
    <w:p w14:paraId="611BB040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>Положение о выпускной квалификационной работе по программам бакалавриата и магистратуры</w:t>
      </w:r>
    </w:p>
    <w:p w14:paraId="7E456834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lastRenderedPageBreak/>
        <w:t>Положение о кафедре бурятской и эвенкийской филологии</w:t>
      </w:r>
    </w:p>
    <w:p w14:paraId="47BB94BE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>Положение о курсовой работе (проекте)</w:t>
      </w:r>
    </w:p>
    <w:p w14:paraId="02460EA0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>Положение о практике (научно-исследовательской работе) студентов</w:t>
      </w:r>
    </w:p>
    <w:p w14:paraId="54ABBC2F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EF1">
        <w:rPr>
          <w:rFonts w:ascii="Times New Roman" w:hAnsi="Times New Roman" w:cs="Times New Roman"/>
          <w:bCs/>
          <w:sz w:val="28"/>
          <w:szCs w:val="28"/>
        </w:rPr>
        <w:t>Регирер, Е. И. Развитие способностей исследователя [Текст] / Е.И. Регирер; Сост. Л.Е. Регирер ; РАН. - 2-е изд., испр. и доп. - М. : Наука, 2003. - 223 с.</w:t>
      </w:r>
    </w:p>
    <w:p w14:paraId="5B5F296C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Ремнев А. В. Суворова И. Г. Колонизация Азиатской России имперские и национальные сценарии второй пол XIX - начала XX в. Омск: Издательский дом «Наука», 2013. 248 c. </w:t>
      </w:r>
    </w:p>
    <w:p w14:paraId="6CC4F69D" w14:textId="77777777" w:rsidR="0058314E" w:rsidRPr="00214EF1" w:rsidRDefault="00845331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8314E" w:rsidRPr="00214EF1">
          <w:rPr>
            <w:rFonts w:ascii="Times New Roman" w:hAnsi="Times New Roman" w:cs="Times New Roman"/>
            <w:bCs/>
            <w:sz w:val="28"/>
            <w:szCs w:val="28"/>
          </w:rPr>
          <w:t>Смирнов</w:t>
        </w:r>
        <w:r w:rsidR="0058314E" w:rsidRPr="00214EF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8314E" w:rsidRPr="00214EF1">
        <w:rPr>
          <w:rFonts w:ascii="Times New Roman" w:hAnsi="Times New Roman" w:cs="Times New Roman"/>
          <w:sz w:val="28"/>
          <w:szCs w:val="28"/>
        </w:rPr>
        <w:t>С.Д. Педагогика и психология высшего образования: от деятельности к личности: учеб. пособие для психол. спец. вузов. Москва: Академия, 2003. 299 с. (и предыдущие издания).</w:t>
      </w:r>
    </w:p>
    <w:p w14:paraId="5B35D1D4" w14:textId="77777777" w:rsidR="0058314E" w:rsidRPr="00214EF1" w:rsidRDefault="0058314E" w:rsidP="00F376A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F1">
        <w:rPr>
          <w:rFonts w:ascii="Times New Roman" w:hAnsi="Times New Roman" w:cs="Times New Roman"/>
          <w:sz w:val="28"/>
          <w:szCs w:val="28"/>
        </w:rPr>
        <w:t>Требования к учебно-методическому комплексу дисциплины (УМК-Д).</w:t>
      </w:r>
    </w:p>
    <w:p w14:paraId="1D829234" w14:textId="185F9DAF" w:rsidR="00E830EC" w:rsidRPr="00214EF1" w:rsidRDefault="00E830EC" w:rsidP="0058314E">
      <w:pPr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830EC" w:rsidRPr="00214E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F939" w14:textId="77777777" w:rsidR="00845331" w:rsidRDefault="00845331" w:rsidP="00F06E12">
      <w:pPr>
        <w:spacing w:after="0" w:line="240" w:lineRule="auto"/>
      </w:pPr>
      <w:r>
        <w:separator/>
      </w:r>
    </w:p>
  </w:endnote>
  <w:endnote w:type="continuationSeparator" w:id="0">
    <w:p w14:paraId="26DB9D65" w14:textId="77777777" w:rsidR="00845331" w:rsidRDefault="00845331" w:rsidP="00F0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327167"/>
      <w:docPartObj>
        <w:docPartGallery w:val="Page Numbers (Bottom of Page)"/>
        <w:docPartUnique/>
      </w:docPartObj>
    </w:sdtPr>
    <w:sdtEndPr/>
    <w:sdtContent>
      <w:p w14:paraId="2F5D272E" w14:textId="422D644D" w:rsidR="00F06E12" w:rsidRDefault="00F06E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BA4C5" w14:textId="77777777" w:rsidR="00F06E12" w:rsidRDefault="00F06E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EE3E" w14:textId="77777777" w:rsidR="00845331" w:rsidRDefault="00845331" w:rsidP="00F06E12">
      <w:pPr>
        <w:spacing w:after="0" w:line="240" w:lineRule="auto"/>
      </w:pPr>
      <w:r>
        <w:separator/>
      </w:r>
    </w:p>
  </w:footnote>
  <w:footnote w:type="continuationSeparator" w:id="0">
    <w:p w14:paraId="6A847C82" w14:textId="77777777" w:rsidR="00845331" w:rsidRDefault="00845331" w:rsidP="00F0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668"/>
    <w:multiLevelType w:val="hybridMultilevel"/>
    <w:tmpl w:val="0A94421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5B8"/>
    <w:multiLevelType w:val="hybridMultilevel"/>
    <w:tmpl w:val="D6982716"/>
    <w:lvl w:ilvl="0" w:tplc="7C76366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65"/>
    <w:multiLevelType w:val="hybridMultilevel"/>
    <w:tmpl w:val="494AECAA"/>
    <w:lvl w:ilvl="0" w:tplc="1C2E9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42B49"/>
    <w:multiLevelType w:val="hybridMultilevel"/>
    <w:tmpl w:val="92204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2668"/>
    <w:multiLevelType w:val="hybridMultilevel"/>
    <w:tmpl w:val="33C0B5FC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30C9"/>
    <w:multiLevelType w:val="hybridMultilevel"/>
    <w:tmpl w:val="D90AF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3C079E"/>
    <w:multiLevelType w:val="hybridMultilevel"/>
    <w:tmpl w:val="7B168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49054D"/>
    <w:multiLevelType w:val="hybridMultilevel"/>
    <w:tmpl w:val="04824C9E"/>
    <w:lvl w:ilvl="0" w:tplc="1C2E9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F01050"/>
    <w:multiLevelType w:val="hybridMultilevel"/>
    <w:tmpl w:val="4EF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B0DF0"/>
    <w:multiLevelType w:val="hybridMultilevel"/>
    <w:tmpl w:val="E5E8AEA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0755D"/>
    <w:multiLevelType w:val="hybridMultilevel"/>
    <w:tmpl w:val="60C4D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54D06"/>
    <w:multiLevelType w:val="hybridMultilevel"/>
    <w:tmpl w:val="ED72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6327"/>
    <w:multiLevelType w:val="hybridMultilevel"/>
    <w:tmpl w:val="5350B9BC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18B2"/>
    <w:multiLevelType w:val="hybridMultilevel"/>
    <w:tmpl w:val="CC38074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3941"/>
    <w:multiLevelType w:val="hybridMultilevel"/>
    <w:tmpl w:val="5D922D0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7744"/>
    <w:multiLevelType w:val="hybridMultilevel"/>
    <w:tmpl w:val="99805CB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4D40"/>
    <w:multiLevelType w:val="hybridMultilevel"/>
    <w:tmpl w:val="CA0E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96A0B"/>
    <w:multiLevelType w:val="hybridMultilevel"/>
    <w:tmpl w:val="ED3214AC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0F2B"/>
    <w:multiLevelType w:val="hybridMultilevel"/>
    <w:tmpl w:val="DA663AD6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97485"/>
    <w:multiLevelType w:val="hybridMultilevel"/>
    <w:tmpl w:val="D0109AB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577F8"/>
    <w:multiLevelType w:val="hybridMultilevel"/>
    <w:tmpl w:val="6A2A2B92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C47CE"/>
    <w:multiLevelType w:val="hybridMultilevel"/>
    <w:tmpl w:val="E7FC7556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9685F"/>
    <w:multiLevelType w:val="hybridMultilevel"/>
    <w:tmpl w:val="B4804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B215A6"/>
    <w:multiLevelType w:val="hybridMultilevel"/>
    <w:tmpl w:val="48463AA0"/>
    <w:lvl w:ilvl="0" w:tplc="3C923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57CA6"/>
    <w:multiLevelType w:val="hybridMultilevel"/>
    <w:tmpl w:val="668CA788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16A14B2"/>
    <w:multiLevelType w:val="hybridMultilevel"/>
    <w:tmpl w:val="54746D10"/>
    <w:lvl w:ilvl="0" w:tplc="1C2E9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4D528E"/>
    <w:multiLevelType w:val="hybridMultilevel"/>
    <w:tmpl w:val="9A0677B0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F6D46"/>
    <w:multiLevelType w:val="hybridMultilevel"/>
    <w:tmpl w:val="B34CD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80697F"/>
    <w:multiLevelType w:val="hybridMultilevel"/>
    <w:tmpl w:val="01E27D32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A5FBB"/>
    <w:multiLevelType w:val="hybridMultilevel"/>
    <w:tmpl w:val="04544E5C"/>
    <w:lvl w:ilvl="0" w:tplc="09229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822D5"/>
    <w:multiLevelType w:val="hybridMultilevel"/>
    <w:tmpl w:val="D7128180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C5358"/>
    <w:multiLevelType w:val="hybridMultilevel"/>
    <w:tmpl w:val="1652B1B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30199"/>
    <w:multiLevelType w:val="hybridMultilevel"/>
    <w:tmpl w:val="4D0E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40C2"/>
    <w:multiLevelType w:val="hybridMultilevel"/>
    <w:tmpl w:val="E6CCAE4A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4E02"/>
    <w:multiLevelType w:val="hybridMultilevel"/>
    <w:tmpl w:val="BE38008E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5FB8"/>
    <w:multiLevelType w:val="hybridMultilevel"/>
    <w:tmpl w:val="6FB4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4C0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E10BB"/>
    <w:multiLevelType w:val="hybridMultilevel"/>
    <w:tmpl w:val="89D65FA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41199"/>
    <w:multiLevelType w:val="hybridMultilevel"/>
    <w:tmpl w:val="8AD0DF78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A5C8E"/>
    <w:multiLevelType w:val="hybridMultilevel"/>
    <w:tmpl w:val="1E3EB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6105E0"/>
    <w:multiLevelType w:val="hybridMultilevel"/>
    <w:tmpl w:val="083A1564"/>
    <w:lvl w:ilvl="0" w:tplc="1C2E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55158">
    <w:abstractNumId w:val="21"/>
  </w:num>
  <w:num w:numId="2" w16cid:durableId="1242788424">
    <w:abstractNumId w:val="37"/>
  </w:num>
  <w:num w:numId="3" w16cid:durableId="62457411">
    <w:abstractNumId w:val="6"/>
  </w:num>
  <w:num w:numId="4" w16cid:durableId="1327125053">
    <w:abstractNumId w:val="5"/>
  </w:num>
  <w:num w:numId="5" w16cid:durableId="478034327">
    <w:abstractNumId w:val="38"/>
  </w:num>
  <w:num w:numId="6" w16cid:durableId="841237074">
    <w:abstractNumId w:val="22"/>
  </w:num>
  <w:num w:numId="7" w16cid:durableId="127630759">
    <w:abstractNumId w:val="27"/>
  </w:num>
  <w:num w:numId="8" w16cid:durableId="1085611953">
    <w:abstractNumId w:val="10"/>
  </w:num>
  <w:num w:numId="9" w16cid:durableId="372772614">
    <w:abstractNumId w:val="13"/>
  </w:num>
  <w:num w:numId="10" w16cid:durableId="622079718">
    <w:abstractNumId w:val="15"/>
  </w:num>
  <w:num w:numId="11" w16cid:durableId="1889493440">
    <w:abstractNumId w:val="33"/>
  </w:num>
  <w:num w:numId="12" w16cid:durableId="335890668">
    <w:abstractNumId w:val="11"/>
  </w:num>
  <w:num w:numId="13" w16cid:durableId="136192000">
    <w:abstractNumId w:val="29"/>
  </w:num>
  <w:num w:numId="14" w16cid:durableId="1179471461">
    <w:abstractNumId w:val="30"/>
  </w:num>
  <w:num w:numId="15" w16cid:durableId="1504394869">
    <w:abstractNumId w:val="3"/>
  </w:num>
  <w:num w:numId="16" w16cid:durableId="1295023187">
    <w:abstractNumId w:val="32"/>
  </w:num>
  <w:num w:numId="17" w16cid:durableId="1007557719">
    <w:abstractNumId w:val="31"/>
  </w:num>
  <w:num w:numId="18" w16cid:durableId="156501919">
    <w:abstractNumId w:val="25"/>
  </w:num>
  <w:num w:numId="19" w16cid:durableId="1898734578">
    <w:abstractNumId w:val="36"/>
  </w:num>
  <w:num w:numId="20" w16cid:durableId="747194223">
    <w:abstractNumId w:val="4"/>
  </w:num>
  <w:num w:numId="21" w16cid:durableId="265890741">
    <w:abstractNumId w:val="18"/>
  </w:num>
  <w:num w:numId="22" w16cid:durableId="81684643">
    <w:abstractNumId w:val="19"/>
  </w:num>
  <w:num w:numId="23" w16cid:durableId="193465497">
    <w:abstractNumId w:val="16"/>
  </w:num>
  <w:num w:numId="24" w16cid:durableId="1050036072">
    <w:abstractNumId w:val="39"/>
  </w:num>
  <w:num w:numId="25" w16cid:durableId="2116898420">
    <w:abstractNumId w:val="28"/>
  </w:num>
  <w:num w:numId="26" w16cid:durableId="1176653291">
    <w:abstractNumId w:val="35"/>
  </w:num>
  <w:num w:numId="27" w16cid:durableId="785848439">
    <w:abstractNumId w:val="9"/>
  </w:num>
  <w:num w:numId="28" w16cid:durableId="1421023777">
    <w:abstractNumId w:val="0"/>
  </w:num>
  <w:num w:numId="29" w16cid:durableId="1033770154">
    <w:abstractNumId w:val="12"/>
  </w:num>
  <w:num w:numId="30" w16cid:durableId="434056110">
    <w:abstractNumId w:val="23"/>
  </w:num>
  <w:num w:numId="31" w16cid:durableId="806552177">
    <w:abstractNumId w:val="24"/>
  </w:num>
  <w:num w:numId="32" w16cid:durableId="1086655669">
    <w:abstractNumId w:val="1"/>
  </w:num>
  <w:num w:numId="33" w16cid:durableId="1743983910">
    <w:abstractNumId w:val="2"/>
  </w:num>
  <w:num w:numId="34" w16cid:durableId="2128696618">
    <w:abstractNumId w:val="34"/>
  </w:num>
  <w:num w:numId="35" w16cid:durableId="1040010940">
    <w:abstractNumId w:val="20"/>
  </w:num>
  <w:num w:numId="36" w16cid:durableId="1663854419">
    <w:abstractNumId w:val="17"/>
  </w:num>
  <w:num w:numId="37" w16cid:durableId="1682924700">
    <w:abstractNumId w:val="7"/>
  </w:num>
  <w:num w:numId="38" w16cid:durableId="833491949">
    <w:abstractNumId w:val="14"/>
  </w:num>
  <w:num w:numId="39" w16cid:durableId="1345591492">
    <w:abstractNumId w:val="26"/>
  </w:num>
  <w:num w:numId="40" w16cid:durableId="123082458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64"/>
    <w:rsid w:val="00010EE9"/>
    <w:rsid w:val="000254F5"/>
    <w:rsid w:val="00053D99"/>
    <w:rsid w:val="00063F18"/>
    <w:rsid w:val="00090E55"/>
    <w:rsid w:val="000E5632"/>
    <w:rsid w:val="000E7BDF"/>
    <w:rsid w:val="000F2E5B"/>
    <w:rsid w:val="0011152D"/>
    <w:rsid w:val="0012073D"/>
    <w:rsid w:val="00135E6F"/>
    <w:rsid w:val="0016308B"/>
    <w:rsid w:val="00166B02"/>
    <w:rsid w:val="00175050"/>
    <w:rsid w:val="0019227E"/>
    <w:rsid w:val="001A4208"/>
    <w:rsid w:val="001B7446"/>
    <w:rsid w:val="001E720B"/>
    <w:rsid w:val="001F2665"/>
    <w:rsid w:val="00214EF1"/>
    <w:rsid w:val="00216C33"/>
    <w:rsid w:val="00251008"/>
    <w:rsid w:val="00274BE6"/>
    <w:rsid w:val="00296656"/>
    <w:rsid w:val="002D0D83"/>
    <w:rsid w:val="002F7F0D"/>
    <w:rsid w:val="00315E8C"/>
    <w:rsid w:val="00340CDE"/>
    <w:rsid w:val="0037140B"/>
    <w:rsid w:val="0037351C"/>
    <w:rsid w:val="003F450A"/>
    <w:rsid w:val="004105EE"/>
    <w:rsid w:val="00436005"/>
    <w:rsid w:val="00443ED9"/>
    <w:rsid w:val="00445E1D"/>
    <w:rsid w:val="00453BAB"/>
    <w:rsid w:val="00482C73"/>
    <w:rsid w:val="004972BF"/>
    <w:rsid w:val="004A3712"/>
    <w:rsid w:val="004B02F5"/>
    <w:rsid w:val="0051094C"/>
    <w:rsid w:val="00534526"/>
    <w:rsid w:val="00544FDD"/>
    <w:rsid w:val="00573FFE"/>
    <w:rsid w:val="0058314E"/>
    <w:rsid w:val="005A2E14"/>
    <w:rsid w:val="005A61F3"/>
    <w:rsid w:val="005C69DD"/>
    <w:rsid w:val="005D3F88"/>
    <w:rsid w:val="005E214C"/>
    <w:rsid w:val="00615A41"/>
    <w:rsid w:val="006427A3"/>
    <w:rsid w:val="0064554C"/>
    <w:rsid w:val="00650C82"/>
    <w:rsid w:val="00653A1F"/>
    <w:rsid w:val="0067433C"/>
    <w:rsid w:val="006A28D8"/>
    <w:rsid w:val="0070536D"/>
    <w:rsid w:val="00730324"/>
    <w:rsid w:val="00732F0B"/>
    <w:rsid w:val="007360B1"/>
    <w:rsid w:val="0075614B"/>
    <w:rsid w:val="00791648"/>
    <w:rsid w:val="00793F3E"/>
    <w:rsid w:val="007C1E6B"/>
    <w:rsid w:val="00824B31"/>
    <w:rsid w:val="00845331"/>
    <w:rsid w:val="008477A0"/>
    <w:rsid w:val="008D7CD4"/>
    <w:rsid w:val="008F685A"/>
    <w:rsid w:val="009339A7"/>
    <w:rsid w:val="0094456F"/>
    <w:rsid w:val="00946B33"/>
    <w:rsid w:val="00953BA2"/>
    <w:rsid w:val="00955261"/>
    <w:rsid w:val="0096764E"/>
    <w:rsid w:val="009848E1"/>
    <w:rsid w:val="009A46FA"/>
    <w:rsid w:val="009F3923"/>
    <w:rsid w:val="009F7794"/>
    <w:rsid w:val="00A206A0"/>
    <w:rsid w:val="00A41B11"/>
    <w:rsid w:val="00A53BBA"/>
    <w:rsid w:val="00A53F6D"/>
    <w:rsid w:val="00A61967"/>
    <w:rsid w:val="00A74D27"/>
    <w:rsid w:val="00AA4950"/>
    <w:rsid w:val="00AE020F"/>
    <w:rsid w:val="00AF0857"/>
    <w:rsid w:val="00AF2972"/>
    <w:rsid w:val="00AF6F64"/>
    <w:rsid w:val="00B24924"/>
    <w:rsid w:val="00B51C6C"/>
    <w:rsid w:val="00B8784C"/>
    <w:rsid w:val="00C2320B"/>
    <w:rsid w:val="00C344C2"/>
    <w:rsid w:val="00C568D8"/>
    <w:rsid w:val="00C84794"/>
    <w:rsid w:val="00C857EF"/>
    <w:rsid w:val="00C94F14"/>
    <w:rsid w:val="00CA687F"/>
    <w:rsid w:val="00D344F7"/>
    <w:rsid w:val="00D571EB"/>
    <w:rsid w:val="00DA54E7"/>
    <w:rsid w:val="00DD26B7"/>
    <w:rsid w:val="00E0158B"/>
    <w:rsid w:val="00E317FC"/>
    <w:rsid w:val="00E53776"/>
    <w:rsid w:val="00E830EC"/>
    <w:rsid w:val="00E8713F"/>
    <w:rsid w:val="00EC2581"/>
    <w:rsid w:val="00ED15F1"/>
    <w:rsid w:val="00ED774C"/>
    <w:rsid w:val="00EE6439"/>
    <w:rsid w:val="00EE7C5A"/>
    <w:rsid w:val="00F00A48"/>
    <w:rsid w:val="00F01281"/>
    <w:rsid w:val="00F06CC0"/>
    <w:rsid w:val="00F06E12"/>
    <w:rsid w:val="00F31016"/>
    <w:rsid w:val="00F376AF"/>
    <w:rsid w:val="00F610B9"/>
    <w:rsid w:val="00F71949"/>
    <w:rsid w:val="00FD4ED8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67F2"/>
  <w15:chartTrackingRefBased/>
  <w15:docId w15:val="{2803387E-182F-4549-ABCE-0E8E63D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830E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3A1F"/>
    <w:pPr>
      <w:tabs>
        <w:tab w:val="right" w:leader="dot" w:pos="9345"/>
      </w:tabs>
      <w:spacing w:after="100"/>
    </w:pPr>
  </w:style>
  <w:style w:type="character" w:styleId="a5">
    <w:name w:val="Hyperlink"/>
    <w:basedOn w:val="a0"/>
    <w:uiPriority w:val="99"/>
    <w:unhideWhenUsed/>
    <w:rsid w:val="00E830E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C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D15F1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53A1F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653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0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E12"/>
  </w:style>
  <w:style w:type="paragraph" w:styleId="aa">
    <w:name w:val="footer"/>
    <w:basedOn w:val="a"/>
    <w:link w:val="ab"/>
    <w:uiPriority w:val="99"/>
    <w:unhideWhenUsed/>
    <w:rsid w:val="00F0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9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rary.bsu.ru/cgi-bin/irbis64r_12/cgiirbis_64.exe?LNG=&amp;Z21ID=&amp;I21DBN=BOKK&amp;P21DBN=BOKK&amp;S21STN=1&amp;S21REF=1&amp;S21FMT=fullwebr&amp;C21COM=S&amp;S21CNR=20&amp;S21P01=0&amp;S21P02=1&amp;S21P03=A=&amp;S21STR=%D0%A1%D0%BC%D0%B8%D1%80%D0%BD%D0%BE%D0%B2,%20%D0%A1%D0%B5%D1%80%D0%B3%D0%B5%D0%B9%20%D0%94%D0%BC%D0%B8%D1%82%D1%80%D0%B8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su.ru/cgi-bin/irbis64r_12/cgiirbis_64.exe?LNG=&amp;Z21ID=&amp;I21DBN=BOKK&amp;P21DBN=BOKK&amp;S21STN=1&amp;S21REF=1&amp;S21FMT=fullwebr&amp;C21COM=S&amp;S21CNR=20&amp;S21P01=0&amp;S21P02=1&amp;S21P03=A=&amp;S21STR=%D0%9C%D0%BE%D0%BB%D0%BE%D0%BD%D0%BE%D0%B2,%20%D0%93%D0%B0%D1%80%D0%BC%D0%B0%D1%86%D1%8B%D1%80%D0%B5%D0%BD%20%D0%A6%D1%8B%D0%B4%D0%B5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rary.bsu.ru/cgi-bin/irbis64r_12/cgiirbis_64.exe?LNG=&amp;Z21ID=&amp;I21DBN=BOKK&amp;P21DBN=BOKK&amp;S21STN=1&amp;S21REF=1&amp;S21FMT=fullwebr&amp;C21COM=S&amp;S21CNR=20&amp;S21P01=0&amp;S21P02=1&amp;S21P03=A=&amp;S21STR=%D0%9A%D1%83%D0%B7%D0%BD%D0%B5%D1%86%D0%BE%D0%B2%D0%B0,%20%D0%9E%D0%BB%D1%8C%D0%B3%D0%B0%20%D0%97%D0%BE%D1%80%D0%B8%D0%BA%D1%82%D0%BE%D0%B5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86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059-3E66-4340-9A21-FC650A90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36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 Цыдэнэ</dc:creator>
  <cp:keywords/>
  <dc:description/>
  <cp:lastModifiedBy>Ширап Цыдэнэ</cp:lastModifiedBy>
  <cp:revision>282</cp:revision>
  <dcterms:created xsi:type="dcterms:W3CDTF">2021-10-24T02:21:00Z</dcterms:created>
  <dcterms:modified xsi:type="dcterms:W3CDTF">2022-04-17T07:56:00Z</dcterms:modified>
</cp:coreProperties>
</file>