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72" w:rsidRPr="00CD2472" w:rsidRDefault="00CD2472" w:rsidP="0066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446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50" w:rsidRDefault="00660F50" w:rsidP="0066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УДК </w:t>
      </w:r>
      <w:r w:rsidR="000C7C6B">
        <w:rPr>
          <w:rFonts w:ascii="Times New Roman" w:hAnsi="Times New Roman" w:cs="Times New Roman"/>
          <w:sz w:val="28"/>
          <w:szCs w:val="28"/>
        </w:rPr>
        <w:t>930 (510)</w:t>
      </w:r>
    </w:p>
    <w:p w:rsidR="00660F50" w:rsidRDefault="00660F50" w:rsidP="00660F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ББК </w:t>
      </w:r>
      <w:r w:rsidR="00BE6BC1">
        <w:rPr>
          <w:rFonts w:ascii="Times New Roman" w:hAnsi="Times New Roman" w:cs="Times New Roman"/>
          <w:sz w:val="28"/>
          <w:szCs w:val="28"/>
        </w:rPr>
        <w:t>63.2 (5 Кит)</w:t>
      </w:r>
    </w:p>
    <w:p w:rsidR="00D60DED" w:rsidRPr="007552CA" w:rsidRDefault="00614625" w:rsidP="00D60DED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Л.Г. Зимин</w:t>
      </w:r>
      <w:r w:rsidR="00D60DED" w:rsidRPr="00755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5214F" w:rsidRPr="007552CA" w:rsidRDefault="00A5214F" w:rsidP="00723A1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2133C" w:rsidRDefault="00441EEF" w:rsidP="00660F50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БАРГА</w:t>
      </w:r>
      <w:r w:rsidR="001661B0">
        <w:rPr>
          <w:rFonts w:ascii="Times New Roman" w:hAnsi="Times New Roman" w:cs="Times New Roman"/>
          <w:b/>
          <w:smallCaps/>
          <w:sz w:val="28"/>
          <w:szCs w:val="28"/>
        </w:rPr>
        <w:t xml:space="preserve"> (ХУЛУН-БУИР)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ВО ВНЕШНЕЙ ПОЛИТИКЕ РОССИЙСКОЙ ИМПЕРИИ</w:t>
      </w:r>
      <w:r w:rsidR="00F510A2">
        <w:rPr>
          <w:rFonts w:ascii="Times New Roman" w:hAnsi="Times New Roman" w:cs="Times New Roman"/>
          <w:b/>
          <w:smallCaps/>
          <w:sz w:val="28"/>
          <w:szCs w:val="28"/>
        </w:rPr>
        <w:t xml:space="preserve"> / СССР</w:t>
      </w:r>
      <w:r w:rsidR="001661B0">
        <w:rPr>
          <w:rFonts w:ascii="Times New Roman" w:hAnsi="Times New Roman" w:cs="Times New Roman"/>
          <w:b/>
          <w:smallCaps/>
          <w:sz w:val="28"/>
          <w:szCs w:val="28"/>
        </w:rPr>
        <w:t xml:space="preserve">: </w:t>
      </w:r>
      <w:r w:rsidR="00CE2D2A" w:rsidRPr="00DE5B33">
        <w:rPr>
          <w:rFonts w:ascii="Times New Roman" w:hAnsi="Times New Roman" w:cs="Times New Roman"/>
          <w:b/>
          <w:smallCaps/>
          <w:sz w:val="28"/>
          <w:szCs w:val="28"/>
        </w:rPr>
        <w:t>СОВРЕМЕННАЯ</w:t>
      </w:r>
      <w:r w:rsidR="00CE2D2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1661B0">
        <w:rPr>
          <w:rFonts w:ascii="Times New Roman" w:hAnsi="Times New Roman" w:cs="Times New Roman"/>
          <w:b/>
          <w:smallCaps/>
          <w:sz w:val="28"/>
          <w:szCs w:val="28"/>
        </w:rPr>
        <w:t>РОССИЙСКАЯ ИСТОРИОГРАФИЯ</w:t>
      </w:r>
      <w:r w:rsidR="00BA723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441EEF" w:rsidRPr="009A4369" w:rsidRDefault="00441EEF" w:rsidP="00660F5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3A74" w:rsidRDefault="0078196F" w:rsidP="007D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изучению работ российских исследователей, в которых в той или иной мере затронуты вопросы внешней политики Российской империи / СССР в Барге. </w:t>
      </w:r>
      <w:r w:rsidR="007C3A74">
        <w:rPr>
          <w:rFonts w:ascii="Times New Roman" w:hAnsi="Times New Roman" w:cs="Times New Roman"/>
          <w:sz w:val="28"/>
          <w:szCs w:val="28"/>
        </w:rPr>
        <w:t xml:space="preserve">В начале работы автор дает краткую характеристику населения региона и его двух названий – Барга и Хулун-Буир. Далее в статье проанализированы </w:t>
      </w:r>
      <w:r w:rsidR="002564A7">
        <w:rPr>
          <w:rFonts w:ascii="Times New Roman" w:hAnsi="Times New Roman" w:cs="Times New Roman"/>
          <w:sz w:val="28"/>
          <w:szCs w:val="28"/>
        </w:rPr>
        <w:t>основны</w:t>
      </w:r>
      <w:r w:rsidR="007C3A74">
        <w:rPr>
          <w:rFonts w:ascii="Times New Roman" w:hAnsi="Times New Roman" w:cs="Times New Roman"/>
          <w:sz w:val="28"/>
          <w:szCs w:val="28"/>
        </w:rPr>
        <w:t>е исторические события (</w:t>
      </w:r>
      <w:r w:rsidR="002564A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3A74">
        <w:rPr>
          <w:rFonts w:ascii="Times New Roman" w:hAnsi="Times New Roman" w:cs="Times New Roman"/>
          <w:sz w:val="28"/>
          <w:szCs w:val="28"/>
        </w:rPr>
        <w:t>провозглашение независимости в 1912 г.;</w:t>
      </w:r>
      <w:r w:rsidR="002564A7">
        <w:rPr>
          <w:rFonts w:ascii="Times New Roman" w:hAnsi="Times New Roman" w:cs="Times New Roman"/>
          <w:sz w:val="28"/>
          <w:szCs w:val="28"/>
        </w:rPr>
        <w:t xml:space="preserve"> захват Хайлара монгольскими повстанцами в 1917 г.; жизнь русских рабочих КВЖД и белоэмигрантов</w:t>
      </w:r>
      <w:r w:rsidR="007C3A74">
        <w:rPr>
          <w:rFonts w:ascii="Times New Roman" w:hAnsi="Times New Roman" w:cs="Times New Roman"/>
          <w:sz w:val="28"/>
          <w:szCs w:val="28"/>
        </w:rPr>
        <w:t xml:space="preserve">), происходившие в Барге в первой половине </w:t>
      </w:r>
      <w:r w:rsidR="007C3A7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C3A74" w:rsidRPr="007C3A74">
        <w:rPr>
          <w:rFonts w:ascii="Times New Roman" w:hAnsi="Times New Roman" w:cs="Times New Roman"/>
          <w:sz w:val="28"/>
          <w:szCs w:val="28"/>
        </w:rPr>
        <w:t xml:space="preserve"> </w:t>
      </w:r>
      <w:r w:rsidR="007C3A74">
        <w:rPr>
          <w:rFonts w:ascii="Times New Roman" w:hAnsi="Times New Roman" w:cs="Times New Roman"/>
          <w:sz w:val="28"/>
          <w:szCs w:val="28"/>
        </w:rPr>
        <w:t>в.</w:t>
      </w:r>
    </w:p>
    <w:p w:rsidR="00B245FF" w:rsidRPr="00A77081" w:rsidRDefault="00B245FF" w:rsidP="007D3B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47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3C7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1B0" w:rsidRPr="001661B0">
        <w:rPr>
          <w:rFonts w:ascii="Times New Roman" w:hAnsi="Times New Roman" w:cs="Times New Roman"/>
          <w:sz w:val="28"/>
          <w:szCs w:val="28"/>
        </w:rPr>
        <w:t>Барга (Хулун-Буир),</w:t>
      </w:r>
      <w:r w:rsidR="00166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272" w:rsidRPr="00487272">
        <w:rPr>
          <w:rFonts w:ascii="Times New Roman" w:hAnsi="Times New Roman" w:cs="Times New Roman"/>
          <w:sz w:val="28"/>
          <w:szCs w:val="28"/>
        </w:rPr>
        <w:t>Российская империя,</w:t>
      </w:r>
      <w:r w:rsidR="00DE5461">
        <w:rPr>
          <w:rFonts w:ascii="Times New Roman" w:hAnsi="Times New Roman" w:cs="Times New Roman"/>
          <w:sz w:val="28"/>
          <w:szCs w:val="28"/>
        </w:rPr>
        <w:t xml:space="preserve"> СССР,</w:t>
      </w:r>
      <w:r w:rsidR="00487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2EB">
        <w:rPr>
          <w:rFonts w:ascii="Times New Roman" w:hAnsi="Times New Roman" w:cs="Times New Roman"/>
          <w:sz w:val="28"/>
          <w:szCs w:val="28"/>
        </w:rPr>
        <w:t xml:space="preserve">внешняя </w:t>
      </w:r>
      <w:r w:rsidR="00487272">
        <w:rPr>
          <w:rFonts w:ascii="Times New Roman" w:hAnsi="Times New Roman" w:cs="Times New Roman"/>
          <w:sz w:val="28"/>
          <w:szCs w:val="28"/>
        </w:rPr>
        <w:t xml:space="preserve">политика, </w:t>
      </w:r>
      <w:r w:rsidR="00A33BCB">
        <w:rPr>
          <w:rFonts w:ascii="Times New Roman" w:hAnsi="Times New Roman" w:cs="Times New Roman"/>
          <w:sz w:val="28"/>
          <w:szCs w:val="28"/>
        </w:rPr>
        <w:t>историография</w:t>
      </w:r>
      <w:r w:rsidR="00DE5461">
        <w:rPr>
          <w:rFonts w:ascii="Times New Roman" w:hAnsi="Times New Roman" w:cs="Times New Roman"/>
          <w:sz w:val="28"/>
          <w:szCs w:val="28"/>
        </w:rPr>
        <w:t>.</w:t>
      </w:r>
      <w:r w:rsidR="00A77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603" w:rsidRPr="002E7603" w:rsidRDefault="002E7603" w:rsidP="002E7603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  <w:r w:rsidRPr="002E7603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L.G. Zimin</w:t>
      </w:r>
    </w:p>
    <w:p w:rsidR="009A4369" w:rsidRPr="00D32701" w:rsidRDefault="002E7603" w:rsidP="006F221F">
      <w:pPr>
        <w:pStyle w:val="a9"/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r w:rsidRPr="002E7603">
        <w:rPr>
          <w:b/>
          <w:sz w:val="28"/>
          <w:szCs w:val="28"/>
          <w:lang w:val="en-US"/>
        </w:rPr>
        <w:t>BARGA (HULUN-BUIR) IN THE FOREIGN POLICY OF THE RUSSIAN EMPIRE: RUSSIAN HISTORIOGRAPHY</w:t>
      </w:r>
    </w:p>
    <w:p w:rsidR="00655AEE" w:rsidRDefault="00655AEE" w:rsidP="00655AEE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655AEE" w:rsidRPr="004D0493" w:rsidRDefault="00A572B9" w:rsidP="0065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2B9">
        <w:rPr>
          <w:rFonts w:ascii="Times New Roman" w:hAnsi="Times New Roman" w:cs="Times New Roman"/>
          <w:sz w:val="28"/>
          <w:szCs w:val="28"/>
          <w:lang w:val="en-US"/>
        </w:rPr>
        <w:t xml:space="preserve">The article is devoted to the analysis of the works of Russian researchers, which studied the foreign policy of the Russian Empire / USSR in Barga. </w:t>
      </w:r>
      <w:r w:rsidR="004D0493" w:rsidRPr="004D0493">
        <w:rPr>
          <w:rFonts w:ascii="Times New Roman" w:hAnsi="Times New Roman" w:cs="Times New Roman"/>
          <w:sz w:val="28"/>
          <w:szCs w:val="28"/>
          <w:lang w:val="en-US"/>
        </w:rPr>
        <w:t xml:space="preserve">The author examines works on Russian foreign policy in the first half of the 20th century, including publications written during this period. </w:t>
      </w:r>
      <w:r w:rsidR="00AC646C" w:rsidRPr="00AC646C">
        <w:rPr>
          <w:rFonts w:ascii="Times New Roman" w:hAnsi="Times New Roman" w:cs="Times New Roman"/>
          <w:sz w:val="28"/>
          <w:szCs w:val="28"/>
          <w:lang w:val="en-US"/>
        </w:rPr>
        <w:t>The article analyzed in detail the publications of contemporary Russian historians on this issue.</w:t>
      </w:r>
    </w:p>
    <w:p w:rsidR="00655AEE" w:rsidRPr="00DE5461" w:rsidRDefault="00655AEE" w:rsidP="00655A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5461" w:rsidRPr="00DE5461">
        <w:rPr>
          <w:rFonts w:ascii="Times New Roman" w:hAnsi="Times New Roman" w:cs="Times New Roman"/>
          <w:sz w:val="28"/>
          <w:szCs w:val="28"/>
          <w:lang w:val="en-US"/>
        </w:rPr>
        <w:t>Barga (Hulun-Buir), Russian Empire, USSR, foreign policy, historiography.</w:t>
      </w:r>
    </w:p>
    <w:p w:rsidR="00D36378" w:rsidRPr="004225BA" w:rsidRDefault="00D36378" w:rsidP="007D3B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370A" w:rsidRDefault="00C8194D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25F">
        <w:rPr>
          <w:rFonts w:ascii="Times New Roman" w:hAnsi="Times New Roman" w:cs="Times New Roman"/>
          <w:sz w:val="28"/>
          <w:szCs w:val="28"/>
        </w:rPr>
        <w:t xml:space="preserve">Начиная со второй половины </w:t>
      </w:r>
      <w:r w:rsidRPr="00F312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324A0" w:rsidRPr="00F312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125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3125F">
        <w:rPr>
          <w:rFonts w:ascii="Times New Roman" w:hAnsi="Times New Roman" w:cs="Times New Roman"/>
          <w:sz w:val="28"/>
          <w:szCs w:val="28"/>
        </w:rPr>
        <w:t xml:space="preserve"> в</w:t>
      </w:r>
      <w:r w:rsidR="006324A0" w:rsidRPr="00F3125F">
        <w:rPr>
          <w:rFonts w:ascii="Times New Roman" w:hAnsi="Times New Roman" w:cs="Times New Roman"/>
          <w:sz w:val="28"/>
          <w:szCs w:val="28"/>
        </w:rPr>
        <w:t>.</w:t>
      </w:r>
      <w:r w:rsidRPr="00F3125F">
        <w:rPr>
          <w:rFonts w:ascii="Times New Roman" w:hAnsi="Times New Roman" w:cs="Times New Roman"/>
          <w:sz w:val="28"/>
          <w:szCs w:val="28"/>
        </w:rPr>
        <w:t xml:space="preserve"> </w:t>
      </w:r>
      <w:r w:rsidR="004225BA" w:rsidRPr="00F3125F">
        <w:rPr>
          <w:rFonts w:ascii="Times New Roman" w:hAnsi="Times New Roman" w:cs="Times New Roman"/>
          <w:sz w:val="28"/>
          <w:szCs w:val="28"/>
        </w:rPr>
        <w:t>Российская империя проводила активную внешнюю политику</w:t>
      </w:r>
      <w:r w:rsidR="00916489" w:rsidRPr="00F3125F">
        <w:rPr>
          <w:rFonts w:ascii="Times New Roman" w:hAnsi="Times New Roman" w:cs="Times New Roman"/>
          <w:sz w:val="28"/>
          <w:szCs w:val="28"/>
        </w:rPr>
        <w:t xml:space="preserve"> в Северо</w:t>
      </w:r>
      <w:r w:rsidR="006324A0" w:rsidRPr="00F3125F">
        <w:rPr>
          <w:rFonts w:ascii="Times New Roman" w:hAnsi="Times New Roman" w:cs="Times New Roman"/>
          <w:sz w:val="28"/>
          <w:szCs w:val="28"/>
        </w:rPr>
        <w:t xml:space="preserve">-Восточной Азии. Были существенно расширены </w:t>
      </w:r>
      <w:r w:rsidR="00F3125F">
        <w:rPr>
          <w:rFonts w:ascii="Times New Roman" w:hAnsi="Times New Roman" w:cs="Times New Roman"/>
          <w:sz w:val="28"/>
          <w:szCs w:val="28"/>
        </w:rPr>
        <w:t xml:space="preserve">ее </w:t>
      </w:r>
      <w:r w:rsidR="006324A0" w:rsidRPr="00F3125F">
        <w:rPr>
          <w:rFonts w:ascii="Times New Roman" w:hAnsi="Times New Roman" w:cs="Times New Roman"/>
          <w:sz w:val="28"/>
          <w:szCs w:val="28"/>
        </w:rPr>
        <w:t>территориальные границы за счет присоединения новых территорий – Приамурья и Приморья.</w:t>
      </w:r>
      <w:r w:rsidR="00DA46F5" w:rsidRPr="00F3125F">
        <w:rPr>
          <w:rFonts w:ascii="Times New Roman" w:hAnsi="Times New Roman" w:cs="Times New Roman"/>
          <w:sz w:val="28"/>
          <w:szCs w:val="28"/>
        </w:rPr>
        <w:t xml:space="preserve"> </w:t>
      </w:r>
      <w:r w:rsidR="00EC2C7B" w:rsidRPr="00F3125F">
        <w:rPr>
          <w:rFonts w:ascii="Times New Roman" w:hAnsi="Times New Roman" w:cs="Times New Roman"/>
          <w:sz w:val="28"/>
          <w:szCs w:val="28"/>
        </w:rPr>
        <w:t>Россия стала оказывать большое влияние и на приграничный с Забайкальем регион Цинско</w:t>
      </w:r>
      <w:r w:rsidR="00F3125F">
        <w:rPr>
          <w:rFonts w:ascii="Times New Roman" w:hAnsi="Times New Roman" w:cs="Times New Roman"/>
          <w:sz w:val="28"/>
          <w:szCs w:val="28"/>
        </w:rPr>
        <w:t>й империи, известный как Барга.</w:t>
      </w:r>
    </w:p>
    <w:p w:rsidR="00DA46F5" w:rsidRPr="00A02AE9" w:rsidRDefault="0074368B" w:rsidP="00F572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0373F">
        <w:rPr>
          <w:rFonts w:ascii="Times New Roman" w:hAnsi="Times New Roman" w:cs="Times New Roman"/>
          <w:sz w:val="28"/>
          <w:szCs w:val="28"/>
        </w:rPr>
        <w:t>азвание регион</w:t>
      </w:r>
      <w:r w:rsidR="002D35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это этноним, </w:t>
      </w:r>
      <w:r w:rsidRPr="002D351F">
        <w:rPr>
          <w:rFonts w:ascii="Times New Roman" w:hAnsi="Times New Roman" w:cs="Times New Roman"/>
          <w:sz w:val="28"/>
          <w:szCs w:val="28"/>
        </w:rPr>
        <w:t>происхождение которого связано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0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монгольским племенем</w:t>
      </w:r>
      <w:r w:rsidR="0050373F">
        <w:rPr>
          <w:rFonts w:ascii="Times New Roman" w:hAnsi="Times New Roman" w:cs="Times New Roman"/>
          <w:sz w:val="28"/>
          <w:szCs w:val="28"/>
        </w:rPr>
        <w:t xml:space="preserve"> баргутов, состоящего из двух частей: новых баргутов (шэнэ-барга) и старых баргутов (хуушан-барга) </w:t>
      </w:r>
      <w:r w:rsidR="00EC2C7B" w:rsidRPr="00EC2C7B">
        <w:rPr>
          <w:rFonts w:ascii="Times New Roman" w:hAnsi="Times New Roman" w:cs="Times New Roman"/>
          <w:sz w:val="28"/>
          <w:szCs w:val="28"/>
        </w:rPr>
        <w:t>[</w:t>
      </w:r>
      <w:r w:rsidR="00EC2C7B">
        <w:rPr>
          <w:rFonts w:ascii="Times New Roman" w:hAnsi="Times New Roman" w:cs="Times New Roman"/>
          <w:sz w:val="28"/>
          <w:szCs w:val="28"/>
        </w:rPr>
        <w:t>1, с. 40-46</w:t>
      </w:r>
      <w:r w:rsidR="00EC2C7B" w:rsidRPr="00EC2C7B">
        <w:rPr>
          <w:rFonts w:ascii="Times New Roman" w:hAnsi="Times New Roman" w:cs="Times New Roman"/>
          <w:sz w:val="28"/>
          <w:szCs w:val="28"/>
        </w:rPr>
        <w:t>]</w:t>
      </w:r>
      <w:r w:rsidR="00EC2C7B">
        <w:rPr>
          <w:rFonts w:ascii="Times New Roman" w:hAnsi="Times New Roman" w:cs="Times New Roman"/>
          <w:sz w:val="28"/>
          <w:szCs w:val="28"/>
        </w:rPr>
        <w:t xml:space="preserve">. </w:t>
      </w:r>
      <w:r w:rsidR="00223656">
        <w:rPr>
          <w:rFonts w:ascii="Times New Roman" w:hAnsi="Times New Roman" w:cs="Times New Roman"/>
          <w:sz w:val="28"/>
          <w:szCs w:val="28"/>
        </w:rPr>
        <w:t>Они составляют основное монгольское население региона.</w:t>
      </w:r>
      <w:r w:rsidR="000A343C">
        <w:rPr>
          <w:rFonts w:ascii="Times New Roman" w:hAnsi="Times New Roman" w:cs="Times New Roman"/>
          <w:sz w:val="28"/>
          <w:szCs w:val="28"/>
        </w:rPr>
        <w:t xml:space="preserve"> До проведения русско-цинской границы в 172</w:t>
      </w:r>
      <w:r w:rsidR="00971EBA">
        <w:rPr>
          <w:rFonts w:ascii="Times New Roman" w:hAnsi="Times New Roman" w:cs="Times New Roman"/>
          <w:sz w:val="28"/>
          <w:szCs w:val="28"/>
        </w:rPr>
        <w:t>7</w:t>
      </w:r>
      <w:r w:rsidR="000A343C">
        <w:rPr>
          <w:rFonts w:ascii="Times New Roman" w:hAnsi="Times New Roman" w:cs="Times New Roman"/>
          <w:sz w:val="28"/>
          <w:szCs w:val="28"/>
        </w:rPr>
        <w:t xml:space="preserve"> г. часть новых баргутов была </w:t>
      </w:r>
      <w:r w:rsidR="00423EF3">
        <w:rPr>
          <w:rFonts w:ascii="Times New Roman" w:hAnsi="Times New Roman" w:cs="Times New Roman"/>
          <w:sz w:val="28"/>
          <w:szCs w:val="28"/>
        </w:rPr>
        <w:t>тесно связана кровнородственными узами с</w:t>
      </w:r>
      <w:r w:rsidR="000A343C">
        <w:rPr>
          <w:rFonts w:ascii="Times New Roman" w:hAnsi="Times New Roman" w:cs="Times New Roman"/>
          <w:sz w:val="28"/>
          <w:szCs w:val="28"/>
        </w:rPr>
        <w:t xml:space="preserve"> хори-бурятам</w:t>
      </w:r>
      <w:r w:rsidR="00423EF3">
        <w:rPr>
          <w:rFonts w:ascii="Times New Roman" w:hAnsi="Times New Roman" w:cs="Times New Roman"/>
          <w:sz w:val="28"/>
          <w:szCs w:val="28"/>
        </w:rPr>
        <w:t>и</w:t>
      </w:r>
      <w:r w:rsidR="000A343C">
        <w:rPr>
          <w:rFonts w:ascii="Times New Roman" w:hAnsi="Times New Roman" w:cs="Times New Roman"/>
          <w:sz w:val="28"/>
          <w:szCs w:val="28"/>
        </w:rPr>
        <w:t xml:space="preserve"> – одной из крупных составных частей бурятского этноса </w:t>
      </w:r>
      <w:r w:rsidR="000A343C" w:rsidRPr="000A343C">
        <w:rPr>
          <w:rFonts w:ascii="Times New Roman" w:hAnsi="Times New Roman" w:cs="Times New Roman"/>
          <w:sz w:val="28"/>
          <w:szCs w:val="28"/>
        </w:rPr>
        <w:t>[</w:t>
      </w:r>
      <w:r w:rsidR="000A343C">
        <w:rPr>
          <w:rFonts w:ascii="Times New Roman" w:hAnsi="Times New Roman" w:cs="Times New Roman"/>
          <w:sz w:val="28"/>
          <w:szCs w:val="28"/>
        </w:rPr>
        <w:t>2, с.</w:t>
      </w:r>
      <w:r w:rsidR="00423EF3">
        <w:rPr>
          <w:rFonts w:ascii="Times New Roman" w:hAnsi="Times New Roman" w:cs="Times New Roman"/>
          <w:sz w:val="28"/>
          <w:szCs w:val="28"/>
        </w:rPr>
        <w:t xml:space="preserve"> 15</w:t>
      </w:r>
      <w:r w:rsidR="000A343C" w:rsidRPr="000A343C">
        <w:rPr>
          <w:rFonts w:ascii="Times New Roman" w:hAnsi="Times New Roman" w:cs="Times New Roman"/>
          <w:sz w:val="28"/>
          <w:szCs w:val="28"/>
        </w:rPr>
        <w:t>]</w:t>
      </w:r>
      <w:r w:rsidR="000A343C">
        <w:rPr>
          <w:rFonts w:ascii="Times New Roman" w:hAnsi="Times New Roman" w:cs="Times New Roman"/>
          <w:sz w:val="28"/>
          <w:szCs w:val="28"/>
        </w:rPr>
        <w:t>.</w:t>
      </w:r>
      <w:r w:rsidR="00223656">
        <w:rPr>
          <w:rFonts w:ascii="Times New Roman" w:hAnsi="Times New Roman" w:cs="Times New Roman"/>
          <w:sz w:val="28"/>
          <w:szCs w:val="28"/>
        </w:rPr>
        <w:t xml:space="preserve"> Кроме </w:t>
      </w:r>
      <w:r w:rsidR="000A343C">
        <w:rPr>
          <w:rFonts w:ascii="Times New Roman" w:hAnsi="Times New Roman" w:cs="Times New Roman"/>
          <w:sz w:val="28"/>
          <w:szCs w:val="28"/>
        </w:rPr>
        <w:t>баргутов</w:t>
      </w:r>
      <w:r w:rsidR="00223656">
        <w:rPr>
          <w:rFonts w:ascii="Times New Roman" w:hAnsi="Times New Roman" w:cs="Times New Roman"/>
          <w:sz w:val="28"/>
          <w:szCs w:val="28"/>
        </w:rPr>
        <w:t xml:space="preserve">, в </w:t>
      </w:r>
      <w:r w:rsidR="000A343C">
        <w:rPr>
          <w:rFonts w:ascii="Times New Roman" w:hAnsi="Times New Roman" w:cs="Times New Roman"/>
          <w:sz w:val="28"/>
          <w:szCs w:val="28"/>
        </w:rPr>
        <w:t>регионе</w:t>
      </w:r>
      <w:r w:rsidR="00223656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971EBA">
        <w:rPr>
          <w:rFonts w:ascii="Times New Roman" w:hAnsi="Times New Roman" w:cs="Times New Roman"/>
          <w:sz w:val="28"/>
          <w:szCs w:val="28"/>
        </w:rPr>
        <w:t xml:space="preserve">другие монгольские и тунгусо-маньчжурские этнические группы. Из них можно </w:t>
      </w:r>
      <w:r w:rsidRPr="002D351F">
        <w:rPr>
          <w:rFonts w:ascii="Times New Roman" w:hAnsi="Times New Roman" w:cs="Times New Roman"/>
          <w:sz w:val="28"/>
          <w:szCs w:val="28"/>
        </w:rPr>
        <w:t>выделить</w:t>
      </w:r>
      <w:r w:rsidR="00971EBA">
        <w:rPr>
          <w:rFonts w:ascii="Times New Roman" w:hAnsi="Times New Roman" w:cs="Times New Roman"/>
          <w:sz w:val="28"/>
          <w:szCs w:val="28"/>
        </w:rPr>
        <w:t xml:space="preserve"> дауров, переселенных в регион из местности Бутха</w:t>
      </w:r>
      <w:r w:rsidR="0058156E">
        <w:rPr>
          <w:rFonts w:ascii="Times New Roman" w:hAnsi="Times New Roman" w:cs="Times New Roman"/>
          <w:sz w:val="28"/>
          <w:szCs w:val="28"/>
        </w:rPr>
        <w:t xml:space="preserve"> </w:t>
      </w:r>
      <w:r w:rsidR="00971EBA">
        <w:rPr>
          <w:rFonts w:ascii="Times New Roman" w:hAnsi="Times New Roman" w:cs="Times New Roman"/>
          <w:sz w:val="28"/>
          <w:szCs w:val="28"/>
        </w:rPr>
        <w:t>в 1732 г. по указу цинского императора</w:t>
      </w:r>
      <w:r w:rsidR="00223656">
        <w:rPr>
          <w:rFonts w:ascii="Times New Roman" w:hAnsi="Times New Roman" w:cs="Times New Roman"/>
          <w:sz w:val="28"/>
          <w:szCs w:val="28"/>
        </w:rPr>
        <w:t xml:space="preserve"> </w:t>
      </w:r>
      <w:r w:rsidR="00223656" w:rsidRPr="00647494">
        <w:rPr>
          <w:rFonts w:ascii="Times New Roman" w:hAnsi="Times New Roman" w:cs="Times New Roman"/>
          <w:sz w:val="28"/>
          <w:szCs w:val="28"/>
        </w:rPr>
        <w:t>[</w:t>
      </w:r>
      <w:r w:rsidR="00054FE2">
        <w:rPr>
          <w:rFonts w:ascii="Times New Roman" w:hAnsi="Times New Roman" w:cs="Times New Roman"/>
          <w:sz w:val="28"/>
          <w:szCs w:val="28"/>
        </w:rPr>
        <w:t>3</w:t>
      </w:r>
      <w:r w:rsidR="00223656">
        <w:rPr>
          <w:rFonts w:ascii="Times New Roman" w:hAnsi="Times New Roman" w:cs="Times New Roman"/>
          <w:sz w:val="28"/>
          <w:szCs w:val="28"/>
        </w:rPr>
        <w:t xml:space="preserve">, </w:t>
      </w:r>
      <w:r w:rsidR="00423EF3">
        <w:rPr>
          <w:rFonts w:ascii="Times New Roman" w:hAnsi="Times New Roman" w:cs="Times New Roman"/>
          <w:sz w:val="28"/>
          <w:szCs w:val="28"/>
        </w:rPr>
        <w:t>с.</w:t>
      </w:r>
      <w:r w:rsidR="0068738B">
        <w:rPr>
          <w:rFonts w:ascii="Times New Roman" w:hAnsi="Times New Roman" w:cs="Times New Roman"/>
          <w:sz w:val="28"/>
          <w:szCs w:val="28"/>
        </w:rPr>
        <w:t xml:space="preserve"> 57</w:t>
      </w:r>
      <w:r w:rsidR="00223656" w:rsidRPr="00647494">
        <w:rPr>
          <w:rFonts w:ascii="Times New Roman" w:hAnsi="Times New Roman" w:cs="Times New Roman"/>
          <w:sz w:val="28"/>
          <w:szCs w:val="28"/>
        </w:rPr>
        <w:t>]</w:t>
      </w:r>
      <w:r w:rsidR="00423EF3">
        <w:rPr>
          <w:rFonts w:ascii="Times New Roman" w:hAnsi="Times New Roman" w:cs="Times New Roman"/>
          <w:sz w:val="28"/>
          <w:szCs w:val="28"/>
        </w:rPr>
        <w:t>.</w:t>
      </w:r>
      <w:r w:rsidR="0058156E">
        <w:rPr>
          <w:rFonts w:ascii="Times New Roman" w:hAnsi="Times New Roman" w:cs="Times New Roman"/>
          <w:sz w:val="28"/>
          <w:szCs w:val="28"/>
        </w:rPr>
        <w:t xml:space="preserve"> Благодаря своей энергичности и образован</w:t>
      </w:r>
      <w:r w:rsidR="00B91E7F">
        <w:rPr>
          <w:rFonts w:ascii="Times New Roman" w:hAnsi="Times New Roman" w:cs="Times New Roman"/>
          <w:sz w:val="28"/>
          <w:szCs w:val="28"/>
        </w:rPr>
        <w:t>ности</w:t>
      </w:r>
      <w:r w:rsidR="0058156E">
        <w:rPr>
          <w:rFonts w:ascii="Times New Roman" w:hAnsi="Times New Roman" w:cs="Times New Roman"/>
          <w:sz w:val="28"/>
          <w:szCs w:val="28"/>
        </w:rPr>
        <w:t xml:space="preserve"> дауры были хорошо представлены в чиновничьей среде Барги </w:t>
      </w:r>
      <w:r w:rsidR="0058156E" w:rsidRPr="0058156E">
        <w:rPr>
          <w:rFonts w:ascii="Times New Roman" w:hAnsi="Times New Roman" w:cs="Times New Roman"/>
          <w:sz w:val="28"/>
          <w:szCs w:val="28"/>
        </w:rPr>
        <w:t>[</w:t>
      </w:r>
      <w:r w:rsidR="0058156E">
        <w:rPr>
          <w:rFonts w:ascii="Times New Roman" w:hAnsi="Times New Roman" w:cs="Times New Roman"/>
          <w:sz w:val="28"/>
          <w:szCs w:val="28"/>
        </w:rPr>
        <w:t xml:space="preserve">4, с. </w:t>
      </w:r>
      <w:r w:rsidR="00B91E7F">
        <w:rPr>
          <w:rFonts w:ascii="Times New Roman" w:hAnsi="Times New Roman" w:cs="Times New Roman"/>
          <w:sz w:val="28"/>
          <w:szCs w:val="28"/>
        </w:rPr>
        <w:t>202-203</w:t>
      </w:r>
      <w:r w:rsidR="0058156E" w:rsidRPr="0058156E">
        <w:rPr>
          <w:rFonts w:ascii="Times New Roman" w:hAnsi="Times New Roman" w:cs="Times New Roman"/>
          <w:sz w:val="28"/>
          <w:szCs w:val="28"/>
        </w:rPr>
        <w:t>]</w:t>
      </w:r>
      <w:r w:rsidR="0058156E">
        <w:rPr>
          <w:rFonts w:ascii="Times New Roman" w:hAnsi="Times New Roman" w:cs="Times New Roman"/>
          <w:sz w:val="28"/>
          <w:szCs w:val="28"/>
        </w:rPr>
        <w:t>.</w:t>
      </w:r>
      <w:r w:rsidR="00423EF3">
        <w:rPr>
          <w:rFonts w:ascii="Times New Roman" w:hAnsi="Times New Roman" w:cs="Times New Roman"/>
          <w:sz w:val="28"/>
          <w:szCs w:val="28"/>
        </w:rPr>
        <w:t xml:space="preserve"> </w:t>
      </w:r>
      <w:r w:rsidR="0058156E">
        <w:rPr>
          <w:rFonts w:ascii="Times New Roman" w:hAnsi="Times New Roman" w:cs="Times New Roman"/>
          <w:sz w:val="28"/>
          <w:szCs w:val="28"/>
        </w:rPr>
        <w:t>К другим коренным этническим группам относятся эвенки</w:t>
      </w:r>
      <w:r w:rsidR="00F670FE">
        <w:rPr>
          <w:rFonts w:ascii="Times New Roman" w:hAnsi="Times New Roman" w:cs="Times New Roman"/>
          <w:sz w:val="28"/>
          <w:szCs w:val="28"/>
        </w:rPr>
        <w:t>, делящиеся на</w:t>
      </w:r>
      <w:r w:rsidR="0058156E">
        <w:rPr>
          <w:rFonts w:ascii="Times New Roman" w:hAnsi="Times New Roman" w:cs="Times New Roman"/>
          <w:sz w:val="28"/>
          <w:szCs w:val="28"/>
        </w:rPr>
        <w:t xml:space="preserve"> солон</w:t>
      </w:r>
      <w:r w:rsidR="00F670FE">
        <w:rPr>
          <w:rFonts w:ascii="Times New Roman" w:hAnsi="Times New Roman" w:cs="Times New Roman"/>
          <w:sz w:val="28"/>
          <w:szCs w:val="28"/>
        </w:rPr>
        <w:t>ов</w:t>
      </w:r>
      <w:r w:rsidR="0058156E">
        <w:rPr>
          <w:rFonts w:ascii="Times New Roman" w:hAnsi="Times New Roman" w:cs="Times New Roman"/>
          <w:sz w:val="28"/>
          <w:szCs w:val="28"/>
        </w:rPr>
        <w:t>, орочон</w:t>
      </w:r>
      <w:r w:rsidR="00F670FE">
        <w:rPr>
          <w:rFonts w:ascii="Times New Roman" w:hAnsi="Times New Roman" w:cs="Times New Roman"/>
          <w:sz w:val="28"/>
          <w:szCs w:val="28"/>
        </w:rPr>
        <w:t>ов и</w:t>
      </w:r>
      <w:r w:rsidR="0058156E">
        <w:rPr>
          <w:rFonts w:ascii="Times New Roman" w:hAnsi="Times New Roman" w:cs="Times New Roman"/>
          <w:sz w:val="28"/>
          <w:szCs w:val="28"/>
        </w:rPr>
        <w:t xml:space="preserve"> яко. В Барге также проживает небольшая группа западно-монгольского (ойратского) населения, известная как</w:t>
      </w:r>
      <w:r w:rsidR="00223656">
        <w:rPr>
          <w:rFonts w:ascii="Times New Roman" w:hAnsi="Times New Roman" w:cs="Times New Roman"/>
          <w:sz w:val="28"/>
          <w:szCs w:val="28"/>
        </w:rPr>
        <w:t xml:space="preserve"> </w:t>
      </w:r>
      <w:r w:rsidR="0058156E">
        <w:rPr>
          <w:rFonts w:ascii="Times New Roman" w:hAnsi="Times New Roman" w:cs="Times New Roman"/>
          <w:sz w:val="28"/>
          <w:szCs w:val="28"/>
        </w:rPr>
        <w:t>олеты Хулун-Буира</w:t>
      </w:r>
      <w:r w:rsidR="001D6787">
        <w:rPr>
          <w:rFonts w:ascii="Times New Roman" w:hAnsi="Times New Roman" w:cs="Times New Roman"/>
          <w:sz w:val="28"/>
          <w:szCs w:val="28"/>
        </w:rPr>
        <w:t xml:space="preserve">. Они </w:t>
      </w:r>
      <w:r w:rsidR="00EF063F">
        <w:rPr>
          <w:rFonts w:ascii="Times New Roman" w:hAnsi="Times New Roman" w:cs="Times New Roman"/>
          <w:sz w:val="28"/>
          <w:szCs w:val="28"/>
        </w:rPr>
        <w:t>приняли маньчжурское подданство</w:t>
      </w:r>
      <w:r w:rsidR="001D6787">
        <w:rPr>
          <w:rFonts w:ascii="Times New Roman" w:hAnsi="Times New Roman" w:cs="Times New Roman"/>
          <w:sz w:val="28"/>
          <w:szCs w:val="28"/>
        </w:rPr>
        <w:t xml:space="preserve"> после войн Цинской империи с ойратским ханом Галдан-Бошогту в конце </w:t>
      </w:r>
      <w:r w:rsidR="001D6787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1D6787" w:rsidRPr="001D6787">
        <w:rPr>
          <w:rFonts w:ascii="Times New Roman" w:hAnsi="Times New Roman" w:cs="Times New Roman"/>
          <w:sz w:val="28"/>
          <w:szCs w:val="28"/>
        </w:rPr>
        <w:t xml:space="preserve"> </w:t>
      </w:r>
      <w:r w:rsidR="001D6787">
        <w:rPr>
          <w:rFonts w:ascii="Times New Roman" w:hAnsi="Times New Roman" w:cs="Times New Roman"/>
          <w:sz w:val="28"/>
          <w:szCs w:val="28"/>
        </w:rPr>
        <w:t xml:space="preserve">в. и подавления восстания </w:t>
      </w:r>
      <w:r w:rsidR="005E6F22">
        <w:rPr>
          <w:rFonts w:ascii="Times New Roman" w:hAnsi="Times New Roman" w:cs="Times New Roman"/>
          <w:sz w:val="28"/>
          <w:szCs w:val="28"/>
        </w:rPr>
        <w:t xml:space="preserve">последнего правителя Джунгарского ханства </w:t>
      </w:r>
      <w:r w:rsidR="001D6787" w:rsidRPr="005E6F22">
        <w:rPr>
          <w:rFonts w:ascii="Times New Roman" w:hAnsi="Times New Roman" w:cs="Times New Roman"/>
          <w:sz w:val="28"/>
          <w:szCs w:val="28"/>
        </w:rPr>
        <w:t>Амурсаны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87">
        <w:rPr>
          <w:rFonts w:ascii="Times New Roman" w:hAnsi="Times New Roman" w:cs="Times New Roman"/>
          <w:sz w:val="28"/>
          <w:szCs w:val="28"/>
        </w:rPr>
        <w:t xml:space="preserve">в середине </w:t>
      </w:r>
      <w:r w:rsidR="001D6787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D6787">
        <w:rPr>
          <w:rFonts w:ascii="Times New Roman" w:hAnsi="Times New Roman" w:cs="Times New Roman"/>
          <w:sz w:val="28"/>
          <w:szCs w:val="28"/>
        </w:rPr>
        <w:t xml:space="preserve"> в. </w:t>
      </w:r>
      <w:r w:rsidR="001D6787" w:rsidRPr="001D6787">
        <w:rPr>
          <w:rFonts w:ascii="Times New Roman" w:hAnsi="Times New Roman" w:cs="Times New Roman"/>
          <w:sz w:val="28"/>
          <w:szCs w:val="28"/>
        </w:rPr>
        <w:t>[</w:t>
      </w:r>
      <w:r w:rsidR="001D6787">
        <w:rPr>
          <w:rFonts w:ascii="Times New Roman" w:hAnsi="Times New Roman" w:cs="Times New Roman"/>
          <w:sz w:val="28"/>
          <w:szCs w:val="28"/>
        </w:rPr>
        <w:t>5, с.</w:t>
      </w:r>
      <w:r w:rsidR="00F324AA" w:rsidRPr="00F324AA">
        <w:rPr>
          <w:rFonts w:ascii="Times New Roman" w:hAnsi="Times New Roman" w:cs="Times New Roman"/>
          <w:sz w:val="28"/>
          <w:szCs w:val="28"/>
        </w:rPr>
        <w:t xml:space="preserve"> </w:t>
      </w:r>
      <w:r w:rsidR="00F324AA">
        <w:rPr>
          <w:rFonts w:ascii="Times New Roman" w:hAnsi="Times New Roman" w:cs="Times New Roman"/>
          <w:sz w:val="28"/>
          <w:szCs w:val="28"/>
        </w:rPr>
        <w:t>14</w:t>
      </w:r>
      <w:r w:rsidR="00F42CDA">
        <w:rPr>
          <w:rFonts w:ascii="Times New Roman" w:hAnsi="Times New Roman" w:cs="Times New Roman"/>
          <w:sz w:val="28"/>
          <w:szCs w:val="28"/>
        </w:rPr>
        <w:t>6</w:t>
      </w:r>
      <w:r w:rsidR="00F324AA">
        <w:rPr>
          <w:rFonts w:ascii="Times New Roman" w:hAnsi="Times New Roman" w:cs="Times New Roman"/>
          <w:sz w:val="28"/>
          <w:szCs w:val="28"/>
        </w:rPr>
        <w:t>-1</w:t>
      </w:r>
      <w:r w:rsidR="00F42CDA">
        <w:rPr>
          <w:rFonts w:ascii="Times New Roman" w:hAnsi="Times New Roman" w:cs="Times New Roman"/>
          <w:sz w:val="28"/>
          <w:szCs w:val="28"/>
        </w:rPr>
        <w:t>47</w:t>
      </w:r>
      <w:r w:rsidR="00F324AA">
        <w:rPr>
          <w:rFonts w:ascii="Times New Roman" w:hAnsi="Times New Roman" w:cs="Times New Roman"/>
          <w:sz w:val="28"/>
          <w:szCs w:val="28"/>
        </w:rPr>
        <w:t xml:space="preserve">; </w:t>
      </w:r>
      <w:r w:rsidR="003277CE">
        <w:rPr>
          <w:rFonts w:ascii="Times New Roman" w:hAnsi="Times New Roman" w:cs="Times New Roman"/>
          <w:sz w:val="28"/>
          <w:szCs w:val="28"/>
        </w:rPr>
        <w:t xml:space="preserve">6, с. </w:t>
      </w:r>
      <w:r w:rsidR="002B6330">
        <w:rPr>
          <w:rFonts w:ascii="Times New Roman" w:hAnsi="Times New Roman" w:cs="Times New Roman"/>
          <w:sz w:val="28"/>
          <w:szCs w:val="28"/>
        </w:rPr>
        <w:t>461-462</w:t>
      </w:r>
      <w:r w:rsidR="001D6787" w:rsidRPr="001D6787">
        <w:rPr>
          <w:rFonts w:ascii="Times New Roman" w:hAnsi="Times New Roman" w:cs="Times New Roman"/>
          <w:sz w:val="28"/>
          <w:szCs w:val="28"/>
        </w:rPr>
        <w:t>]</w:t>
      </w:r>
      <w:r w:rsidR="00F324AA">
        <w:rPr>
          <w:rFonts w:ascii="Times New Roman" w:hAnsi="Times New Roman" w:cs="Times New Roman"/>
          <w:sz w:val="28"/>
          <w:szCs w:val="28"/>
        </w:rPr>
        <w:t xml:space="preserve">. </w:t>
      </w:r>
      <w:r w:rsidR="00A02AE9">
        <w:rPr>
          <w:rFonts w:ascii="Times New Roman" w:hAnsi="Times New Roman" w:cs="Times New Roman"/>
          <w:sz w:val="28"/>
          <w:szCs w:val="28"/>
        </w:rPr>
        <w:t xml:space="preserve">К поздним переселенцам можно отнести русских, которые начали переселяться в Баргу в начале </w:t>
      </w:r>
      <w:r w:rsidR="00A02AE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02AE9" w:rsidRPr="00A02AE9">
        <w:rPr>
          <w:rFonts w:ascii="Times New Roman" w:hAnsi="Times New Roman" w:cs="Times New Roman"/>
          <w:sz w:val="28"/>
          <w:szCs w:val="28"/>
        </w:rPr>
        <w:t xml:space="preserve"> </w:t>
      </w:r>
      <w:r w:rsidR="003616DB">
        <w:rPr>
          <w:rFonts w:ascii="Times New Roman" w:hAnsi="Times New Roman" w:cs="Times New Roman"/>
          <w:sz w:val="28"/>
          <w:szCs w:val="28"/>
        </w:rPr>
        <w:t xml:space="preserve">в. </w:t>
      </w:r>
      <w:r w:rsidR="003616DB" w:rsidRPr="005E6F22">
        <w:rPr>
          <w:rFonts w:ascii="Times New Roman" w:hAnsi="Times New Roman" w:cs="Times New Roman"/>
          <w:sz w:val="28"/>
          <w:szCs w:val="28"/>
        </w:rPr>
        <w:t>Причем,</w:t>
      </w:r>
      <w:r w:rsidR="00A02AE9">
        <w:rPr>
          <w:rFonts w:ascii="Times New Roman" w:hAnsi="Times New Roman" w:cs="Times New Roman"/>
          <w:sz w:val="28"/>
          <w:szCs w:val="28"/>
        </w:rPr>
        <w:t xml:space="preserve"> основная масса русских появилась в период</w:t>
      </w:r>
      <w:r w:rsidR="00967FF4">
        <w:rPr>
          <w:rFonts w:ascii="Times New Roman" w:hAnsi="Times New Roman" w:cs="Times New Roman"/>
          <w:sz w:val="28"/>
          <w:szCs w:val="28"/>
        </w:rPr>
        <w:t xml:space="preserve"> строительства КВЖД, революций и</w:t>
      </w:r>
      <w:r w:rsidR="00A02AE9">
        <w:rPr>
          <w:rFonts w:ascii="Times New Roman" w:hAnsi="Times New Roman" w:cs="Times New Roman"/>
          <w:sz w:val="28"/>
          <w:szCs w:val="28"/>
        </w:rPr>
        <w:t xml:space="preserve"> гражданской войны в </w:t>
      </w:r>
      <w:r w:rsidR="003616DB" w:rsidRPr="005E6F22">
        <w:rPr>
          <w:rFonts w:ascii="Times New Roman" w:hAnsi="Times New Roman" w:cs="Times New Roman"/>
          <w:sz w:val="28"/>
          <w:szCs w:val="28"/>
        </w:rPr>
        <w:t>России</w:t>
      </w:r>
      <w:r w:rsidR="003616DB">
        <w:rPr>
          <w:rFonts w:ascii="Times New Roman" w:hAnsi="Times New Roman" w:cs="Times New Roman"/>
          <w:sz w:val="28"/>
          <w:szCs w:val="28"/>
        </w:rPr>
        <w:t>. В то же время в Барге</w:t>
      </w:r>
      <w:r w:rsidR="00A02AE9">
        <w:rPr>
          <w:rFonts w:ascii="Times New Roman" w:hAnsi="Times New Roman" w:cs="Times New Roman"/>
          <w:sz w:val="28"/>
          <w:szCs w:val="28"/>
        </w:rPr>
        <w:t xml:space="preserve"> </w:t>
      </w:r>
      <w:r w:rsidR="003616DB" w:rsidRPr="005E6F22">
        <w:rPr>
          <w:rFonts w:ascii="Times New Roman" w:hAnsi="Times New Roman" w:cs="Times New Roman"/>
          <w:sz w:val="28"/>
          <w:szCs w:val="28"/>
        </w:rPr>
        <w:t>появляются</w:t>
      </w:r>
      <w:r w:rsidR="00A02AE9">
        <w:rPr>
          <w:rFonts w:ascii="Times New Roman" w:hAnsi="Times New Roman" w:cs="Times New Roman"/>
          <w:sz w:val="28"/>
          <w:szCs w:val="28"/>
        </w:rPr>
        <w:t xml:space="preserve"> буряты и хамниганы, в основном проживавшие в</w:t>
      </w:r>
      <w:r w:rsidR="00A34FE8">
        <w:rPr>
          <w:rFonts w:ascii="Times New Roman" w:hAnsi="Times New Roman" w:cs="Times New Roman"/>
          <w:sz w:val="28"/>
          <w:szCs w:val="28"/>
        </w:rPr>
        <w:t xml:space="preserve"> Забайкалье, в </w:t>
      </w:r>
      <w:r w:rsidR="00A02AE9">
        <w:rPr>
          <w:rFonts w:ascii="Times New Roman" w:hAnsi="Times New Roman" w:cs="Times New Roman"/>
          <w:sz w:val="28"/>
          <w:szCs w:val="28"/>
        </w:rPr>
        <w:t>ра</w:t>
      </w:r>
      <w:r w:rsidR="00A34FE8">
        <w:rPr>
          <w:rFonts w:ascii="Times New Roman" w:hAnsi="Times New Roman" w:cs="Times New Roman"/>
          <w:sz w:val="28"/>
          <w:szCs w:val="28"/>
        </w:rPr>
        <w:t xml:space="preserve">йоне рек Борзя, Урулюнгуй, Ага. Так </w:t>
      </w:r>
      <w:r w:rsidR="003616DB" w:rsidRPr="005E6F22">
        <w:rPr>
          <w:rFonts w:ascii="Times New Roman" w:hAnsi="Times New Roman" w:cs="Times New Roman"/>
          <w:sz w:val="28"/>
          <w:szCs w:val="28"/>
        </w:rPr>
        <w:t xml:space="preserve">в </w:t>
      </w:r>
      <w:r w:rsidR="003616DB" w:rsidRPr="005E6F2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3616DB" w:rsidRPr="005E6F22">
        <w:rPr>
          <w:rFonts w:ascii="Times New Roman" w:hAnsi="Times New Roman" w:cs="Times New Roman"/>
          <w:sz w:val="28"/>
          <w:szCs w:val="28"/>
        </w:rPr>
        <w:t xml:space="preserve">-начале </w:t>
      </w:r>
      <w:r w:rsidR="003616DB" w:rsidRPr="005E6F2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616DB" w:rsidRPr="005E6F22">
        <w:rPr>
          <w:rFonts w:ascii="Times New Roman" w:hAnsi="Times New Roman" w:cs="Times New Roman"/>
          <w:sz w:val="28"/>
          <w:szCs w:val="28"/>
        </w:rPr>
        <w:t xml:space="preserve"> вв.</w:t>
      </w:r>
      <w:r w:rsidR="003616DB">
        <w:rPr>
          <w:rFonts w:ascii="Times New Roman" w:hAnsi="Times New Roman" w:cs="Times New Roman"/>
          <w:sz w:val="28"/>
          <w:szCs w:val="28"/>
        </w:rPr>
        <w:t xml:space="preserve"> </w:t>
      </w:r>
      <w:r w:rsidR="00A34FE8">
        <w:rPr>
          <w:rFonts w:ascii="Times New Roman" w:hAnsi="Times New Roman" w:cs="Times New Roman"/>
          <w:sz w:val="28"/>
          <w:szCs w:val="28"/>
        </w:rPr>
        <w:t>формировалось население Барги</w:t>
      </w:r>
      <w:r w:rsidR="005E6F22">
        <w:rPr>
          <w:rFonts w:ascii="Times New Roman" w:hAnsi="Times New Roman" w:cs="Times New Roman"/>
          <w:sz w:val="28"/>
          <w:szCs w:val="28"/>
        </w:rPr>
        <w:t>.</w:t>
      </w:r>
      <w:r w:rsidR="00A34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F5" w:rsidRDefault="009666B7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Барга известна также под другим названием</w:t>
      </w:r>
      <w:r w:rsidR="00130CF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Хулун-Буир. </w:t>
      </w:r>
      <w:r w:rsidR="00130CF6">
        <w:rPr>
          <w:rFonts w:ascii="Times New Roman" w:hAnsi="Times New Roman" w:cs="Times New Roman"/>
          <w:sz w:val="28"/>
          <w:szCs w:val="28"/>
        </w:rPr>
        <w:t xml:space="preserve">Это </w:t>
      </w:r>
      <w:r w:rsidR="003616DB" w:rsidRPr="00AC3356">
        <w:rPr>
          <w:rFonts w:ascii="Times New Roman" w:hAnsi="Times New Roman" w:cs="Times New Roman"/>
          <w:sz w:val="28"/>
          <w:szCs w:val="28"/>
        </w:rPr>
        <w:t>китайское</w:t>
      </w:r>
      <w:r w:rsidR="003616DB">
        <w:rPr>
          <w:rFonts w:ascii="Times New Roman" w:hAnsi="Times New Roman" w:cs="Times New Roman"/>
          <w:sz w:val="28"/>
          <w:szCs w:val="28"/>
        </w:rPr>
        <w:t xml:space="preserve"> </w:t>
      </w:r>
      <w:r w:rsidR="00130CF6">
        <w:rPr>
          <w:rFonts w:ascii="Times New Roman" w:hAnsi="Times New Roman" w:cs="Times New Roman"/>
          <w:sz w:val="28"/>
          <w:szCs w:val="28"/>
        </w:rPr>
        <w:t>название Барги, и связано с двумя озерами, расположенными на территории региона – Хулун-нур и Буйр-нур.</w:t>
      </w:r>
      <w:r w:rsidR="006A63A1">
        <w:rPr>
          <w:rFonts w:ascii="Times New Roman" w:hAnsi="Times New Roman" w:cs="Times New Roman"/>
          <w:sz w:val="28"/>
          <w:szCs w:val="28"/>
        </w:rPr>
        <w:t xml:space="preserve"> Ныне на территории Барги расположен Хулун-Буирский аймак автономного района Внутренняя Монголия</w:t>
      </w:r>
      <w:r w:rsidR="003616DB">
        <w:rPr>
          <w:rFonts w:ascii="Times New Roman" w:hAnsi="Times New Roman" w:cs="Times New Roman"/>
          <w:sz w:val="28"/>
          <w:szCs w:val="28"/>
        </w:rPr>
        <w:t xml:space="preserve"> </w:t>
      </w:r>
      <w:r w:rsidR="003616DB" w:rsidRPr="00AC3356">
        <w:rPr>
          <w:rFonts w:ascii="Times New Roman" w:hAnsi="Times New Roman" w:cs="Times New Roman"/>
          <w:sz w:val="28"/>
          <w:szCs w:val="28"/>
        </w:rPr>
        <w:t>КНР</w:t>
      </w:r>
      <w:r w:rsidR="006A63A1">
        <w:rPr>
          <w:rFonts w:ascii="Times New Roman" w:hAnsi="Times New Roman" w:cs="Times New Roman"/>
          <w:sz w:val="28"/>
          <w:szCs w:val="28"/>
        </w:rPr>
        <w:t xml:space="preserve">. </w:t>
      </w:r>
      <w:r w:rsidR="006E6192">
        <w:rPr>
          <w:rFonts w:ascii="Times New Roman" w:hAnsi="Times New Roman" w:cs="Times New Roman"/>
          <w:sz w:val="28"/>
          <w:szCs w:val="28"/>
        </w:rPr>
        <w:t>Помимо исконной степной зоны Барги в состав аймака включены обширные горно-таежные массивы Прихинганья. Поэтому, на наш взгляд, название Хулун-Буир не совсем точно отражает территорию Барги, известную по российским источникам. По всей видимости, в них под Баргой понималась степная зона, простирающаяся от г. Маньчжурия до г. Хайлар и несколько южнее, до р. Халх-гол (др. назв. Халхин-гол).</w:t>
      </w:r>
      <w:r w:rsidR="005A3F08">
        <w:rPr>
          <w:rFonts w:ascii="Times New Roman" w:hAnsi="Times New Roman" w:cs="Times New Roman"/>
          <w:sz w:val="28"/>
          <w:szCs w:val="28"/>
        </w:rPr>
        <w:t xml:space="preserve"> Поэтому в своем исследовании мы решили </w:t>
      </w:r>
      <w:r w:rsidR="003616DB" w:rsidRPr="00AC3356">
        <w:rPr>
          <w:rFonts w:ascii="Times New Roman" w:hAnsi="Times New Roman" w:cs="Times New Roman"/>
          <w:sz w:val="28"/>
          <w:szCs w:val="28"/>
        </w:rPr>
        <w:t>сохранить</w:t>
      </w:r>
      <w:r w:rsidR="005A3F08">
        <w:rPr>
          <w:rFonts w:ascii="Times New Roman" w:hAnsi="Times New Roman" w:cs="Times New Roman"/>
          <w:sz w:val="28"/>
          <w:szCs w:val="28"/>
        </w:rPr>
        <w:t xml:space="preserve"> старое название – Барга, как наиболее точно отражающее его территориальные рамки.</w:t>
      </w:r>
      <w:r w:rsidR="006E6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7C2" w:rsidRDefault="005A3F08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мы отметили, Барга со второй половины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A3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ста</w:t>
      </w:r>
      <w:r w:rsidR="00B4113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356">
        <w:rPr>
          <w:rFonts w:ascii="Times New Roman" w:hAnsi="Times New Roman" w:cs="Times New Roman"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внимания Российской империи. </w:t>
      </w:r>
      <w:r w:rsidR="00B41138">
        <w:rPr>
          <w:rFonts w:ascii="Times New Roman" w:hAnsi="Times New Roman" w:cs="Times New Roman"/>
          <w:sz w:val="28"/>
          <w:szCs w:val="28"/>
        </w:rPr>
        <w:t xml:space="preserve">Оно стало более пристальным в период русско-японской войны 1904-1905 гг. </w:t>
      </w:r>
      <w:r w:rsidR="001C250B">
        <w:rPr>
          <w:rFonts w:ascii="Times New Roman" w:hAnsi="Times New Roman" w:cs="Times New Roman"/>
          <w:sz w:val="28"/>
          <w:szCs w:val="28"/>
        </w:rPr>
        <w:t xml:space="preserve">В эти и последующие годы </w:t>
      </w:r>
      <w:r w:rsidR="001C250B" w:rsidRPr="004225BA">
        <w:rPr>
          <w:rFonts w:ascii="Times New Roman" w:hAnsi="Times New Roman" w:cs="Times New Roman"/>
          <w:sz w:val="28"/>
          <w:szCs w:val="28"/>
        </w:rPr>
        <w:t>Барга</w:t>
      </w:r>
      <w:r w:rsidR="003671BF">
        <w:rPr>
          <w:rFonts w:ascii="Times New Roman" w:hAnsi="Times New Roman" w:cs="Times New Roman"/>
          <w:sz w:val="28"/>
          <w:szCs w:val="28"/>
        </w:rPr>
        <w:t xml:space="preserve"> и другие монгольские регионы</w:t>
      </w:r>
      <w:r w:rsidR="00AC3356">
        <w:rPr>
          <w:rFonts w:ascii="Times New Roman" w:hAnsi="Times New Roman" w:cs="Times New Roman"/>
          <w:sz w:val="28"/>
          <w:szCs w:val="28"/>
        </w:rPr>
        <w:t xml:space="preserve"> </w:t>
      </w:r>
      <w:r w:rsidR="001C250B" w:rsidRPr="004225BA">
        <w:rPr>
          <w:rFonts w:ascii="Times New Roman" w:hAnsi="Times New Roman" w:cs="Times New Roman"/>
          <w:sz w:val="28"/>
          <w:szCs w:val="28"/>
        </w:rPr>
        <w:t>и</w:t>
      </w:r>
      <w:r w:rsidR="00AC3356">
        <w:rPr>
          <w:rFonts w:ascii="Times New Roman" w:hAnsi="Times New Roman" w:cs="Times New Roman"/>
          <w:sz w:val="28"/>
          <w:szCs w:val="28"/>
        </w:rPr>
        <w:t>зучались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 российски</w:t>
      </w:r>
      <w:r w:rsidR="00AC3356">
        <w:rPr>
          <w:rFonts w:ascii="Times New Roman" w:hAnsi="Times New Roman" w:cs="Times New Roman"/>
          <w:sz w:val="28"/>
          <w:szCs w:val="28"/>
        </w:rPr>
        <w:t>ми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 военны</w:t>
      </w:r>
      <w:r w:rsidR="00AC3356">
        <w:rPr>
          <w:rFonts w:ascii="Times New Roman" w:hAnsi="Times New Roman" w:cs="Times New Roman"/>
          <w:sz w:val="28"/>
          <w:szCs w:val="28"/>
        </w:rPr>
        <w:t>ми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, </w:t>
      </w:r>
      <w:r w:rsidR="003616DB" w:rsidRPr="00AC3356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3616DB">
        <w:rPr>
          <w:rFonts w:ascii="Times New Roman" w:hAnsi="Times New Roman" w:cs="Times New Roman"/>
          <w:sz w:val="28"/>
          <w:szCs w:val="28"/>
        </w:rPr>
        <w:t xml:space="preserve"> 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был издан ряд </w:t>
      </w:r>
      <w:r w:rsidR="001C250B" w:rsidRPr="005001DD">
        <w:rPr>
          <w:rFonts w:ascii="Times New Roman" w:hAnsi="Times New Roman" w:cs="Times New Roman"/>
          <w:sz w:val="28"/>
          <w:szCs w:val="28"/>
        </w:rPr>
        <w:t xml:space="preserve">трудов военных топографов, разведчиков и других военных специалистов. </w:t>
      </w:r>
      <w:r w:rsidR="003671BF">
        <w:rPr>
          <w:rFonts w:ascii="Times New Roman" w:hAnsi="Times New Roman" w:cs="Times New Roman"/>
          <w:sz w:val="28"/>
          <w:szCs w:val="28"/>
        </w:rPr>
        <w:t>Их работы</w:t>
      </w:r>
      <w:r w:rsidR="005001DD">
        <w:rPr>
          <w:rFonts w:ascii="Times New Roman" w:hAnsi="Times New Roman" w:cs="Times New Roman"/>
          <w:sz w:val="28"/>
          <w:szCs w:val="28"/>
        </w:rPr>
        <w:t xml:space="preserve"> выходили под грифом </w:t>
      </w:r>
      <w:r w:rsidR="005001DD" w:rsidRPr="005001DD">
        <w:rPr>
          <w:rFonts w:ascii="Times New Roman" w:hAnsi="Times New Roman" w:cs="Times New Roman"/>
          <w:sz w:val="28"/>
          <w:szCs w:val="28"/>
        </w:rPr>
        <w:t xml:space="preserve">«Не подлежит оглашению», «Секретно», </w:t>
      </w:r>
      <w:r w:rsidR="005001DD">
        <w:rPr>
          <w:rFonts w:ascii="Times New Roman" w:hAnsi="Times New Roman" w:cs="Times New Roman"/>
          <w:sz w:val="28"/>
          <w:szCs w:val="28"/>
        </w:rPr>
        <w:t xml:space="preserve">поэтому долгое время </w:t>
      </w:r>
      <w:r w:rsidR="005001DD" w:rsidRPr="005001DD">
        <w:rPr>
          <w:rFonts w:ascii="Times New Roman" w:hAnsi="Times New Roman" w:cs="Times New Roman"/>
          <w:sz w:val="28"/>
          <w:szCs w:val="28"/>
        </w:rPr>
        <w:t xml:space="preserve">не были известны </w:t>
      </w:r>
      <w:r w:rsidR="005001DD">
        <w:rPr>
          <w:rFonts w:ascii="Times New Roman" w:hAnsi="Times New Roman" w:cs="Times New Roman"/>
          <w:sz w:val="28"/>
          <w:szCs w:val="28"/>
        </w:rPr>
        <w:t>широкой читательской аудитории</w:t>
      </w:r>
      <w:r w:rsidR="003671BF">
        <w:rPr>
          <w:rFonts w:ascii="Times New Roman" w:hAnsi="Times New Roman" w:cs="Times New Roman"/>
          <w:sz w:val="28"/>
          <w:szCs w:val="28"/>
        </w:rPr>
        <w:t xml:space="preserve">. Одним из военных разведчиков, собравших подробные сведения о Барге, был полковник А.М. Баранов. </w:t>
      </w:r>
      <w:r w:rsidR="002306FE">
        <w:rPr>
          <w:rFonts w:ascii="Times New Roman" w:hAnsi="Times New Roman" w:cs="Times New Roman"/>
          <w:sz w:val="28"/>
          <w:szCs w:val="28"/>
        </w:rPr>
        <w:t>По единодушному мнению российских историков, о</w:t>
      </w:r>
      <w:r w:rsidR="003671BF">
        <w:rPr>
          <w:rFonts w:ascii="Times New Roman" w:hAnsi="Times New Roman" w:cs="Times New Roman"/>
          <w:sz w:val="28"/>
          <w:szCs w:val="28"/>
        </w:rPr>
        <w:t xml:space="preserve">н был крупным военным специалистом по Маньчжурии и Монголии, </w:t>
      </w:r>
      <w:r w:rsidR="003616DB" w:rsidRPr="004766F5">
        <w:rPr>
          <w:rFonts w:ascii="Times New Roman" w:hAnsi="Times New Roman" w:cs="Times New Roman"/>
          <w:sz w:val="28"/>
          <w:szCs w:val="28"/>
        </w:rPr>
        <w:t>а</w:t>
      </w:r>
      <w:r w:rsidR="003616DB">
        <w:rPr>
          <w:rFonts w:ascii="Times New Roman" w:hAnsi="Times New Roman" w:cs="Times New Roman"/>
          <w:sz w:val="28"/>
          <w:szCs w:val="28"/>
        </w:rPr>
        <w:t xml:space="preserve"> </w:t>
      </w:r>
      <w:r w:rsidR="003671BF">
        <w:rPr>
          <w:rFonts w:ascii="Times New Roman" w:hAnsi="Times New Roman" w:cs="Times New Roman"/>
          <w:sz w:val="28"/>
          <w:szCs w:val="28"/>
        </w:rPr>
        <w:t>его военно-аналитические и научные записи до сих пор представляют неподдельный научный интерес</w:t>
      </w:r>
      <w:r w:rsidR="005001DD">
        <w:rPr>
          <w:rFonts w:ascii="Times New Roman" w:hAnsi="Times New Roman" w:cs="Times New Roman"/>
          <w:sz w:val="28"/>
          <w:szCs w:val="28"/>
        </w:rPr>
        <w:t xml:space="preserve"> </w:t>
      </w:r>
      <w:r w:rsidR="005001DD" w:rsidRPr="005001DD">
        <w:rPr>
          <w:rFonts w:ascii="Times New Roman" w:hAnsi="Times New Roman" w:cs="Times New Roman"/>
          <w:sz w:val="28"/>
          <w:szCs w:val="28"/>
        </w:rPr>
        <w:t>[</w:t>
      </w:r>
      <w:r w:rsidR="005001DD">
        <w:rPr>
          <w:rFonts w:ascii="Times New Roman" w:hAnsi="Times New Roman" w:cs="Times New Roman"/>
          <w:sz w:val="28"/>
          <w:szCs w:val="28"/>
        </w:rPr>
        <w:t>7, с. 340</w:t>
      </w:r>
      <w:r w:rsidR="003671BF">
        <w:rPr>
          <w:rFonts w:ascii="Times New Roman" w:hAnsi="Times New Roman" w:cs="Times New Roman"/>
          <w:sz w:val="28"/>
          <w:szCs w:val="28"/>
        </w:rPr>
        <w:t>-341</w:t>
      </w:r>
      <w:r w:rsidR="002306FE">
        <w:rPr>
          <w:rFonts w:ascii="Times New Roman" w:hAnsi="Times New Roman" w:cs="Times New Roman"/>
          <w:sz w:val="28"/>
          <w:szCs w:val="28"/>
        </w:rPr>
        <w:t xml:space="preserve">; </w:t>
      </w:r>
      <w:r w:rsidR="000A2916">
        <w:rPr>
          <w:rFonts w:ascii="Times New Roman" w:hAnsi="Times New Roman" w:cs="Times New Roman"/>
          <w:sz w:val="28"/>
          <w:szCs w:val="28"/>
        </w:rPr>
        <w:t>8, с. 26</w:t>
      </w:r>
      <w:r w:rsidR="005001DD" w:rsidRPr="005001DD">
        <w:rPr>
          <w:rFonts w:ascii="Times New Roman" w:hAnsi="Times New Roman" w:cs="Times New Roman"/>
          <w:sz w:val="28"/>
          <w:szCs w:val="28"/>
        </w:rPr>
        <w:t>]</w:t>
      </w:r>
      <w:r w:rsidR="005001DD">
        <w:rPr>
          <w:rFonts w:ascii="Times New Roman" w:hAnsi="Times New Roman" w:cs="Times New Roman"/>
          <w:sz w:val="28"/>
          <w:szCs w:val="28"/>
        </w:rPr>
        <w:t>.</w:t>
      </w:r>
      <w:r w:rsidR="003671BF">
        <w:rPr>
          <w:rFonts w:ascii="Times New Roman" w:hAnsi="Times New Roman" w:cs="Times New Roman"/>
          <w:sz w:val="28"/>
          <w:szCs w:val="28"/>
        </w:rPr>
        <w:t xml:space="preserve"> </w:t>
      </w:r>
      <w:r w:rsidR="00666EA4">
        <w:rPr>
          <w:rFonts w:ascii="Times New Roman" w:hAnsi="Times New Roman" w:cs="Times New Roman"/>
          <w:sz w:val="28"/>
          <w:szCs w:val="28"/>
        </w:rPr>
        <w:t>Баранов особо интересовался Баргой и посвятил ей некоторые свои исследования. В них он собрал уникальный материал по географии, экономике, политическому положению региона</w:t>
      </w:r>
      <w:r w:rsidR="0092693C">
        <w:rPr>
          <w:rFonts w:ascii="Times New Roman" w:hAnsi="Times New Roman" w:cs="Times New Roman"/>
          <w:sz w:val="28"/>
          <w:szCs w:val="28"/>
        </w:rPr>
        <w:t xml:space="preserve">. Особое внимание он обратил на </w:t>
      </w:r>
      <w:r w:rsidR="0092693C" w:rsidRPr="0092693C">
        <w:rPr>
          <w:rFonts w:ascii="Times New Roman" w:hAnsi="Times New Roman" w:cs="Times New Roman"/>
          <w:sz w:val="28"/>
          <w:szCs w:val="28"/>
        </w:rPr>
        <w:t xml:space="preserve">административное устройство и местное управление, сословные отношения, расположение монастырей в </w:t>
      </w:r>
      <w:r w:rsidR="0092693C">
        <w:rPr>
          <w:rFonts w:ascii="Times New Roman" w:hAnsi="Times New Roman" w:cs="Times New Roman"/>
          <w:sz w:val="28"/>
          <w:szCs w:val="28"/>
        </w:rPr>
        <w:t>Барге</w:t>
      </w:r>
      <w:r w:rsidR="0092693C" w:rsidRPr="0092693C">
        <w:rPr>
          <w:rFonts w:ascii="Times New Roman" w:hAnsi="Times New Roman" w:cs="Times New Roman"/>
          <w:sz w:val="28"/>
          <w:szCs w:val="28"/>
        </w:rPr>
        <w:t xml:space="preserve">. </w:t>
      </w:r>
      <w:r w:rsidR="0092693C">
        <w:rPr>
          <w:rFonts w:ascii="Times New Roman" w:hAnsi="Times New Roman" w:cs="Times New Roman"/>
          <w:sz w:val="28"/>
          <w:szCs w:val="28"/>
        </w:rPr>
        <w:t>Б</w:t>
      </w:r>
      <w:r w:rsidR="0092693C" w:rsidRPr="0092693C">
        <w:rPr>
          <w:rFonts w:ascii="Times New Roman" w:hAnsi="Times New Roman" w:cs="Times New Roman"/>
          <w:sz w:val="28"/>
          <w:szCs w:val="28"/>
        </w:rPr>
        <w:t>ольшая часть сведений, добытых им во время поездок по Монголии</w:t>
      </w:r>
      <w:r w:rsidR="0092693C">
        <w:rPr>
          <w:rFonts w:ascii="Times New Roman" w:hAnsi="Times New Roman" w:cs="Times New Roman"/>
          <w:sz w:val="28"/>
          <w:szCs w:val="28"/>
        </w:rPr>
        <w:t xml:space="preserve"> и Барге</w:t>
      </w:r>
      <w:r w:rsidR="0092693C" w:rsidRPr="0092693C">
        <w:rPr>
          <w:rFonts w:ascii="Times New Roman" w:hAnsi="Times New Roman" w:cs="Times New Roman"/>
          <w:sz w:val="28"/>
          <w:szCs w:val="28"/>
        </w:rPr>
        <w:t xml:space="preserve">, была получена впервые. </w:t>
      </w:r>
      <w:r w:rsidR="0092693C" w:rsidRPr="0092693C">
        <w:rPr>
          <w:rFonts w:ascii="Times New Roman" w:hAnsi="Times New Roman" w:cs="Times New Roman"/>
          <w:sz w:val="28"/>
          <w:szCs w:val="28"/>
        </w:rPr>
        <w:lastRenderedPageBreak/>
        <w:t xml:space="preserve">Он сделал ряд </w:t>
      </w:r>
      <w:r w:rsidR="0092693C">
        <w:rPr>
          <w:rFonts w:ascii="Times New Roman" w:hAnsi="Times New Roman" w:cs="Times New Roman"/>
          <w:sz w:val="28"/>
          <w:szCs w:val="28"/>
        </w:rPr>
        <w:t xml:space="preserve">ценных </w:t>
      </w:r>
      <w:r w:rsidR="0092693C" w:rsidRPr="0092693C">
        <w:rPr>
          <w:rFonts w:ascii="Times New Roman" w:hAnsi="Times New Roman" w:cs="Times New Roman"/>
          <w:sz w:val="28"/>
          <w:szCs w:val="28"/>
        </w:rPr>
        <w:t>уточнений топографического характера</w:t>
      </w:r>
      <w:r w:rsidR="00666EA4">
        <w:rPr>
          <w:rFonts w:ascii="Times New Roman" w:hAnsi="Times New Roman" w:cs="Times New Roman"/>
          <w:sz w:val="28"/>
          <w:szCs w:val="28"/>
        </w:rPr>
        <w:t xml:space="preserve"> </w:t>
      </w:r>
      <w:r w:rsidR="00666EA4" w:rsidRPr="00666EA4">
        <w:rPr>
          <w:rFonts w:ascii="Times New Roman" w:hAnsi="Times New Roman" w:cs="Times New Roman"/>
          <w:sz w:val="28"/>
          <w:szCs w:val="28"/>
        </w:rPr>
        <w:t>[</w:t>
      </w:r>
      <w:r w:rsidR="00417531">
        <w:rPr>
          <w:rFonts w:ascii="Times New Roman" w:hAnsi="Times New Roman" w:cs="Times New Roman"/>
          <w:sz w:val="28"/>
          <w:szCs w:val="28"/>
        </w:rPr>
        <w:t>9;</w:t>
      </w:r>
      <w:r w:rsidR="00666EA4">
        <w:rPr>
          <w:rFonts w:ascii="Times New Roman" w:hAnsi="Times New Roman" w:cs="Times New Roman"/>
          <w:sz w:val="28"/>
          <w:szCs w:val="28"/>
        </w:rPr>
        <w:t xml:space="preserve"> 10</w:t>
      </w:r>
      <w:r w:rsidR="00666EA4" w:rsidRPr="00666EA4">
        <w:rPr>
          <w:rFonts w:ascii="Times New Roman" w:hAnsi="Times New Roman" w:cs="Times New Roman"/>
          <w:sz w:val="28"/>
          <w:szCs w:val="28"/>
        </w:rPr>
        <w:t>]</w:t>
      </w:r>
      <w:r w:rsidR="00666EA4">
        <w:rPr>
          <w:rFonts w:ascii="Times New Roman" w:hAnsi="Times New Roman" w:cs="Times New Roman"/>
          <w:sz w:val="28"/>
          <w:szCs w:val="28"/>
        </w:rPr>
        <w:t xml:space="preserve">. </w:t>
      </w:r>
      <w:r w:rsidR="004057C2">
        <w:rPr>
          <w:rFonts w:ascii="Times New Roman" w:hAnsi="Times New Roman" w:cs="Times New Roman"/>
          <w:sz w:val="28"/>
          <w:szCs w:val="28"/>
        </w:rPr>
        <w:t>Российская империя путем научного изучения Барги пыталась понять наилучшие направления для закрепления в этом имеющем важное геополитическое значение регионе. В то время внешняя политика России вступила в противостояние с политикой Японии, делающей первые шаги по захвату территорий на азиатском материке</w:t>
      </w:r>
      <w:r w:rsidR="009D4794">
        <w:rPr>
          <w:rFonts w:ascii="Times New Roman" w:hAnsi="Times New Roman" w:cs="Times New Roman"/>
          <w:sz w:val="28"/>
          <w:szCs w:val="28"/>
        </w:rPr>
        <w:t xml:space="preserve"> </w:t>
      </w:r>
      <w:r w:rsidR="009D4794" w:rsidRPr="009D4794">
        <w:rPr>
          <w:rFonts w:ascii="Times New Roman" w:hAnsi="Times New Roman" w:cs="Times New Roman"/>
          <w:sz w:val="28"/>
          <w:szCs w:val="28"/>
        </w:rPr>
        <w:t>[</w:t>
      </w:r>
      <w:r w:rsidR="009D4794">
        <w:rPr>
          <w:rFonts w:ascii="Times New Roman" w:hAnsi="Times New Roman" w:cs="Times New Roman"/>
          <w:sz w:val="28"/>
          <w:szCs w:val="28"/>
        </w:rPr>
        <w:t>11, с. 71-73</w:t>
      </w:r>
      <w:r w:rsidR="009D4794" w:rsidRPr="009D4794">
        <w:rPr>
          <w:rFonts w:ascii="Times New Roman" w:hAnsi="Times New Roman" w:cs="Times New Roman"/>
          <w:sz w:val="28"/>
          <w:szCs w:val="28"/>
        </w:rPr>
        <w:t>]</w:t>
      </w:r>
      <w:r w:rsidR="004057C2">
        <w:rPr>
          <w:rFonts w:ascii="Times New Roman" w:hAnsi="Times New Roman" w:cs="Times New Roman"/>
          <w:sz w:val="28"/>
          <w:szCs w:val="28"/>
        </w:rPr>
        <w:t>.</w:t>
      </w:r>
    </w:p>
    <w:p w:rsidR="00F10194" w:rsidRDefault="004057C2" w:rsidP="00F101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</w:t>
      </w:r>
      <w:r w:rsidR="00871C48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к Барге сохранялся и в годы </w:t>
      </w:r>
      <w:r w:rsidR="00871C48">
        <w:rPr>
          <w:rFonts w:ascii="Times New Roman" w:hAnsi="Times New Roman" w:cs="Times New Roman"/>
          <w:sz w:val="28"/>
          <w:szCs w:val="28"/>
        </w:rPr>
        <w:t xml:space="preserve">Первой мировой войны, в период Октябрьской революции 1917 г. и гражданской войны. Барга, прежде всего, была объектом внимания </w:t>
      </w:r>
      <w:r w:rsidR="00F10194" w:rsidRPr="00257349">
        <w:rPr>
          <w:rFonts w:ascii="Times New Roman" w:hAnsi="Times New Roman" w:cs="Times New Roman"/>
          <w:sz w:val="28"/>
          <w:szCs w:val="28"/>
        </w:rPr>
        <w:t>фуражиров</w:t>
      </w:r>
      <w:r w:rsidR="00871C48">
        <w:rPr>
          <w:rFonts w:ascii="Times New Roman" w:hAnsi="Times New Roman" w:cs="Times New Roman"/>
          <w:sz w:val="28"/>
          <w:szCs w:val="28"/>
        </w:rPr>
        <w:t xml:space="preserve">, закупавших мясо для российских войск, воюющих на германском фронте. Согласно отчетам Отдела заготовок продовольствия и фуража для действующих армий Министерства продовольствия с 1915 по 1918 гг., Барга относилась к Владивостокско-Маньчжурскому району деятельности Монголэкса. В этом можно увидеть некую интеграцию Барги в торгово-экономические отношения российского Дальнего Востока. В основном, они </w:t>
      </w:r>
      <w:r w:rsidR="0055102B">
        <w:rPr>
          <w:rFonts w:ascii="Times New Roman" w:hAnsi="Times New Roman" w:cs="Times New Roman"/>
          <w:sz w:val="28"/>
          <w:szCs w:val="28"/>
        </w:rPr>
        <w:t>были односторонними и заключались в импорте из Барги</w:t>
      </w:r>
      <w:r w:rsidR="00DF4CED">
        <w:rPr>
          <w:rFonts w:ascii="Times New Roman" w:hAnsi="Times New Roman" w:cs="Times New Roman"/>
          <w:sz w:val="28"/>
          <w:szCs w:val="28"/>
        </w:rPr>
        <w:t xml:space="preserve"> в Забайкалье</w:t>
      </w:r>
      <w:r w:rsidR="0055102B">
        <w:rPr>
          <w:rFonts w:ascii="Times New Roman" w:hAnsi="Times New Roman" w:cs="Times New Roman"/>
          <w:sz w:val="28"/>
          <w:szCs w:val="28"/>
        </w:rPr>
        <w:t xml:space="preserve"> мяса и скота. Деятельность Монголэкса в районе Барги описана в работе А.С. Мещерского, врача-ветеринара,</w:t>
      </w:r>
      <w:r w:rsidR="00F10194" w:rsidRPr="00F10194">
        <w:rPr>
          <w:rFonts w:ascii="Times New Roman" w:hAnsi="Times New Roman" w:cs="Times New Roman"/>
          <w:sz w:val="28"/>
          <w:szCs w:val="28"/>
        </w:rPr>
        <w:t xml:space="preserve"> </w:t>
      </w:r>
      <w:r w:rsidR="00F10194" w:rsidRPr="00257349">
        <w:rPr>
          <w:rFonts w:ascii="Times New Roman" w:hAnsi="Times New Roman" w:cs="Times New Roman"/>
          <w:sz w:val="28"/>
          <w:szCs w:val="28"/>
        </w:rPr>
        <w:t>выпускника Юрьевского ветеринарного института,</w:t>
      </w:r>
      <w:r w:rsidR="0055102B" w:rsidRPr="00257349">
        <w:rPr>
          <w:rFonts w:ascii="Times New Roman" w:hAnsi="Times New Roman" w:cs="Times New Roman"/>
          <w:sz w:val="28"/>
          <w:szCs w:val="28"/>
        </w:rPr>
        <w:t xml:space="preserve"> заведующего Владивостокско-Маньчжурски</w:t>
      </w:r>
      <w:r w:rsidR="00DF4CED" w:rsidRPr="00257349">
        <w:rPr>
          <w:rFonts w:ascii="Times New Roman" w:hAnsi="Times New Roman" w:cs="Times New Roman"/>
          <w:sz w:val="28"/>
          <w:szCs w:val="28"/>
        </w:rPr>
        <w:t>м</w:t>
      </w:r>
      <w:r w:rsidR="0055102B" w:rsidRPr="00257349">
        <w:rPr>
          <w:rFonts w:ascii="Times New Roman" w:hAnsi="Times New Roman" w:cs="Times New Roman"/>
          <w:sz w:val="28"/>
          <w:szCs w:val="28"/>
        </w:rPr>
        <w:t xml:space="preserve"> районом Монголэкса [12]</w:t>
      </w:r>
      <w:r w:rsidR="00F10194" w:rsidRPr="00257349">
        <w:rPr>
          <w:rFonts w:ascii="Times New Roman" w:hAnsi="Times New Roman" w:cs="Times New Roman"/>
          <w:sz w:val="28"/>
          <w:szCs w:val="28"/>
        </w:rPr>
        <w:t>, умершего в ноябре 1932 г. в эмиграции, в г. Харбин [13].</w:t>
      </w:r>
      <w:r w:rsidR="00F10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AF" w:rsidRPr="00A91EA6" w:rsidRDefault="00DF4CED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половине 20-х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B647C">
        <w:rPr>
          <w:rFonts w:ascii="Times New Roman" w:hAnsi="Times New Roman" w:cs="Times New Roman"/>
          <w:sz w:val="28"/>
          <w:szCs w:val="28"/>
        </w:rPr>
        <w:t xml:space="preserve"> </w:t>
      </w:r>
      <w:r w:rsidR="00CB647C">
        <w:rPr>
          <w:rFonts w:ascii="Times New Roman" w:hAnsi="Times New Roman" w:cs="Times New Roman"/>
          <w:sz w:val="28"/>
          <w:szCs w:val="28"/>
        </w:rPr>
        <w:t xml:space="preserve">в. Барга продолжала интересовать исследователей, в первую очередь, из числа эмигрантов, осевших в Харбине. </w:t>
      </w:r>
      <w:r w:rsidR="005A0958">
        <w:rPr>
          <w:rFonts w:ascii="Times New Roman" w:hAnsi="Times New Roman" w:cs="Times New Roman"/>
          <w:sz w:val="28"/>
          <w:szCs w:val="28"/>
        </w:rPr>
        <w:t xml:space="preserve">Одним из них был В.А. Кормазов, </w:t>
      </w:r>
      <w:r w:rsidR="00241617">
        <w:rPr>
          <w:rFonts w:ascii="Times New Roman" w:hAnsi="Times New Roman" w:cs="Times New Roman"/>
          <w:sz w:val="28"/>
          <w:szCs w:val="28"/>
        </w:rPr>
        <w:t xml:space="preserve">чиновник переселенческого управления и </w:t>
      </w:r>
      <w:r w:rsidR="005A0958">
        <w:rPr>
          <w:rFonts w:ascii="Times New Roman" w:hAnsi="Times New Roman" w:cs="Times New Roman"/>
          <w:sz w:val="28"/>
          <w:szCs w:val="28"/>
        </w:rPr>
        <w:t>агент Экономического бюро КВЖД.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sz w:val="28"/>
          <w:szCs w:val="28"/>
        </w:rPr>
        <w:t xml:space="preserve">Как и полковник А.М. Баранов, он являлся членом </w:t>
      </w:r>
      <w:r w:rsidR="009E298B" w:rsidRPr="00531B64">
        <w:rPr>
          <w:rFonts w:ascii="Times New Roman" w:hAnsi="Times New Roman" w:cs="Times New Roman"/>
          <w:sz w:val="28"/>
          <w:szCs w:val="28"/>
        </w:rPr>
        <w:t>Общества изучения Маньчжурского края (</w:t>
      </w:r>
      <w:r w:rsidR="00241617" w:rsidRPr="00531B64">
        <w:rPr>
          <w:rFonts w:ascii="Times New Roman" w:hAnsi="Times New Roman" w:cs="Times New Roman"/>
          <w:sz w:val="28"/>
          <w:szCs w:val="28"/>
        </w:rPr>
        <w:t>ОИМК</w:t>
      </w:r>
      <w:r w:rsidR="009E298B" w:rsidRPr="00531B64">
        <w:rPr>
          <w:rFonts w:ascii="Times New Roman" w:hAnsi="Times New Roman" w:cs="Times New Roman"/>
          <w:sz w:val="28"/>
          <w:szCs w:val="28"/>
        </w:rPr>
        <w:t>)</w:t>
      </w:r>
      <w:r w:rsidR="00241617">
        <w:rPr>
          <w:rFonts w:ascii="Times New Roman" w:hAnsi="Times New Roman" w:cs="Times New Roman"/>
          <w:sz w:val="28"/>
          <w:szCs w:val="28"/>
        </w:rPr>
        <w:t xml:space="preserve">. </w:t>
      </w:r>
      <w:r w:rsidR="005A0958">
        <w:rPr>
          <w:rFonts w:ascii="Times New Roman" w:hAnsi="Times New Roman" w:cs="Times New Roman"/>
          <w:sz w:val="28"/>
          <w:szCs w:val="28"/>
        </w:rPr>
        <w:t xml:space="preserve">Свои научные изыскания он публиковал в журнале «Вестник Маньчжурии». В 1928 г. Кормазов издал ценный труд, посвященный экономическому состоянию Барги. Как отмечает М.А. Дорофеева, </w:t>
      </w:r>
      <w:r w:rsidR="009E298B" w:rsidRPr="00687A13">
        <w:rPr>
          <w:rFonts w:ascii="Times New Roman" w:hAnsi="Times New Roman" w:cs="Times New Roman"/>
          <w:sz w:val="28"/>
          <w:szCs w:val="28"/>
        </w:rPr>
        <w:t>к тому периоду</w:t>
      </w:r>
      <w:r w:rsidR="005A0958">
        <w:rPr>
          <w:rFonts w:ascii="Times New Roman" w:hAnsi="Times New Roman" w:cs="Times New Roman"/>
          <w:sz w:val="28"/>
          <w:szCs w:val="28"/>
        </w:rPr>
        <w:t xml:space="preserve"> в иностранной и китайской</w:t>
      </w:r>
      <w:r w:rsidR="00157E0E">
        <w:rPr>
          <w:rFonts w:ascii="Times New Roman" w:hAnsi="Times New Roman" w:cs="Times New Roman"/>
          <w:sz w:val="28"/>
          <w:szCs w:val="28"/>
        </w:rPr>
        <w:t xml:space="preserve"> научной литературе</w:t>
      </w:r>
      <w:r w:rsidR="005A0958">
        <w:rPr>
          <w:rFonts w:ascii="Times New Roman" w:hAnsi="Times New Roman" w:cs="Times New Roman"/>
          <w:sz w:val="28"/>
          <w:szCs w:val="28"/>
        </w:rPr>
        <w:t xml:space="preserve"> работы подобного научного уровня не существовало </w:t>
      </w:r>
      <w:r w:rsidR="005A0958" w:rsidRPr="005A0958">
        <w:rPr>
          <w:rFonts w:ascii="Times New Roman" w:hAnsi="Times New Roman" w:cs="Times New Roman"/>
          <w:sz w:val="28"/>
          <w:szCs w:val="28"/>
        </w:rPr>
        <w:t>[</w:t>
      </w:r>
      <w:r w:rsidR="005A0958">
        <w:rPr>
          <w:rFonts w:ascii="Times New Roman" w:hAnsi="Times New Roman" w:cs="Times New Roman"/>
          <w:sz w:val="28"/>
          <w:szCs w:val="28"/>
        </w:rPr>
        <w:t>14, с. 40-42</w:t>
      </w:r>
      <w:r w:rsidR="005A0958" w:rsidRPr="005A0958">
        <w:rPr>
          <w:rFonts w:ascii="Times New Roman" w:hAnsi="Times New Roman" w:cs="Times New Roman"/>
          <w:sz w:val="28"/>
          <w:szCs w:val="28"/>
        </w:rPr>
        <w:t>]</w:t>
      </w:r>
      <w:r w:rsidR="005A0958">
        <w:rPr>
          <w:rFonts w:ascii="Times New Roman" w:hAnsi="Times New Roman" w:cs="Times New Roman"/>
          <w:sz w:val="28"/>
          <w:szCs w:val="28"/>
        </w:rPr>
        <w:t xml:space="preserve">. </w:t>
      </w:r>
      <w:r w:rsidR="00687A13">
        <w:rPr>
          <w:rFonts w:ascii="Times New Roman" w:hAnsi="Times New Roman" w:cs="Times New Roman"/>
          <w:sz w:val="28"/>
          <w:szCs w:val="28"/>
        </w:rPr>
        <w:t>Работа, действительно, уникальная</w:t>
      </w:r>
      <w:r w:rsidR="005537CA">
        <w:rPr>
          <w:rFonts w:ascii="Times New Roman" w:hAnsi="Times New Roman" w:cs="Times New Roman"/>
          <w:sz w:val="28"/>
          <w:szCs w:val="28"/>
        </w:rPr>
        <w:t>;</w:t>
      </w:r>
      <w:r w:rsidR="00266993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687A13">
        <w:rPr>
          <w:rFonts w:ascii="Times New Roman" w:hAnsi="Times New Roman" w:cs="Times New Roman"/>
          <w:sz w:val="28"/>
          <w:szCs w:val="28"/>
        </w:rPr>
        <w:lastRenderedPageBreak/>
        <w:t xml:space="preserve">деталей </w:t>
      </w:r>
      <w:r w:rsidR="00266993">
        <w:rPr>
          <w:rFonts w:ascii="Times New Roman" w:hAnsi="Times New Roman" w:cs="Times New Roman"/>
          <w:sz w:val="28"/>
          <w:szCs w:val="28"/>
        </w:rPr>
        <w:t xml:space="preserve">многих исторических событий первой трети </w:t>
      </w:r>
      <w:r w:rsidR="0026699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66993" w:rsidRPr="00266993">
        <w:rPr>
          <w:rFonts w:ascii="Times New Roman" w:hAnsi="Times New Roman" w:cs="Times New Roman"/>
          <w:sz w:val="28"/>
          <w:szCs w:val="28"/>
        </w:rPr>
        <w:t xml:space="preserve"> </w:t>
      </w:r>
      <w:r w:rsidR="00266993">
        <w:rPr>
          <w:rFonts w:ascii="Times New Roman" w:hAnsi="Times New Roman" w:cs="Times New Roman"/>
          <w:sz w:val="28"/>
          <w:szCs w:val="28"/>
        </w:rPr>
        <w:t xml:space="preserve">в. Так, в ней </w:t>
      </w:r>
      <w:r w:rsidR="005537CA">
        <w:rPr>
          <w:rFonts w:ascii="Times New Roman" w:hAnsi="Times New Roman" w:cs="Times New Roman"/>
          <w:sz w:val="28"/>
          <w:szCs w:val="28"/>
        </w:rPr>
        <w:t>отмече</w:t>
      </w:r>
      <w:r w:rsidR="00266993">
        <w:rPr>
          <w:rFonts w:ascii="Times New Roman" w:hAnsi="Times New Roman" w:cs="Times New Roman"/>
          <w:sz w:val="28"/>
          <w:szCs w:val="28"/>
        </w:rPr>
        <w:t xml:space="preserve">но время китайской колонизации Барги, начавшееся после замены монгольских караулов китайскими в 1905 г.; посредничество России между Баргой и Китаем в октябре-ноябре 1915 г.; решение вопроса с Центральным Правительством Китайской Республики о подъездных путях и лесных вырубках, совершаемых в Барге Обществом Китайской Восточной железной дороги и другими русскими комиссионерами </w:t>
      </w:r>
      <w:r w:rsidR="00266993" w:rsidRPr="00266993">
        <w:rPr>
          <w:rFonts w:ascii="Times New Roman" w:hAnsi="Times New Roman" w:cs="Times New Roman"/>
          <w:sz w:val="28"/>
          <w:szCs w:val="28"/>
        </w:rPr>
        <w:t>[</w:t>
      </w:r>
      <w:r w:rsidR="00266993">
        <w:rPr>
          <w:rFonts w:ascii="Times New Roman" w:hAnsi="Times New Roman" w:cs="Times New Roman"/>
          <w:sz w:val="28"/>
          <w:szCs w:val="28"/>
        </w:rPr>
        <w:t>15, с. 13-15</w:t>
      </w:r>
      <w:r w:rsidR="00266993" w:rsidRPr="00266993">
        <w:rPr>
          <w:rFonts w:ascii="Times New Roman" w:hAnsi="Times New Roman" w:cs="Times New Roman"/>
          <w:sz w:val="28"/>
          <w:szCs w:val="28"/>
        </w:rPr>
        <w:t>]</w:t>
      </w:r>
      <w:r w:rsidR="00266993">
        <w:rPr>
          <w:rFonts w:ascii="Times New Roman" w:hAnsi="Times New Roman" w:cs="Times New Roman"/>
          <w:sz w:val="28"/>
          <w:szCs w:val="28"/>
        </w:rPr>
        <w:t xml:space="preserve">. </w:t>
      </w:r>
      <w:r w:rsidR="00E6624C">
        <w:rPr>
          <w:rFonts w:ascii="Times New Roman" w:hAnsi="Times New Roman" w:cs="Times New Roman"/>
          <w:sz w:val="28"/>
          <w:szCs w:val="28"/>
        </w:rPr>
        <w:t xml:space="preserve">Другая работа Кормазова была посвящена изучению рыбных промыслов в Барге </w:t>
      </w:r>
      <w:r w:rsidR="00E6624C" w:rsidRPr="00E6624C">
        <w:rPr>
          <w:rFonts w:ascii="Times New Roman" w:hAnsi="Times New Roman" w:cs="Times New Roman"/>
          <w:sz w:val="28"/>
          <w:szCs w:val="28"/>
        </w:rPr>
        <w:t>[16]</w:t>
      </w:r>
      <w:r w:rsidR="00E6624C">
        <w:rPr>
          <w:rFonts w:ascii="Times New Roman" w:hAnsi="Times New Roman" w:cs="Times New Roman"/>
          <w:sz w:val="28"/>
          <w:szCs w:val="28"/>
        </w:rPr>
        <w:t>.</w:t>
      </w:r>
      <w:r w:rsidR="00577FC5">
        <w:rPr>
          <w:rFonts w:ascii="Times New Roman" w:hAnsi="Times New Roman" w:cs="Times New Roman"/>
          <w:sz w:val="28"/>
          <w:szCs w:val="28"/>
        </w:rPr>
        <w:t xml:space="preserve"> </w:t>
      </w:r>
      <w:r w:rsidR="00A91EA6">
        <w:rPr>
          <w:rFonts w:ascii="Times New Roman" w:hAnsi="Times New Roman" w:cs="Times New Roman"/>
          <w:sz w:val="28"/>
          <w:szCs w:val="28"/>
        </w:rPr>
        <w:t xml:space="preserve">В 20-30-е гг. </w:t>
      </w:r>
      <w:r w:rsidR="00A91EA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91EA6" w:rsidRPr="00A91EA6">
        <w:rPr>
          <w:rFonts w:ascii="Times New Roman" w:hAnsi="Times New Roman" w:cs="Times New Roman"/>
          <w:sz w:val="28"/>
          <w:szCs w:val="28"/>
        </w:rPr>
        <w:t xml:space="preserve"> </w:t>
      </w:r>
      <w:r w:rsidR="00A91EA6">
        <w:rPr>
          <w:rFonts w:ascii="Times New Roman" w:hAnsi="Times New Roman" w:cs="Times New Roman"/>
          <w:sz w:val="28"/>
          <w:szCs w:val="28"/>
        </w:rPr>
        <w:t>в. российскими исследователями, находящимися в эмиграции в Китае, был</w:t>
      </w:r>
      <w:r w:rsidR="00687A13">
        <w:rPr>
          <w:rFonts w:ascii="Times New Roman" w:hAnsi="Times New Roman" w:cs="Times New Roman"/>
          <w:sz w:val="28"/>
          <w:szCs w:val="28"/>
        </w:rPr>
        <w:t>и написано немало ценных трудов</w:t>
      </w:r>
      <w:r w:rsidR="00A91EA6">
        <w:rPr>
          <w:rFonts w:ascii="Times New Roman" w:hAnsi="Times New Roman" w:cs="Times New Roman"/>
          <w:sz w:val="28"/>
          <w:szCs w:val="28"/>
        </w:rPr>
        <w:t xml:space="preserve">. Ныне нами рассмотрена лишь </w:t>
      </w:r>
      <w:r w:rsidR="009E298B">
        <w:rPr>
          <w:rFonts w:ascii="Times New Roman" w:hAnsi="Times New Roman" w:cs="Times New Roman"/>
          <w:sz w:val="28"/>
          <w:szCs w:val="28"/>
        </w:rPr>
        <w:t>публикации</w:t>
      </w:r>
      <w:r w:rsidR="00A91EA6">
        <w:rPr>
          <w:rFonts w:ascii="Times New Roman" w:hAnsi="Times New Roman" w:cs="Times New Roman"/>
          <w:sz w:val="28"/>
          <w:szCs w:val="28"/>
        </w:rPr>
        <w:t xml:space="preserve"> </w:t>
      </w:r>
      <w:r w:rsidR="00A91EA6" w:rsidRPr="00A91EA6">
        <w:rPr>
          <w:rFonts w:ascii="Times New Roman" w:hAnsi="Times New Roman" w:cs="Times New Roman"/>
          <w:sz w:val="28"/>
          <w:szCs w:val="28"/>
        </w:rPr>
        <w:t>А.С. Мещерского</w:t>
      </w:r>
      <w:r w:rsidR="00A91EA6">
        <w:rPr>
          <w:rFonts w:ascii="Times New Roman" w:hAnsi="Times New Roman" w:cs="Times New Roman"/>
          <w:sz w:val="28"/>
          <w:szCs w:val="28"/>
        </w:rPr>
        <w:t xml:space="preserve"> и В.А. Кормазова. </w:t>
      </w:r>
    </w:p>
    <w:p w:rsidR="00A335F7" w:rsidRPr="004225BA" w:rsidRDefault="004225BA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5BA">
        <w:rPr>
          <w:rFonts w:ascii="Times New Roman" w:hAnsi="Times New Roman" w:cs="Times New Roman"/>
          <w:sz w:val="28"/>
          <w:szCs w:val="28"/>
        </w:rPr>
        <w:t>На современном этапе наблюдается возросший интерес к внешней политике Российской империи и СССР в данном регионе</w:t>
      </w:r>
      <w:r w:rsidR="00792A41">
        <w:rPr>
          <w:rFonts w:ascii="Times New Roman" w:hAnsi="Times New Roman" w:cs="Times New Roman"/>
          <w:sz w:val="28"/>
          <w:szCs w:val="28"/>
        </w:rPr>
        <w:t>.</w:t>
      </w:r>
      <w:r w:rsidR="00A335F7">
        <w:rPr>
          <w:rFonts w:ascii="Times New Roman" w:hAnsi="Times New Roman" w:cs="Times New Roman"/>
          <w:sz w:val="28"/>
          <w:szCs w:val="28"/>
        </w:rPr>
        <w:t xml:space="preserve"> </w:t>
      </w:r>
      <w:r w:rsidR="001A2F62">
        <w:rPr>
          <w:rFonts w:ascii="Times New Roman" w:hAnsi="Times New Roman" w:cs="Times New Roman"/>
          <w:sz w:val="28"/>
          <w:szCs w:val="28"/>
        </w:rPr>
        <w:t xml:space="preserve">Он берет начало в 90-х гг. </w:t>
      </w:r>
      <w:r w:rsidR="001A2F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A2F62" w:rsidRPr="001A2F62">
        <w:rPr>
          <w:rFonts w:ascii="Times New Roman" w:hAnsi="Times New Roman" w:cs="Times New Roman"/>
          <w:sz w:val="28"/>
          <w:szCs w:val="28"/>
        </w:rPr>
        <w:t xml:space="preserve"> </w:t>
      </w:r>
      <w:r w:rsidR="001A2F62">
        <w:rPr>
          <w:rFonts w:ascii="Times New Roman" w:hAnsi="Times New Roman" w:cs="Times New Roman"/>
          <w:sz w:val="28"/>
          <w:szCs w:val="28"/>
        </w:rPr>
        <w:t xml:space="preserve">в., когда российские историки стали подробно изучать проблемы межгосударственного взаимодействия в рамках треугольника «Россия – Монголия - Китай». Очевидно, этому научному подъему способствовало снятие грифов секретности с ряда недоступных прежде архивных источников. </w:t>
      </w:r>
      <w:r w:rsidR="00064F9B">
        <w:rPr>
          <w:rFonts w:ascii="Times New Roman" w:hAnsi="Times New Roman" w:cs="Times New Roman"/>
          <w:sz w:val="28"/>
          <w:szCs w:val="28"/>
        </w:rPr>
        <w:t xml:space="preserve">В этот период, в 1993 г. Е.А. Беловым была подготовлена и защищена докторская диссертация на тему 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Русско-китайские отношения в 1911</w:t>
      </w:r>
      <w:r w:rsidR="00064F9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1915 гг</w:t>
      </w:r>
      <w:r w:rsidR="00064F9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064F9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которой было уделено внимание проблеме Барги. По данным исследователя, 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Барга стала одним из спорных регионов 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сс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китайских взаимоотношениях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Опираясь на российские архивные </w:t>
      </w:r>
      <w:r w:rsidR="009E298B" w:rsidRPr="00687A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источники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он отмечает, что в 1912 г. командир Корпуса Пограничной стражи генерал-лейтенант Е.И. Мартынов </w:t>
      </w:r>
      <w:r w:rsidR="00F277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оказал помощь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восставшим баргутам, передав им тысячу бердан</w:t>
      </w:r>
      <w:r w:rsidR="009E2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ок,</w:t>
      </w:r>
      <w:r w:rsidR="000E27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E298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предварительно было получив</w:t>
      </w:r>
      <w:r w:rsidR="00F277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разрешение у штаба Иркутского военного округа. Белов также анализирует планы министра иностранных дел С.Д. Сазонова в отношении Барги, деятельность российского вице-консула в Хайларе П. Усатого, посла России в Китае В.Н. Крупенского. Обращаясь к соглашению о Барге, подписанном в ноябре 1912 г. между Крупенским и министром иностранных дел Китая Сунь Баоци, Белов </w:t>
      </w:r>
      <w:r w:rsidR="00F277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приходит к выводу, что Барга получала фактическую независимость от Китая и контроль со стороны Российской империи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064F9B" w:rsidRP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</w:t>
      </w:r>
      <w:r w:rsidR="000127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с. 11</w:t>
      </w:r>
      <w:r w:rsidR="00064F9B" w:rsidRP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064F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335F7" w:rsidRPr="003861C8" w:rsidRDefault="00CC7391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диссертации С.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Лузянина «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Россия-Монголия-Китай: Внешнеполитические отношения в 1911-1946 гг.»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затронута проблема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Барги во внешней политике Российской империи и СССР.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анализирует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революционную деятельность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Барге и Внутренней Монголии в 1921-1928 гг. </w:t>
      </w:r>
      <w:r w:rsidR="00CD10A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в </w:t>
      </w:r>
      <w:r w:rsidR="001B3EA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исследовании отмечен </w:t>
      </w:r>
      <w:r w:rsidR="001B3EAB" w:rsidRPr="00687A1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факт</w:t>
      </w:r>
      <w:r w:rsidR="001B3EAB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прибытия</w:t>
      </w:r>
      <w:r w:rsidR="00CD10A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революционеров Мэрсэ и Фуминтая из Барги в Ургу в 1923 г. Они организовали Баргинскую молодежную партию, в 1925 г. переименованную в Народно-революционную партию Восточного края. Лузянин также указывает, что ЦК МНП в 1923 г. заключило секретное соглашение с баргутскими революционерами и приводит девять пунктов этого документа</w:t>
      </w:r>
      <w:r w:rsidR="008B69E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6D4C" w:rsidRPr="00756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[18</w:t>
      </w:r>
      <w:r w:rsidR="00495FC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с. 187-188</w:t>
      </w:r>
      <w:r w:rsidR="00756D4C" w:rsidRPr="00756D4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D10A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861C8" w:rsidRPr="003861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70C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известно, </w:t>
      </w:r>
      <w:r w:rsidR="003861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470C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онгольская </w:t>
      </w:r>
      <w:r w:rsidR="003861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470C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ародная партия</w:t>
      </w:r>
      <w:r w:rsidR="003861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тот период тесно взаимодействовала с Коминтерном и проводила его линию в Барге и Внутренней Монголии. </w:t>
      </w:r>
      <w:r w:rsidR="00AF2FB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 целом можно говорить о внешней политике Советской России, проводимой в от</w:t>
      </w:r>
      <w:r w:rsidR="00EA3C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ношении Барги в изучаемый период,</w:t>
      </w:r>
      <w:r w:rsidR="00AF2FB1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C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направленной</w:t>
      </w:r>
      <w:r w:rsidR="00D73A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распространение </w:t>
      </w:r>
      <w:r w:rsidR="00687A1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революции в Азии</w:t>
      </w:r>
      <w:r w:rsidR="00D73A5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9E4" w:rsidRDefault="00B53444" w:rsidP="00CE2D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 новых публикаций российских историков по проблеме Барги выходит в начале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XXI</w:t>
      </w:r>
      <w:r w:rsidRPr="00B5344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>В 2003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 Мелихов</w:t>
      </w:r>
      <w:r w:rsidR="00EA3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A3CC8" w:rsidRPr="00687A1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проживший в Китае более полувека</w:t>
      </w:r>
      <w:r w:rsidR="00EA3C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издал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3C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воспоминания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«Белый Харбин: середина 20-х». </w:t>
      </w:r>
      <w:r w:rsid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частности, он 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описывает жизнь</w:t>
      </w:r>
      <w:r w:rsid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Харбине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нелегкое существование российских эмигрантов на </w:t>
      </w:r>
      <w:r w:rsid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>линии КВЖД, в Трехречье, городах Хайлар, Маньчжурия и других населенных пунктах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период первых послереволюционных лет</w:t>
      </w:r>
      <w:r w:rsidR="00790F93">
        <w:rPr>
          <w:rFonts w:ascii="Times New Roman" w:hAnsi="Times New Roman" w:cs="Times New Roman"/>
          <w:sz w:val="28"/>
          <w:szCs w:val="28"/>
          <w:shd w:val="clear" w:color="auto" w:fill="FFFFFF"/>
        </w:rPr>
        <w:t>. Как отмечает автор, их родовое гнездо находилось на ст. Бухэду на Западной линии КВЖД. В Хайларе и в казачьей станице Хунхульди на р. Имин-гол также проживали близкие родственники. Рядом с Хайларом, по данным Мелихова, был построен поселок русских железнодорожников Залинья. Здесь была воздвигнута Спасо-Преображенская церковь. Со временем появились районы-поселки с русски</w:t>
      </w:r>
      <w:r w:rsidR="00C008C8">
        <w:rPr>
          <w:rFonts w:ascii="Times New Roman" w:hAnsi="Times New Roman" w:cs="Times New Roman"/>
          <w:sz w:val="28"/>
          <w:szCs w:val="28"/>
          <w:shd w:val="clear" w:color="auto" w:fill="FFFFFF"/>
        </w:rPr>
        <w:t>ми названиями: Роща, Подгорный</w:t>
      </w:r>
      <w:r w:rsid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5C8" w:rsidRPr="005655C8">
        <w:rPr>
          <w:rFonts w:ascii="Times New Roman" w:hAnsi="Times New Roman" w:cs="Times New Roman"/>
          <w:sz w:val="28"/>
          <w:szCs w:val="28"/>
          <w:shd w:val="clear" w:color="auto" w:fill="FFFFFF"/>
        </w:rPr>
        <w:t>[19]</w:t>
      </w:r>
      <w:r w:rsidR="008B69E4" w:rsidRPr="008B69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008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сведениях Мелихова о деятельности КВЖД в Маньчжурии, о событиях в русско-</w:t>
      </w:r>
      <w:r w:rsidR="00C008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китайском приграничье можно проследить направления внешней политики Российской империи и СССР в изучаемый период.</w:t>
      </w:r>
    </w:p>
    <w:p w:rsidR="0002301F" w:rsidRDefault="00CA505F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Некоторые с</w:t>
      </w:r>
      <w:r w:rsidR="00112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ведения о Барге</w:t>
      </w:r>
      <w:r w:rsidR="00893E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20-е гг. </w:t>
      </w:r>
      <w:r w:rsidR="00893E9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XX</w:t>
      </w:r>
      <w:r w:rsidR="00893E9B" w:rsidRPr="00893E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93E9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в.</w:t>
      </w:r>
      <w:r w:rsidR="00112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имеются в монографии Н.</w:t>
      </w:r>
      <w:r w:rsidR="00EA3C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 Аблажей</w:t>
      </w:r>
      <w:r w:rsidR="00112539" w:rsidRPr="001125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востока на восток: Российская эмиграция в Китае» 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Так, в ней представлены сведения об 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этническом составе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Барг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указывает, что 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русских мигрантов 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регионе 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были тунгусы и буряты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мигрировавшие из Забайкалья</w:t>
      </w:r>
      <w:r w:rsid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832E8">
        <w:rPr>
          <w:rFonts w:ascii="Times New Roman" w:hAnsi="Times New Roman" w:cs="Times New Roman"/>
          <w:sz w:val="28"/>
          <w:szCs w:val="28"/>
          <w:shd w:val="clear" w:color="auto" w:fill="FFFFFF"/>
        </w:rPr>
        <w:t>20,</w:t>
      </w:r>
      <w:r w:rsidR="00112539" w:rsidRPr="001125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37]</w:t>
      </w:r>
      <w:r w:rsidR="00483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научных экспедиций в Баргу под руководством российских военных А.М. Баранова, А.Н. Куропаткина, А.В. Кушелева нашли отражение в коллективной монографии «История Монголии. XX век». Авторы справедливо отмечают, что </w:t>
      </w:r>
      <w:r w:rsidR="005B2CFC" w:rsidRP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большая часть военных рассматривал</w:t>
      </w:r>
      <w:r w:rsid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B2CFC" w:rsidRP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русско-китайские отношения исходя из национальных и военно-стратегических интересов России в </w:t>
      </w:r>
      <w:r w:rsidR="00E17279">
        <w:rPr>
          <w:rFonts w:ascii="Times New Roman" w:hAnsi="Times New Roman" w:cs="Times New Roman"/>
          <w:sz w:val="28"/>
          <w:szCs w:val="28"/>
          <w:shd w:val="clear" w:color="auto" w:fill="FFFFFF"/>
        </w:rPr>
        <w:t>Барге</w:t>
      </w:r>
      <w:r w:rsid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2CFC" w:rsidRP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5B2CFC" w:rsidRP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</w:t>
      </w:r>
      <w:r w:rsidR="005B2CFC">
        <w:rPr>
          <w:rFonts w:ascii="Times New Roman" w:hAnsi="Times New Roman" w:cs="Times New Roman"/>
          <w:sz w:val="28"/>
          <w:szCs w:val="28"/>
          <w:shd w:val="clear" w:color="auto" w:fill="FFFFFF"/>
        </w:rPr>
        <w:t>и с этим нельзя не согласиться.</w:t>
      </w:r>
      <w:r w:rsid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3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диссертационной работе</w:t>
      </w:r>
      <w:r w:rsidR="00EA3CC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В.А. Семенова</w:t>
      </w:r>
      <w:r w:rsidR="00385369" w:rsidRPr="0038536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385369" w:rsidRP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российских консулов в приграничных районах Китая и Монголии накануне и в годы Первой мировой войны: 1911 - 1918 гг.»</w:t>
      </w:r>
      <w:r w:rsid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просле</w:t>
      </w:r>
      <w:r w:rsidR="003B0CCA">
        <w:rPr>
          <w:rFonts w:ascii="Times New Roman" w:hAnsi="Times New Roman" w:cs="Times New Roman"/>
          <w:sz w:val="28"/>
          <w:szCs w:val="28"/>
          <w:shd w:val="clear" w:color="auto" w:fill="FFFFFF"/>
        </w:rPr>
        <w:t>жено</w:t>
      </w:r>
      <w:r w:rsid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369" w:rsidRP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отражение проблемы политического статуса Барги в деятельности российских консулов</w:t>
      </w:r>
      <w:r w:rsid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369" w:rsidRP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>22, с. 18</w:t>
      </w:r>
      <w:r w:rsidR="00385369" w:rsidRPr="00385369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3B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</w:t>
      </w:r>
      <w:r w:rsidR="0002301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A3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01F">
        <w:rPr>
          <w:rFonts w:ascii="Times New Roman" w:hAnsi="Times New Roman" w:cs="Times New Roman"/>
          <w:sz w:val="28"/>
          <w:szCs w:val="28"/>
          <w:shd w:val="clear" w:color="auto" w:fill="FFFFFF"/>
        </w:rPr>
        <w:t>и внешне</w:t>
      </w:r>
      <w:r w:rsidR="003B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политические процессы в Барге, включая столкновения различных вооруженных группировок в регионе в 20-е гг. </w:t>
      </w:r>
      <w:r w:rsidR="003B01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="003B01FD" w:rsidRPr="003B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01FD">
        <w:rPr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  <w:r w:rsidR="00EA3CC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B01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изучены в диссертационной работе Д.Р. Касаточкина </w:t>
      </w:r>
      <w:r w:rsidR="00A335F7" w:rsidRPr="004225B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A335F7" w:rsidRPr="004225B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Азиатская конная дивизия и этнополитические процессы в Забайкалье и Монголии»</w:t>
      </w:r>
      <w:r w:rsidR="00F048C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48C7" w:rsidRPr="00F048C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048C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F048C7" w:rsidRPr="00F048C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B01F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48C7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C5D7F" w:rsidRDefault="00ED6F49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видных специалистов по истории Барги является С.Л. Кузьмин. Им написан ряд статей, в которых освещена проблема взятия Хайлара (столицы Барги) монгольскими повстанцами в 1917 г. Основу работ Кузьмина составили </w:t>
      </w:r>
      <w:r w:rsidR="001C5D7F" w:rsidRPr="001C5D7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документы из Архива внешней политики Российской империи и Российского государственного военно-исторического архива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. Особое внимание автор уделяет регулярным донесениям </w:t>
      </w:r>
      <w:r w:rsidR="00B45F0E" w:rsidRP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вице-консул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 в Хайларе</w:t>
      </w:r>
      <w:r w:rsidR="00B45F0E" w:rsidRP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П. К. Усат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45F0E" w:rsidRP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текущей обстановке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B45F0E" w:rsidRP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отчет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B45F0E" w:rsidRP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1-го секретаря российской миссии в Пекине В. В. Граве о его командировке в Хайлар </w:t>
      </w:r>
      <w:r w:rsidR="001C5D7F" w:rsidRPr="001C5D7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="001C5D7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r w:rsid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174-175</w:t>
      </w:r>
      <w:r w:rsidR="001C5D7F" w:rsidRPr="001C5D7F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B45F0E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 написании работ автором также были использованы донесения</w:t>
      </w:r>
      <w:r w:rsidR="000F05A0" w:rsidRPr="000F05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05A0" w:rsidRPr="000F05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разведки Заамурского округа Пограничной стражи и материал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F05A0" w:rsidRPr="000F05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переписки российских дипломатов, служивших в то время в Монг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олии, Маньчжурии и Китае. В частности, можно отметить переписку</w:t>
      </w:r>
      <w:r w:rsidR="000F05A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6E1815" w:rsidRPr="006E181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ачальник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E1815" w:rsidRPr="006E181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4-го политического отделения МИД Г. А. Козаков</w:t>
      </w:r>
      <w:r w:rsidR="0049546A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а – вице-консула в Хайларе П.К. Усатого в 1917 г. </w:t>
      </w:r>
      <w:r w:rsidR="006E1815" w:rsidRPr="006E181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9546A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6E1815" w:rsidRPr="006E1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r w:rsidR="0049546A">
        <w:rPr>
          <w:rFonts w:ascii="Times New Roman" w:hAnsi="Times New Roman" w:cs="Times New Roman"/>
          <w:sz w:val="28"/>
          <w:szCs w:val="28"/>
          <w:shd w:val="clear" w:color="auto" w:fill="FFFFFF"/>
        </w:rPr>
        <w:t>617-</w:t>
      </w:r>
      <w:r w:rsidR="006E1815">
        <w:rPr>
          <w:rFonts w:ascii="Times New Roman" w:hAnsi="Times New Roman" w:cs="Times New Roman"/>
          <w:sz w:val="28"/>
          <w:szCs w:val="28"/>
          <w:shd w:val="clear" w:color="auto" w:fill="FFFFFF"/>
        </w:rPr>
        <w:t>618</w:t>
      </w:r>
      <w:r w:rsidR="006E1815" w:rsidRPr="006E1815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EA3CC8" w:rsidRDefault="0002301F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Становление механизма обеспечения интересов России в Маньчжурии</w:t>
      </w:r>
      <w:r w:rsidR="00376B3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становления и развития государственности Барги </w:t>
      </w:r>
      <w:r w:rsidR="00EA3CC8" w:rsidRPr="0044718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рассмотрены в работах</w:t>
      </w:r>
      <w:r w:rsidR="00EA3C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П.Н. Дудина</w:t>
      </w:r>
      <w:r w:rsidR="00376B3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 По мнению автора, проиграв русско-японскую войну и потеряв ряд опорных территорий, Россия смогла сформировать зоны преимущественных интересов. Благодаря этому Россия сумела контролировать процесс обретения относительной самостоятельности Барги</w:t>
      </w:r>
      <w:r w:rsidR="000931A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31A5" w:rsidRPr="000931A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F6397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26</w:t>
      </w:r>
      <w:r w:rsidR="000931A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с. 12-13</w:t>
      </w:r>
      <w:r w:rsidR="000931A5" w:rsidRPr="000931A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376B3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31A5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A3CC8" w:rsidRDefault="00287C77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Некоторые сведения о внешней политике СССР в отношении Барги содержат статьи Л.В. Кураса и Б.Д. Цыбенова. В публикации, посвященной деятельности филиала «Монголтранспорта» на востоке Монголии в 1928-1929 гг., красной линией проходит конкурентная борьба между государственными и частными компаниями. Одной из был Совторгфлот, филиал которого находился в г. Маньчжурия (т.е. на территории Барги)</w:t>
      </w:r>
      <w:r w:rsidR="00F14E6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E62" w:rsidRPr="00F14E6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4606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F14E6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с. 35-36</w:t>
      </w:r>
      <w:r w:rsidR="00F14E62" w:rsidRPr="00F14E6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3CC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4E6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авторы осветили проблемы транспортного, и соответственно внешнеэкономического взаимодействия между МНР и СССР на территории Барги. </w:t>
      </w:r>
    </w:p>
    <w:p w:rsidR="0002301F" w:rsidRDefault="00F76BB0" w:rsidP="00CE2D2A">
      <w:pPr>
        <w:spacing w:after="0" w:line="360" w:lineRule="auto"/>
        <w:ind w:firstLine="708"/>
        <w:jc w:val="both"/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работе, посвященной созданию даурского отряда самообороны в конце 1920-х гг., отмечается, что в деле убийства китайского милитариста Чжан Цзолиня прослеживается советский след </w:t>
      </w:r>
      <w:r w:rsidRPr="00F76B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28, с</w:t>
      </w:r>
      <w:r w:rsidRPr="00F76B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6B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412]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A5E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Очевидно, в этот период внешняя политика СССР </w:t>
      </w:r>
      <w:r w:rsidR="004A5EC6" w:rsidRPr="00211C2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вступила</w:t>
      </w:r>
      <w:r w:rsidR="004A5E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острое противостояние с японской захватнической политикой в Северо-Восточном Китае.</w:t>
      </w:r>
      <w:r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1C2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</w:t>
      </w:r>
      <w:r w:rsidR="004A5E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советская разведка получи</w:t>
      </w:r>
      <w:r w:rsidR="00211C2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4A5EC6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 на устранение Чжан Цзолиня.</w:t>
      </w:r>
      <w:r w:rsid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Рассмотрен авторами и последующий период</w:t>
      </w:r>
      <w:r w:rsidR="00B6749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7493" w:rsidRPr="00211C29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истории</w:t>
      </w:r>
      <w:r w:rsid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Маньчжоу-Го, когда китайские партизаны боролись с полицией и регулярными частями на территории, населенной даурами. Ценным является указание на то, что партийный комитет Северной </w:t>
      </w:r>
      <w:r w:rsid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Маньчжурии поставил перед партизанами задачу – развернуть борьбу против вооруженных сил Маньчжоу-Го, чтобы отвлечь японские силы от продолжении агрессии в районе Халхин-гола </w:t>
      </w:r>
      <w:r w:rsidR="00B07CB0" w:rsidRP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29, с. 150</w:t>
      </w:r>
      <w:r w:rsidR="00B07CB0" w:rsidRP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B07CB0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F3D1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По данным Л.В. Кураса и Б.Д. Цыбенова, антияпонскую подпольную борьбу в Хайларе в 1939-1945 гг. осуществляли лица, прошедшие обучение в СССР и МНР</w:t>
      </w:r>
      <w:r w:rsid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8AC" w:rsidRP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30, с. 414</w:t>
      </w:r>
      <w:r w:rsidR="0072323D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-416; </w:t>
      </w:r>
      <w:r w:rsidR="005B18D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31, с. 367-371</w:t>
      </w:r>
      <w:r w:rsidR="000738AC" w:rsidRP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B550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738AC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DB550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ногие из них были агентами советской разведки</w:t>
      </w:r>
      <w:r w:rsidR="00DF3D1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D18" w:rsidRPr="00DF3D1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DB550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B18D3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DB5504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с. 382</w:t>
      </w:r>
      <w:r w:rsidR="00B46552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; 33, с. 160-162</w:t>
      </w:r>
      <w:r w:rsidR="00DF3D18" w:rsidRPr="00DF3D1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DF3D18">
        <w:rPr>
          <w:rStyle w:val="js-item-maininfo"/>
          <w:rFonts w:ascii="Times New Roman" w:hAnsi="Times New Roman" w:cs="Times New Roman"/>
          <w:sz w:val="28"/>
          <w:szCs w:val="28"/>
          <w:shd w:val="clear" w:color="auto" w:fill="FFFFFF"/>
        </w:rPr>
        <w:t>, что свидетельствует о подготовке революционных кадров Коминтерном и последующем взаимодействии этих кадров с разведывательными органами СССР.</w:t>
      </w:r>
    </w:p>
    <w:p w:rsidR="004225BA" w:rsidRPr="004225BA" w:rsidRDefault="00032D6F" w:rsidP="00CE2D2A">
      <w:pPr>
        <w:spacing w:after="0" w:line="360" w:lineRule="auto"/>
        <w:ind w:firstLine="708"/>
        <w:jc w:val="both"/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можно отметить, что российские историки, начиная с конца 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XIX</w:t>
      </w:r>
      <w:r w:rsidRPr="00032D6F"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>начала</w:t>
      </w:r>
      <w:r w:rsidRPr="00032D6F"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вв., активно занимались изучением Барги как важного военно-стратегического и геополитического региона и вероятного театра военных действий. Они детально изучали географию, экономику, политическое состояние региона. Современные российские исследователи делают большой упор на неизвестные ранее архивные источники по Барге первой трети 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XX</w:t>
      </w:r>
      <w:r w:rsidRPr="00032D6F"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search-descr"/>
          <w:rFonts w:ascii="Times New Roman" w:hAnsi="Times New Roman" w:cs="Times New Roman"/>
          <w:sz w:val="28"/>
          <w:szCs w:val="28"/>
          <w:shd w:val="clear" w:color="auto" w:fill="FFFFFF"/>
        </w:rPr>
        <w:t xml:space="preserve">в., активно вводя их в научный оборот. На основе их трудов можно понять многие вопросы взаимоотношений в сложной многогранной системе: Российская империя / СССР - Барга (Хулун-Буир) – Цинская империя / Китайская Республика – правительство Богдо-хана / МНР - Япония. </w:t>
      </w:r>
    </w:p>
    <w:p w:rsidR="008743C9" w:rsidRPr="008743C9" w:rsidRDefault="008743C9" w:rsidP="00CE2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A11" w:rsidRDefault="00B406BB" w:rsidP="00CE2D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6B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 и источников</w:t>
      </w:r>
    </w:p>
    <w:p w:rsidR="00EC2C7B" w:rsidRDefault="00EC2C7B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Цыбенов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О родовом составе баргутов Хулун-Буира /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Цыбенов // Баргуты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история и современность. Сб. науч. ст. – Улан-Удэ: Изд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 БНЦ СО РАН, 2016. – С. 40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46.</w:t>
      </w:r>
    </w:p>
    <w:p w:rsidR="000A343C" w:rsidRDefault="00647494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343C">
        <w:rPr>
          <w:rFonts w:ascii="Times New Roman" w:hAnsi="Times New Roman" w:cs="Times New Roman"/>
          <w:sz w:val="28"/>
          <w:szCs w:val="28"/>
        </w:rPr>
        <w:t>Цыбенов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A343C">
        <w:rPr>
          <w:rFonts w:ascii="Times New Roman" w:hAnsi="Times New Roman" w:cs="Times New Roman"/>
          <w:sz w:val="28"/>
          <w:szCs w:val="28"/>
        </w:rPr>
        <w:t>Д</w:t>
      </w:r>
      <w:r w:rsidR="000A343C" w:rsidRPr="00AD3B96">
        <w:rPr>
          <w:rFonts w:ascii="Times New Roman" w:hAnsi="Times New Roman" w:cs="Times New Roman"/>
          <w:sz w:val="28"/>
          <w:szCs w:val="28"/>
        </w:rPr>
        <w:t>.</w:t>
      </w:r>
      <w:r w:rsidR="000A343C">
        <w:rPr>
          <w:rFonts w:ascii="Times New Roman" w:hAnsi="Times New Roman" w:cs="Times New Roman"/>
          <w:sz w:val="28"/>
          <w:szCs w:val="28"/>
        </w:rPr>
        <w:t xml:space="preserve"> Из истории буддизма хори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A343C">
        <w:rPr>
          <w:rFonts w:ascii="Times New Roman" w:hAnsi="Times New Roman" w:cs="Times New Roman"/>
          <w:sz w:val="28"/>
          <w:szCs w:val="28"/>
        </w:rPr>
        <w:t xml:space="preserve">бурят </w:t>
      </w:r>
      <w:r w:rsidR="000A343C" w:rsidRPr="00A56084">
        <w:rPr>
          <w:rFonts w:ascii="Times New Roman" w:hAnsi="Times New Roman" w:cs="Times New Roman"/>
          <w:sz w:val="28"/>
          <w:szCs w:val="28"/>
        </w:rPr>
        <w:t>(</w:t>
      </w:r>
      <w:r w:rsidR="000A343C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0A343C" w:rsidRPr="00A56084">
        <w:rPr>
          <w:rFonts w:ascii="Times New Roman" w:hAnsi="Times New Roman" w:cs="Times New Roman"/>
          <w:sz w:val="28"/>
          <w:szCs w:val="28"/>
        </w:rPr>
        <w:t xml:space="preserve"> – </w:t>
      </w:r>
      <w:r w:rsidR="000A343C">
        <w:rPr>
          <w:rFonts w:ascii="Times New Roman" w:hAnsi="Times New Roman" w:cs="Times New Roman"/>
          <w:sz w:val="28"/>
          <w:szCs w:val="28"/>
        </w:rPr>
        <w:t>нач.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A343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0A343C">
        <w:rPr>
          <w:rFonts w:ascii="Times New Roman" w:hAnsi="Times New Roman" w:cs="Times New Roman"/>
          <w:sz w:val="28"/>
          <w:szCs w:val="28"/>
        </w:rPr>
        <w:t xml:space="preserve"> в.</w:t>
      </w:r>
      <w:r w:rsidR="000A343C" w:rsidRPr="00A56084">
        <w:rPr>
          <w:rFonts w:ascii="Times New Roman" w:hAnsi="Times New Roman" w:cs="Times New Roman"/>
          <w:sz w:val="28"/>
          <w:szCs w:val="28"/>
        </w:rPr>
        <w:t>)</w:t>
      </w:r>
      <w:r w:rsidR="000A343C">
        <w:rPr>
          <w:rFonts w:ascii="Times New Roman" w:hAnsi="Times New Roman" w:cs="Times New Roman"/>
          <w:sz w:val="28"/>
          <w:szCs w:val="28"/>
        </w:rPr>
        <w:t xml:space="preserve"> /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A343C">
        <w:rPr>
          <w:rFonts w:ascii="Times New Roman" w:hAnsi="Times New Roman" w:cs="Times New Roman"/>
          <w:sz w:val="28"/>
          <w:szCs w:val="28"/>
        </w:rPr>
        <w:t>Д.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A343C">
        <w:rPr>
          <w:rFonts w:ascii="Times New Roman" w:hAnsi="Times New Roman" w:cs="Times New Roman"/>
          <w:sz w:val="28"/>
          <w:szCs w:val="28"/>
        </w:rPr>
        <w:t xml:space="preserve"> Цыбенов. – Улан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A343C">
        <w:rPr>
          <w:rFonts w:ascii="Times New Roman" w:hAnsi="Times New Roman" w:cs="Times New Roman"/>
          <w:sz w:val="28"/>
          <w:szCs w:val="28"/>
        </w:rPr>
        <w:t>Удэ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A343C">
        <w:rPr>
          <w:rFonts w:ascii="Times New Roman" w:hAnsi="Times New Roman" w:cs="Times New Roman"/>
          <w:sz w:val="28"/>
          <w:szCs w:val="28"/>
        </w:rPr>
        <w:t>: Изд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A343C">
        <w:rPr>
          <w:rFonts w:ascii="Times New Roman" w:hAnsi="Times New Roman" w:cs="Times New Roman"/>
          <w:sz w:val="28"/>
          <w:szCs w:val="28"/>
        </w:rPr>
        <w:t>во ВСГУТУ, 2011. – 136 с.</w:t>
      </w:r>
    </w:p>
    <w:p w:rsidR="00EC2C7B" w:rsidRDefault="00054FE2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7494">
        <w:rPr>
          <w:rFonts w:ascii="Times New Roman" w:hAnsi="Times New Roman" w:cs="Times New Roman"/>
          <w:sz w:val="28"/>
          <w:szCs w:val="28"/>
        </w:rPr>
        <w:t>Цыбенов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647494">
        <w:rPr>
          <w:rFonts w:ascii="Times New Roman" w:hAnsi="Times New Roman" w:cs="Times New Roman"/>
          <w:sz w:val="28"/>
          <w:szCs w:val="28"/>
        </w:rPr>
        <w:t>Д. История и культура дауров. Историко-этнографические очерки /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647494">
        <w:rPr>
          <w:rFonts w:ascii="Times New Roman" w:hAnsi="Times New Roman" w:cs="Times New Roman"/>
          <w:sz w:val="28"/>
          <w:szCs w:val="28"/>
        </w:rPr>
        <w:t>Д. Цыбенов. – Улан-Удэ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647494">
        <w:rPr>
          <w:rFonts w:ascii="Times New Roman" w:hAnsi="Times New Roman" w:cs="Times New Roman"/>
          <w:sz w:val="28"/>
          <w:szCs w:val="28"/>
        </w:rPr>
        <w:t>: Изд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647494">
        <w:rPr>
          <w:rFonts w:ascii="Times New Roman" w:hAnsi="Times New Roman" w:cs="Times New Roman"/>
          <w:sz w:val="28"/>
          <w:szCs w:val="28"/>
        </w:rPr>
        <w:t xml:space="preserve">во ВСГУТУ, 2012. – 252 с. </w:t>
      </w:r>
    </w:p>
    <w:p w:rsidR="0068738B" w:rsidRDefault="0068738B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04252C">
        <w:rPr>
          <w:rFonts w:ascii="Times New Roman" w:hAnsi="Times New Roman" w:cs="Times New Roman"/>
          <w:sz w:val="28"/>
          <w:szCs w:val="28"/>
        </w:rPr>
        <w:t>Цыбенов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4252C">
        <w:rPr>
          <w:rFonts w:ascii="Times New Roman" w:hAnsi="Times New Roman" w:cs="Times New Roman"/>
          <w:sz w:val="28"/>
          <w:szCs w:val="28"/>
        </w:rPr>
        <w:t>Д</w:t>
      </w:r>
      <w:r w:rsidR="0004252C" w:rsidRPr="00AD3B96">
        <w:rPr>
          <w:rFonts w:ascii="Times New Roman" w:hAnsi="Times New Roman" w:cs="Times New Roman"/>
          <w:sz w:val="28"/>
          <w:szCs w:val="28"/>
        </w:rPr>
        <w:t>.</w:t>
      </w:r>
      <w:r w:rsidR="0004252C">
        <w:rPr>
          <w:rFonts w:ascii="Times New Roman" w:hAnsi="Times New Roman" w:cs="Times New Roman"/>
          <w:sz w:val="28"/>
          <w:szCs w:val="28"/>
        </w:rPr>
        <w:t xml:space="preserve"> К изучению истории дауров Хулун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4252C">
        <w:rPr>
          <w:rFonts w:ascii="Times New Roman" w:hAnsi="Times New Roman" w:cs="Times New Roman"/>
          <w:sz w:val="28"/>
          <w:szCs w:val="28"/>
        </w:rPr>
        <w:t>Буира (1911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4252C">
        <w:rPr>
          <w:rFonts w:ascii="Times New Roman" w:hAnsi="Times New Roman" w:cs="Times New Roman"/>
          <w:sz w:val="28"/>
          <w:szCs w:val="28"/>
        </w:rPr>
        <w:t>1917) /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4252C">
        <w:rPr>
          <w:rFonts w:ascii="Times New Roman" w:hAnsi="Times New Roman" w:cs="Times New Roman"/>
          <w:sz w:val="28"/>
          <w:szCs w:val="28"/>
        </w:rPr>
        <w:t xml:space="preserve">Д. Цыбенов </w:t>
      </w:r>
      <w:r w:rsidR="0004252C" w:rsidRPr="00AD3B96">
        <w:rPr>
          <w:rFonts w:ascii="Times New Roman" w:hAnsi="Times New Roman" w:cs="Times New Roman"/>
          <w:sz w:val="28"/>
          <w:szCs w:val="28"/>
        </w:rPr>
        <w:t>//</w:t>
      </w:r>
      <w:r w:rsidR="0004252C">
        <w:rPr>
          <w:rFonts w:ascii="Times New Roman" w:hAnsi="Times New Roman" w:cs="Times New Roman"/>
          <w:sz w:val="28"/>
          <w:szCs w:val="28"/>
        </w:rPr>
        <w:t xml:space="preserve"> </w:t>
      </w:r>
      <w:r w:rsidR="0004252C" w:rsidRPr="006A4AD1">
        <w:rPr>
          <w:rFonts w:ascii="Times New Roman" w:hAnsi="Times New Roman" w:cs="Times New Roman"/>
          <w:sz w:val="28"/>
          <w:szCs w:val="28"/>
        </w:rPr>
        <w:t>Иркутский историко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04252C" w:rsidRPr="006A4AD1">
        <w:rPr>
          <w:rFonts w:ascii="Times New Roman" w:hAnsi="Times New Roman" w:cs="Times New Roman"/>
          <w:sz w:val="28"/>
          <w:szCs w:val="28"/>
        </w:rPr>
        <w:t>экономический ежегодник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4252C" w:rsidRPr="006A4AD1">
        <w:rPr>
          <w:rFonts w:ascii="Times New Roman" w:hAnsi="Times New Roman" w:cs="Times New Roman"/>
          <w:sz w:val="28"/>
          <w:szCs w:val="28"/>
        </w:rPr>
        <w:t>: 20</w:t>
      </w:r>
      <w:r w:rsidR="0004252C">
        <w:rPr>
          <w:rFonts w:ascii="Times New Roman" w:hAnsi="Times New Roman" w:cs="Times New Roman"/>
          <w:sz w:val="28"/>
          <w:szCs w:val="28"/>
        </w:rPr>
        <w:t>17. — Иркутск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04252C">
        <w:rPr>
          <w:rFonts w:ascii="Times New Roman" w:hAnsi="Times New Roman" w:cs="Times New Roman"/>
          <w:sz w:val="28"/>
          <w:szCs w:val="28"/>
        </w:rPr>
        <w:t>: Изд-во БГУ, 2017</w:t>
      </w:r>
      <w:r w:rsidR="0004252C" w:rsidRPr="006A4AD1">
        <w:rPr>
          <w:rFonts w:ascii="Times New Roman" w:hAnsi="Times New Roman" w:cs="Times New Roman"/>
          <w:sz w:val="28"/>
          <w:szCs w:val="28"/>
        </w:rPr>
        <w:t xml:space="preserve">. — С. </w:t>
      </w:r>
      <w:r w:rsidR="0004252C">
        <w:rPr>
          <w:rFonts w:ascii="Times New Roman" w:hAnsi="Times New Roman" w:cs="Times New Roman"/>
          <w:sz w:val="28"/>
          <w:szCs w:val="28"/>
        </w:rPr>
        <w:t>2</w:t>
      </w:r>
      <w:r w:rsidR="0004252C" w:rsidRPr="006A4AD1">
        <w:rPr>
          <w:rFonts w:ascii="Times New Roman" w:hAnsi="Times New Roman" w:cs="Times New Roman"/>
          <w:sz w:val="28"/>
          <w:szCs w:val="28"/>
        </w:rPr>
        <w:t>01-</w:t>
      </w:r>
      <w:r w:rsidR="0004252C">
        <w:rPr>
          <w:rFonts w:ascii="Times New Roman" w:hAnsi="Times New Roman" w:cs="Times New Roman"/>
          <w:sz w:val="28"/>
          <w:szCs w:val="28"/>
        </w:rPr>
        <w:t>210</w:t>
      </w:r>
      <w:r w:rsidR="0004252C" w:rsidRPr="006A4AD1">
        <w:rPr>
          <w:rFonts w:ascii="Times New Roman" w:hAnsi="Times New Roman" w:cs="Times New Roman"/>
          <w:sz w:val="28"/>
          <w:szCs w:val="28"/>
        </w:rPr>
        <w:t>.</w:t>
      </w:r>
    </w:p>
    <w:p w:rsidR="0004252C" w:rsidRDefault="00900C66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Цыбенов Б.Д</w:t>
      </w:r>
      <w:r w:rsidRPr="00AD3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Олеты Хулун-Буира: миграции и родовой состав / Б.Д. Цыбенов // Трансграничные миграции в пространстве монгольского мира: история и современность. – Улан-Удэ: Изд-во БНЦ СО РАН, 2017. – С. 143-156.</w:t>
      </w:r>
    </w:p>
    <w:p w:rsidR="002B6330" w:rsidRDefault="002B6330" w:rsidP="00CE2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Цыбенов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D3B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изучению источников по духовной культуре олетов Хулун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Буира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Цыбенов // Монголоведение (Монгол судлал). – 2020. – Т. 12. – № 3. – С. 455-467.</w:t>
      </w:r>
    </w:p>
    <w:p w:rsidR="004601D5" w:rsidRDefault="004601D5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64578781"/>
      <w:r>
        <w:rPr>
          <w:rFonts w:ascii="Times New Roman" w:hAnsi="Times New Roman" w:cs="Times New Roman"/>
          <w:sz w:val="28"/>
          <w:szCs w:val="28"/>
        </w:rPr>
        <w:t>7. Кузьмин Ю.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Российское военное монголоведение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исследования русско-монгольских отношений полковника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Баранова / Ю.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Кузьмин, И.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Ю. Ванина // </w:t>
      </w:r>
      <w:r w:rsidRPr="004225BA">
        <w:rPr>
          <w:rFonts w:ascii="Times New Roman" w:hAnsi="Times New Roman" w:cs="Times New Roman"/>
          <w:sz w:val="28"/>
          <w:szCs w:val="28"/>
        </w:rPr>
        <w:t>Россия и Монголия в начале ХХ века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: дипломатия, экономика, наука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: сборник архивных документов /</w:t>
      </w:r>
      <w:r>
        <w:rPr>
          <w:rFonts w:ascii="Times New Roman" w:hAnsi="Times New Roman" w:cs="Times New Roman"/>
          <w:sz w:val="28"/>
          <w:szCs w:val="28"/>
        </w:rPr>
        <w:t xml:space="preserve"> редкол.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: Ю. В. Кузьмин, Т. Дорж.</w:t>
      </w:r>
      <w:r>
        <w:rPr>
          <w:rFonts w:ascii="Times New Roman" w:hAnsi="Times New Roman" w:cs="Times New Roman"/>
          <w:sz w:val="28"/>
          <w:szCs w:val="28"/>
        </w:rPr>
        <w:t xml:space="preserve"> – Иркутск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Изд-во БГУЭП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; Улан-Батор</w:t>
      </w:r>
      <w:r>
        <w:rPr>
          <w:rFonts w:ascii="Times New Roman" w:hAnsi="Times New Roman" w:cs="Times New Roman"/>
          <w:sz w:val="28"/>
          <w:szCs w:val="28"/>
        </w:rPr>
        <w:t>, 2014. – С. 340-343.</w:t>
      </w:r>
    </w:p>
    <w:p w:rsidR="004601D5" w:rsidRPr="007131F2" w:rsidRDefault="007B3D8E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 военные востоковеды до 1917 года</w:t>
      </w:r>
      <w:r w:rsidR="0046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>: биобиблиографический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словарь / авт.</w:t>
      </w:r>
      <w:r w:rsidR="0046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сост. М. К. Басханов. </w:t>
      </w:r>
      <w:r w:rsidR="007131F2">
        <w:rPr>
          <w:rFonts w:ascii="Times New Roman" w:hAnsi="Times New Roman" w:cs="Times New Roman"/>
          <w:sz w:val="28"/>
          <w:szCs w:val="28"/>
        </w:rPr>
        <w:t>–</w:t>
      </w:r>
      <w:r w:rsid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</w:t>
      </w:r>
      <w:r w:rsidR="004644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>: Восточ</w:t>
      </w:r>
      <w:r w:rsid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ная 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>лит</w:t>
      </w:r>
      <w:r w:rsid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>ература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2005. </w:t>
      </w:r>
      <w:r w:rsidR="007131F2">
        <w:rPr>
          <w:rFonts w:ascii="Times New Roman" w:hAnsi="Times New Roman" w:cs="Times New Roman"/>
          <w:sz w:val="28"/>
          <w:szCs w:val="28"/>
        </w:rPr>
        <w:t>–</w:t>
      </w:r>
      <w:r w:rsidR="007131F2" w:rsidRP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293</w:t>
      </w:r>
      <w:r w:rsidR="007131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1C250B" w:rsidRPr="004225BA" w:rsidRDefault="00A063B2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C250B" w:rsidRPr="004225BA">
        <w:rPr>
          <w:rFonts w:ascii="Times New Roman" w:hAnsi="Times New Roman" w:cs="Times New Roman"/>
          <w:sz w:val="28"/>
          <w:szCs w:val="28"/>
        </w:rPr>
        <w:t>Баранов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М. Монголия, Барга и Халха / А. Баранов. </w:t>
      </w:r>
      <w:r w:rsidR="001C250B">
        <w:rPr>
          <w:rFonts w:ascii="Times New Roman" w:hAnsi="Times New Roman" w:cs="Times New Roman"/>
          <w:sz w:val="28"/>
          <w:szCs w:val="28"/>
        </w:rPr>
        <w:t>– Харбин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C250B" w:rsidRPr="004225BA">
        <w:rPr>
          <w:rFonts w:ascii="Times New Roman" w:hAnsi="Times New Roman" w:cs="Times New Roman"/>
          <w:sz w:val="28"/>
          <w:szCs w:val="28"/>
        </w:rPr>
        <w:t>: типо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лит. Заамур. окр. Отд. корпуса погран. стражи, 1905. </w:t>
      </w:r>
      <w:r w:rsidR="001C250B">
        <w:rPr>
          <w:rFonts w:ascii="Times New Roman" w:hAnsi="Times New Roman" w:cs="Times New Roman"/>
          <w:sz w:val="28"/>
          <w:szCs w:val="28"/>
        </w:rPr>
        <w:t>–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 </w:t>
      </w:r>
      <w:r w:rsidR="001C250B">
        <w:rPr>
          <w:rFonts w:ascii="Times New Roman" w:hAnsi="Times New Roman" w:cs="Times New Roman"/>
          <w:sz w:val="28"/>
          <w:szCs w:val="28"/>
        </w:rPr>
        <w:t>60 с.</w:t>
      </w:r>
      <w:bookmarkEnd w:id="1"/>
    </w:p>
    <w:p w:rsidR="001C250B" w:rsidRPr="004225BA" w:rsidRDefault="00A063B2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64578753"/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C250B" w:rsidRPr="004225BA">
        <w:rPr>
          <w:rFonts w:ascii="Times New Roman" w:hAnsi="Times New Roman" w:cs="Times New Roman"/>
          <w:sz w:val="28"/>
          <w:szCs w:val="28"/>
        </w:rPr>
        <w:t>Баранов</w:t>
      </w:r>
      <w:r w:rsidR="001C250B">
        <w:rPr>
          <w:rFonts w:ascii="Times New Roman" w:hAnsi="Times New Roman" w:cs="Times New Roman"/>
          <w:sz w:val="28"/>
          <w:szCs w:val="28"/>
        </w:rPr>
        <w:t xml:space="preserve">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C250B">
        <w:rPr>
          <w:rFonts w:ascii="Times New Roman" w:hAnsi="Times New Roman" w:cs="Times New Roman"/>
          <w:sz w:val="28"/>
          <w:szCs w:val="28"/>
        </w:rPr>
        <w:t>М. Барга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C250B" w:rsidRPr="004225BA">
        <w:rPr>
          <w:rFonts w:ascii="Times New Roman" w:hAnsi="Times New Roman" w:cs="Times New Roman"/>
          <w:sz w:val="28"/>
          <w:szCs w:val="28"/>
        </w:rPr>
        <w:t>: [геогр.-экон. очерк] /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C250B">
        <w:rPr>
          <w:rFonts w:ascii="Times New Roman" w:hAnsi="Times New Roman" w:cs="Times New Roman"/>
          <w:sz w:val="28"/>
          <w:szCs w:val="28"/>
        </w:rPr>
        <w:t>М.</w:t>
      </w:r>
      <w:r w:rsidR="001C250B" w:rsidRPr="004225BA">
        <w:rPr>
          <w:rFonts w:ascii="Times New Roman" w:hAnsi="Times New Roman" w:cs="Times New Roman"/>
          <w:sz w:val="28"/>
          <w:szCs w:val="28"/>
        </w:rPr>
        <w:t xml:space="preserve"> Баранов. </w:t>
      </w:r>
      <w:r w:rsidR="001C250B">
        <w:rPr>
          <w:rFonts w:ascii="Times New Roman" w:hAnsi="Times New Roman" w:cs="Times New Roman"/>
          <w:sz w:val="28"/>
          <w:szCs w:val="28"/>
        </w:rPr>
        <w:t>– Харбин</w:t>
      </w:r>
      <w:r w:rsidR="001C250B" w:rsidRPr="004225BA">
        <w:rPr>
          <w:rFonts w:ascii="Times New Roman" w:hAnsi="Times New Roman" w:cs="Times New Roman"/>
          <w:sz w:val="28"/>
          <w:szCs w:val="28"/>
        </w:rPr>
        <w:t>: типо-лит. Заамур. окр. Отд. к</w:t>
      </w:r>
      <w:r w:rsidR="001C250B">
        <w:rPr>
          <w:rFonts w:ascii="Times New Roman" w:hAnsi="Times New Roman" w:cs="Times New Roman"/>
          <w:sz w:val="28"/>
          <w:szCs w:val="28"/>
        </w:rPr>
        <w:t>орпуса погран. стражи, 1912. – 59 с</w:t>
      </w:r>
      <w:r w:rsidR="001C250B" w:rsidRPr="004225B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4057C2" w:rsidRPr="00E869EF" w:rsidRDefault="004057C2" w:rsidP="00CE2D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Курас Л.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Усиление японского влияния в Хулун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Буире в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D4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/ Л.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Курас, Б.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Цыбенов // Известия Иркутского государственного университета. Серия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История. – 2020. – Т. 31. – С. 71-81.</w:t>
      </w:r>
    </w:p>
    <w:p w:rsidR="00766AC7" w:rsidRPr="00FC0DA7" w:rsidRDefault="00FC0DA7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0D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_Ref64578758"/>
      <w:r>
        <w:rPr>
          <w:rFonts w:ascii="Times New Roman" w:hAnsi="Times New Roman" w:cs="Times New Roman"/>
          <w:sz w:val="28"/>
          <w:szCs w:val="28"/>
        </w:rPr>
        <w:t>Мещерский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4225BA">
        <w:rPr>
          <w:rFonts w:ascii="Times New Roman" w:hAnsi="Times New Roman" w:cs="Times New Roman"/>
          <w:sz w:val="28"/>
          <w:szCs w:val="28"/>
        </w:rPr>
        <w:t>Автономная Барга</w:t>
      </w:r>
      <w:r w:rsidR="00AA50F2">
        <w:rPr>
          <w:rFonts w:ascii="Times New Roman" w:hAnsi="Times New Roman" w:cs="Times New Roman"/>
          <w:sz w:val="28"/>
          <w:szCs w:val="28"/>
        </w:rPr>
        <w:t xml:space="preserve"> / А.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AA50F2">
        <w:rPr>
          <w:rFonts w:ascii="Times New Roman" w:hAnsi="Times New Roman" w:cs="Times New Roman"/>
          <w:sz w:val="28"/>
          <w:szCs w:val="28"/>
        </w:rPr>
        <w:t>С. Мещерский</w:t>
      </w:r>
      <w:r w:rsidRPr="004225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5BA">
        <w:rPr>
          <w:rFonts w:ascii="Times New Roman" w:hAnsi="Times New Roman" w:cs="Times New Roman"/>
          <w:sz w:val="28"/>
          <w:szCs w:val="28"/>
        </w:rPr>
        <w:t xml:space="preserve"> Шанхай, 1920.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25BA">
        <w:rPr>
          <w:rFonts w:ascii="Times New Roman" w:hAnsi="Times New Roman" w:cs="Times New Roman"/>
          <w:sz w:val="28"/>
          <w:szCs w:val="28"/>
        </w:rPr>
        <w:t xml:space="preserve"> 39 с.</w:t>
      </w:r>
      <w:bookmarkEnd w:id="3"/>
    </w:p>
    <w:p w:rsidR="00A46E53" w:rsidRPr="00B91F1C" w:rsidRDefault="00A46E53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>13. Участники Белого движения в России</w:t>
      </w:r>
      <w:r w:rsidRPr="008B340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// </w:t>
      </w:r>
      <w:r w:rsidRPr="008B3407">
        <w:rPr>
          <w:rFonts w:ascii="Times New Roman" w:eastAsia="Times New Roman" w:hAnsi="Times New Roman" w:cs="Times New Roman"/>
          <w:kern w:val="36"/>
          <w:sz w:val="28"/>
          <w:szCs w:val="28"/>
        </w:rPr>
        <w:t>Списки погибших солдат России, СССР и Российской империи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B91F1C">
        <w:rPr>
          <w:rFonts w:ascii="Times New Roman" w:hAnsi="Times New Roman" w:cs="Times New Roman"/>
          <w:sz w:val="28"/>
          <w:szCs w:val="28"/>
        </w:rPr>
        <w:t xml:space="preserve">– </w:t>
      </w:r>
      <w:r w:rsidRPr="00EE61C7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Pr="00B91F1C">
        <w:rPr>
          <w:rFonts w:ascii="Times New Roman" w:hAnsi="Times New Roman" w:cs="Times New Roman"/>
          <w:sz w:val="28"/>
          <w:szCs w:val="28"/>
        </w:rPr>
        <w:t xml:space="preserve">: 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https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://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xn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--90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adhkb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6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ag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0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f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.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xn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lastRenderedPageBreak/>
        <w:t>p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1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ai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/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arhiv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/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uchastniki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grazhdanskoj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vojny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/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uchastniki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belogo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dvizheniya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v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rossii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/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uchastniki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belogo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dvizheniya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v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rossii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mg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-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mz</w:t>
      </w:r>
      <w:r w:rsidRPr="00B91F1C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</w:rPr>
        <w:t>.</w:t>
      </w:r>
      <w:r w:rsidRPr="00EE61C7">
        <w:rPr>
          <w:rFonts w:ascii="Times New Roman" w:hAnsi="Times New Roman" w:cs="Times New Roman"/>
          <w:color w:val="00008F"/>
          <w:sz w:val="28"/>
          <w:szCs w:val="28"/>
          <w:shd w:val="clear" w:color="auto" w:fill="F5F5F5"/>
          <w:lang w:val="en-US"/>
        </w:rPr>
        <w:t>html</w:t>
      </w:r>
    </w:p>
    <w:p w:rsidR="00470FCB" w:rsidRDefault="00A46E53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A50F2">
        <w:rPr>
          <w:rFonts w:ascii="Times New Roman" w:hAnsi="Times New Roman" w:cs="Times New Roman"/>
          <w:sz w:val="28"/>
          <w:szCs w:val="28"/>
        </w:rPr>
        <w:t>Дорофеева М.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206259">
        <w:rPr>
          <w:rFonts w:ascii="Times New Roman" w:hAnsi="Times New Roman" w:cs="Times New Roman"/>
          <w:sz w:val="28"/>
          <w:szCs w:val="28"/>
        </w:rPr>
        <w:t>А</w:t>
      </w:r>
      <w:r w:rsidR="00AA50F2">
        <w:rPr>
          <w:rFonts w:ascii="Times New Roman" w:hAnsi="Times New Roman" w:cs="Times New Roman"/>
          <w:sz w:val="28"/>
          <w:szCs w:val="28"/>
        </w:rPr>
        <w:t>.</w:t>
      </w:r>
      <w:r w:rsidR="00206259">
        <w:rPr>
          <w:rFonts w:ascii="Times New Roman" w:hAnsi="Times New Roman" w:cs="Times New Roman"/>
          <w:sz w:val="28"/>
          <w:szCs w:val="28"/>
        </w:rPr>
        <w:t xml:space="preserve"> Научно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206259">
        <w:rPr>
          <w:rFonts w:ascii="Times New Roman" w:hAnsi="Times New Roman" w:cs="Times New Roman"/>
          <w:sz w:val="28"/>
          <w:szCs w:val="28"/>
        </w:rPr>
        <w:t>исследовательская и издательская деятельность Экономического бюро КВЖД в Северной Маньчжурии / М.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206259">
        <w:rPr>
          <w:rFonts w:ascii="Times New Roman" w:hAnsi="Times New Roman" w:cs="Times New Roman"/>
          <w:sz w:val="28"/>
          <w:szCs w:val="28"/>
        </w:rPr>
        <w:t>А. Дорофеева // Россия и Китай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206259">
        <w:rPr>
          <w:rFonts w:ascii="Times New Roman" w:hAnsi="Times New Roman" w:cs="Times New Roman"/>
          <w:sz w:val="28"/>
          <w:szCs w:val="28"/>
        </w:rPr>
        <w:t xml:space="preserve">: история и перспективы сотрудничества. Матер. </w:t>
      </w:r>
      <w:r w:rsidR="002062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06259">
        <w:rPr>
          <w:rFonts w:ascii="Times New Roman" w:hAnsi="Times New Roman" w:cs="Times New Roman"/>
          <w:sz w:val="28"/>
          <w:szCs w:val="28"/>
        </w:rPr>
        <w:t xml:space="preserve"> межд. науч.</w:t>
      </w:r>
      <w:r w:rsidR="004644B6">
        <w:rPr>
          <w:rFonts w:ascii="Times New Roman" w:hAnsi="Times New Roman" w:cs="Times New Roman"/>
          <w:sz w:val="28"/>
          <w:szCs w:val="28"/>
        </w:rPr>
        <w:t xml:space="preserve"> – </w:t>
      </w:r>
      <w:r w:rsidR="00206259">
        <w:rPr>
          <w:rFonts w:ascii="Times New Roman" w:hAnsi="Times New Roman" w:cs="Times New Roman"/>
          <w:sz w:val="28"/>
          <w:szCs w:val="28"/>
        </w:rPr>
        <w:t>практ. конф. – Благовещенск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206259">
        <w:rPr>
          <w:rFonts w:ascii="Times New Roman" w:hAnsi="Times New Roman" w:cs="Times New Roman"/>
          <w:sz w:val="28"/>
          <w:szCs w:val="28"/>
        </w:rPr>
        <w:t>: Изд</w:t>
      </w:r>
      <w:r w:rsidR="004644B6">
        <w:rPr>
          <w:rFonts w:ascii="Times New Roman" w:hAnsi="Times New Roman" w:cs="Times New Roman"/>
          <w:sz w:val="28"/>
          <w:szCs w:val="28"/>
        </w:rPr>
        <w:t>-в</w:t>
      </w:r>
      <w:r w:rsidR="00206259">
        <w:rPr>
          <w:rFonts w:ascii="Times New Roman" w:hAnsi="Times New Roman" w:cs="Times New Roman"/>
          <w:sz w:val="28"/>
          <w:szCs w:val="28"/>
        </w:rPr>
        <w:t xml:space="preserve">о БГПУ, 2013. – С. 38-43. </w:t>
      </w:r>
    </w:p>
    <w:p w:rsidR="00157E0E" w:rsidRPr="004225BA" w:rsidRDefault="007F0BAD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57E0E" w:rsidRPr="004225BA">
        <w:rPr>
          <w:rFonts w:ascii="Times New Roman" w:hAnsi="Times New Roman" w:cs="Times New Roman"/>
          <w:sz w:val="28"/>
          <w:szCs w:val="28"/>
        </w:rPr>
        <w:t>Кормазов</w:t>
      </w:r>
      <w:r w:rsidR="00157E0E">
        <w:rPr>
          <w:rFonts w:ascii="Times New Roman" w:hAnsi="Times New Roman" w:cs="Times New Roman"/>
          <w:sz w:val="28"/>
          <w:szCs w:val="28"/>
        </w:rPr>
        <w:t xml:space="preserve"> В.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57E0E">
        <w:rPr>
          <w:rFonts w:ascii="Times New Roman" w:hAnsi="Times New Roman" w:cs="Times New Roman"/>
          <w:sz w:val="28"/>
          <w:szCs w:val="28"/>
        </w:rPr>
        <w:t xml:space="preserve">А. </w:t>
      </w:r>
      <w:r w:rsidR="00157E0E" w:rsidRPr="004225BA">
        <w:rPr>
          <w:rFonts w:ascii="Times New Roman" w:hAnsi="Times New Roman" w:cs="Times New Roman"/>
          <w:sz w:val="28"/>
          <w:szCs w:val="28"/>
        </w:rPr>
        <w:t>Барга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157E0E" w:rsidRPr="004225BA">
        <w:rPr>
          <w:rFonts w:ascii="Times New Roman" w:hAnsi="Times New Roman" w:cs="Times New Roman"/>
          <w:sz w:val="28"/>
          <w:szCs w:val="28"/>
        </w:rPr>
        <w:t xml:space="preserve">: </w:t>
      </w:r>
      <w:r w:rsidR="00157E0E">
        <w:rPr>
          <w:rFonts w:ascii="Times New Roman" w:hAnsi="Times New Roman" w:cs="Times New Roman"/>
          <w:sz w:val="28"/>
          <w:szCs w:val="28"/>
        </w:rPr>
        <w:t>э</w:t>
      </w:r>
      <w:r w:rsidR="00157E0E" w:rsidRPr="004225BA">
        <w:rPr>
          <w:rFonts w:ascii="Times New Roman" w:hAnsi="Times New Roman" w:cs="Times New Roman"/>
          <w:sz w:val="28"/>
          <w:szCs w:val="28"/>
        </w:rPr>
        <w:t>коном</w:t>
      </w:r>
      <w:r w:rsidR="00157E0E">
        <w:rPr>
          <w:rFonts w:ascii="Times New Roman" w:hAnsi="Times New Roman" w:cs="Times New Roman"/>
          <w:sz w:val="28"/>
          <w:szCs w:val="28"/>
        </w:rPr>
        <w:t>ический</w:t>
      </w:r>
      <w:r w:rsidR="00157E0E" w:rsidRPr="004225BA">
        <w:rPr>
          <w:rFonts w:ascii="Times New Roman" w:hAnsi="Times New Roman" w:cs="Times New Roman"/>
          <w:sz w:val="28"/>
          <w:szCs w:val="28"/>
        </w:rPr>
        <w:t xml:space="preserve"> очерк</w:t>
      </w:r>
      <w:r w:rsidR="00157E0E">
        <w:rPr>
          <w:rFonts w:ascii="Times New Roman" w:hAnsi="Times New Roman" w:cs="Times New Roman"/>
          <w:sz w:val="28"/>
          <w:szCs w:val="28"/>
        </w:rPr>
        <w:t xml:space="preserve"> / В. А. Кормазов</w:t>
      </w:r>
      <w:r w:rsidR="00157E0E" w:rsidRPr="004225BA">
        <w:rPr>
          <w:rFonts w:ascii="Times New Roman" w:hAnsi="Times New Roman" w:cs="Times New Roman"/>
          <w:sz w:val="28"/>
          <w:szCs w:val="28"/>
        </w:rPr>
        <w:t xml:space="preserve">. </w:t>
      </w:r>
      <w:r w:rsidR="00157E0E">
        <w:rPr>
          <w:rFonts w:ascii="Times New Roman" w:hAnsi="Times New Roman" w:cs="Times New Roman"/>
          <w:sz w:val="28"/>
          <w:szCs w:val="28"/>
        </w:rPr>
        <w:t>–</w:t>
      </w:r>
      <w:r w:rsidR="00157E0E" w:rsidRPr="004225BA">
        <w:rPr>
          <w:rFonts w:ascii="Times New Roman" w:hAnsi="Times New Roman" w:cs="Times New Roman"/>
          <w:sz w:val="28"/>
          <w:szCs w:val="28"/>
        </w:rPr>
        <w:t xml:space="preserve"> Харбин, 1928. </w:t>
      </w:r>
      <w:r w:rsidR="00157E0E">
        <w:rPr>
          <w:rFonts w:ascii="Times New Roman" w:hAnsi="Times New Roman" w:cs="Times New Roman"/>
          <w:sz w:val="28"/>
          <w:szCs w:val="28"/>
        </w:rPr>
        <w:t>– 256</w:t>
      </w:r>
      <w:r w:rsidR="00157E0E" w:rsidRPr="004225BA">
        <w:rPr>
          <w:rFonts w:ascii="Times New Roman" w:hAnsi="Times New Roman" w:cs="Times New Roman"/>
          <w:sz w:val="28"/>
          <w:szCs w:val="28"/>
        </w:rPr>
        <w:t xml:space="preserve"> с</w:t>
      </w:r>
      <w:r w:rsidR="00157E0E">
        <w:rPr>
          <w:rFonts w:ascii="Times New Roman" w:hAnsi="Times New Roman" w:cs="Times New Roman"/>
          <w:sz w:val="28"/>
          <w:szCs w:val="28"/>
        </w:rPr>
        <w:t>.</w:t>
      </w:r>
    </w:p>
    <w:p w:rsidR="00FC55C2" w:rsidRPr="004225BA" w:rsidRDefault="00903F29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64578806"/>
      <w:bookmarkStart w:id="5" w:name="_Ref64578805"/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FC55C2" w:rsidRPr="004225BA">
        <w:rPr>
          <w:rFonts w:ascii="Times New Roman" w:hAnsi="Times New Roman" w:cs="Times New Roman"/>
          <w:sz w:val="28"/>
          <w:szCs w:val="28"/>
        </w:rPr>
        <w:t>Кормазов</w:t>
      </w:r>
      <w:r w:rsidR="00FC55C2">
        <w:rPr>
          <w:rFonts w:ascii="Times New Roman" w:hAnsi="Times New Roman" w:cs="Times New Roman"/>
          <w:sz w:val="28"/>
          <w:szCs w:val="28"/>
        </w:rPr>
        <w:t xml:space="preserve"> В.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FC55C2">
        <w:rPr>
          <w:rFonts w:ascii="Times New Roman" w:hAnsi="Times New Roman" w:cs="Times New Roman"/>
          <w:sz w:val="28"/>
          <w:szCs w:val="28"/>
        </w:rPr>
        <w:t xml:space="preserve">А. </w:t>
      </w:r>
      <w:r w:rsidR="00FC55C2" w:rsidRPr="004225BA">
        <w:rPr>
          <w:rFonts w:ascii="Times New Roman" w:hAnsi="Times New Roman" w:cs="Times New Roman"/>
          <w:sz w:val="28"/>
          <w:szCs w:val="28"/>
        </w:rPr>
        <w:t>Рыбные промыслы в Барге за 1923-1926 гг. / В.</w:t>
      </w:r>
      <w:r w:rsidR="004644B6">
        <w:rPr>
          <w:rFonts w:ascii="Times New Roman" w:hAnsi="Times New Roman" w:cs="Times New Roman"/>
          <w:sz w:val="28"/>
          <w:szCs w:val="28"/>
        </w:rPr>
        <w:t xml:space="preserve"> 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А. Кормазов. </w:t>
      </w:r>
      <w:r w:rsidR="00FC55C2">
        <w:rPr>
          <w:rFonts w:ascii="Times New Roman" w:hAnsi="Times New Roman" w:cs="Times New Roman"/>
          <w:sz w:val="28"/>
          <w:szCs w:val="28"/>
        </w:rPr>
        <w:t>– Харбин</w:t>
      </w:r>
      <w:r w:rsidR="00FC55C2" w:rsidRPr="004225BA">
        <w:rPr>
          <w:rFonts w:ascii="Times New Roman" w:hAnsi="Times New Roman" w:cs="Times New Roman"/>
          <w:sz w:val="28"/>
          <w:szCs w:val="28"/>
        </w:rPr>
        <w:t>, 1926.</w:t>
      </w:r>
      <w:bookmarkEnd w:id="4"/>
    </w:p>
    <w:p w:rsidR="00FC55C2" w:rsidRPr="004225BA" w:rsidRDefault="00CC7391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64579227"/>
      <w:bookmarkEnd w:id="5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C55C2" w:rsidRPr="004225BA">
        <w:rPr>
          <w:rFonts w:ascii="Times New Roman" w:hAnsi="Times New Roman" w:cs="Times New Roman"/>
          <w:sz w:val="28"/>
          <w:szCs w:val="28"/>
        </w:rPr>
        <w:t>Белов</w:t>
      </w:r>
      <w:r w:rsidR="00FC55C2">
        <w:rPr>
          <w:rFonts w:ascii="Times New Roman" w:hAnsi="Times New Roman" w:cs="Times New Roman"/>
          <w:sz w:val="28"/>
          <w:szCs w:val="28"/>
        </w:rPr>
        <w:t xml:space="preserve"> Е.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FC55C2">
        <w:rPr>
          <w:rFonts w:ascii="Times New Roman" w:hAnsi="Times New Roman" w:cs="Times New Roman"/>
          <w:sz w:val="28"/>
          <w:szCs w:val="28"/>
        </w:rPr>
        <w:t xml:space="preserve">А. Русско – </w:t>
      </w:r>
      <w:r w:rsidR="00FC55C2" w:rsidRPr="004225BA">
        <w:rPr>
          <w:rFonts w:ascii="Times New Roman" w:hAnsi="Times New Roman" w:cs="Times New Roman"/>
          <w:sz w:val="28"/>
          <w:szCs w:val="28"/>
        </w:rPr>
        <w:t>китайс</w:t>
      </w:r>
      <w:r w:rsidR="00FC55C2">
        <w:rPr>
          <w:rFonts w:ascii="Times New Roman" w:hAnsi="Times New Roman" w:cs="Times New Roman"/>
          <w:sz w:val="28"/>
          <w:szCs w:val="28"/>
        </w:rPr>
        <w:t>кие отношения в 1911 – 1915 гг.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FC55C2">
        <w:rPr>
          <w:rFonts w:ascii="Times New Roman" w:hAnsi="Times New Roman" w:cs="Times New Roman"/>
          <w:sz w:val="28"/>
          <w:szCs w:val="28"/>
        </w:rPr>
        <w:t>: автореф.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дис</w:t>
      </w:r>
      <w:r w:rsidR="00FC55C2">
        <w:rPr>
          <w:rFonts w:ascii="Times New Roman" w:hAnsi="Times New Roman" w:cs="Times New Roman"/>
          <w:sz w:val="28"/>
          <w:szCs w:val="28"/>
        </w:rPr>
        <w:t>с</w:t>
      </w:r>
      <w:r w:rsidR="00FC55C2" w:rsidRPr="004225BA">
        <w:rPr>
          <w:rFonts w:ascii="Times New Roman" w:hAnsi="Times New Roman" w:cs="Times New Roman"/>
          <w:sz w:val="28"/>
          <w:szCs w:val="28"/>
        </w:rPr>
        <w:t>. докт</w:t>
      </w:r>
      <w:r w:rsidR="00FC55C2">
        <w:rPr>
          <w:rFonts w:ascii="Times New Roman" w:hAnsi="Times New Roman" w:cs="Times New Roman"/>
          <w:sz w:val="28"/>
          <w:szCs w:val="28"/>
        </w:rPr>
        <w:t>.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ист</w:t>
      </w:r>
      <w:r w:rsidR="00FC55C2">
        <w:rPr>
          <w:rFonts w:ascii="Times New Roman" w:hAnsi="Times New Roman" w:cs="Times New Roman"/>
          <w:sz w:val="28"/>
          <w:szCs w:val="28"/>
        </w:rPr>
        <w:t>. наук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: 07.00.03. </w:t>
      </w:r>
      <w:r w:rsidR="00FC55C2">
        <w:rPr>
          <w:rFonts w:ascii="Times New Roman" w:hAnsi="Times New Roman" w:cs="Times New Roman"/>
          <w:sz w:val="28"/>
          <w:szCs w:val="28"/>
        </w:rPr>
        <w:t>–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Москва, 1993. </w:t>
      </w:r>
      <w:r w:rsidR="00FC55C2">
        <w:rPr>
          <w:rFonts w:ascii="Times New Roman" w:hAnsi="Times New Roman" w:cs="Times New Roman"/>
          <w:sz w:val="28"/>
          <w:szCs w:val="28"/>
        </w:rPr>
        <w:t>–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36 c</w:t>
      </w:r>
      <w:bookmarkEnd w:id="6"/>
      <w:r w:rsidR="00FC55C2">
        <w:rPr>
          <w:rFonts w:ascii="Times New Roman" w:hAnsi="Times New Roman" w:cs="Times New Roman"/>
          <w:sz w:val="28"/>
          <w:szCs w:val="28"/>
        </w:rPr>
        <w:t>.</w:t>
      </w:r>
    </w:p>
    <w:p w:rsidR="00FC55C2" w:rsidRPr="004225BA" w:rsidRDefault="00CC7391" w:rsidP="00CE2D2A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64579118"/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FC55C2" w:rsidRPr="004225BA">
        <w:rPr>
          <w:rFonts w:ascii="Times New Roman" w:hAnsi="Times New Roman" w:cs="Times New Roman"/>
          <w:sz w:val="28"/>
          <w:szCs w:val="28"/>
        </w:rPr>
        <w:t>Лузянин</w:t>
      </w:r>
      <w:r w:rsidR="00FC55C2">
        <w:rPr>
          <w:rFonts w:ascii="Times New Roman" w:hAnsi="Times New Roman" w:cs="Times New Roman"/>
          <w:sz w:val="28"/>
          <w:szCs w:val="28"/>
        </w:rPr>
        <w:t xml:space="preserve"> С.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FC55C2">
        <w:rPr>
          <w:rFonts w:ascii="Times New Roman" w:hAnsi="Times New Roman" w:cs="Times New Roman"/>
          <w:sz w:val="28"/>
          <w:szCs w:val="28"/>
        </w:rPr>
        <w:t xml:space="preserve">Г. </w:t>
      </w:r>
      <w:r w:rsidR="00FC55C2" w:rsidRPr="004225BA">
        <w:rPr>
          <w:rFonts w:ascii="Times New Roman" w:hAnsi="Times New Roman" w:cs="Times New Roman"/>
          <w:sz w:val="28"/>
          <w:szCs w:val="28"/>
        </w:rPr>
        <w:t>Россия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="00FC55C2" w:rsidRPr="004225BA">
        <w:rPr>
          <w:rFonts w:ascii="Times New Roman" w:hAnsi="Times New Roman" w:cs="Times New Roman"/>
          <w:sz w:val="28"/>
          <w:szCs w:val="28"/>
        </w:rPr>
        <w:t>Монголия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="00FC55C2" w:rsidRPr="004225BA">
        <w:rPr>
          <w:rFonts w:ascii="Times New Roman" w:hAnsi="Times New Roman" w:cs="Times New Roman"/>
          <w:sz w:val="28"/>
          <w:szCs w:val="28"/>
        </w:rPr>
        <w:t>Китай: Внешнеполит. отношения в 1911-1946 гг.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FC55C2" w:rsidRPr="004225BA">
        <w:rPr>
          <w:rFonts w:ascii="Times New Roman" w:hAnsi="Times New Roman" w:cs="Times New Roman"/>
          <w:sz w:val="28"/>
          <w:szCs w:val="28"/>
        </w:rPr>
        <w:t>: дисс</w:t>
      </w:r>
      <w:r w:rsidR="00FC55C2">
        <w:rPr>
          <w:rFonts w:ascii="Times New Roman" w:hAnsi="Times New Roman" w:cs="Times New Roman"/>
          <w:sz w:val="28"/>
          <w:szCs w:val="28"/>
        </w:rPr>
        <w:t>.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докт</w:t>
      </w:r>
      <w:r w:rsidR="00FC55C2">
        <w:rPr>
          <w:rFonts w:ascii="Times New Roman" w:hAnsi="Times New Roman" w:cs="Times New Roman"/>
          <w:sz w:val="28"/>
          <w:szCs w:val="28"/>
        </w:rPr>
        <w:t>.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ист</w:t>
      </w:r>
      <w:r w:rsidR="00FC55C2">
        <w:rPr>
          <w:rFonts w:ascii="Times New Roman" w:hAnsi="Times New Roman" w:cs="Times New Roman"/>
          <w:sz w:val="28"/>
          <w:szCs w:val="28"/>
        </w:rPr>
        <w:t>.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наук : 07.00.03. </w:t>
      </w:r>
      <w:r w:rsidR="00FC55C2">
        <w:rPr>
          <w:rFonts w:ascii="Times New Roman" w:hAnsi="Times New Roman" w:cs="Times New Roman"/>
          <w:sz w:val="28"/>
          <w:szCs w:val="28"/>
        </w:rPr>
        <w:t>–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М</w:t>
      </w:r>
      <w:r w:rsidR="00FC55C2">
        <w:rPr>
          <w:rFonts w:ascii="Times New Roman" w:hAnsi="Times New Roman" w:cs="Times New Roman"/>
          <w:sz w:val="28"/>
          <w:szCs w:val="28"/>
        </w:rPr>
        <w:t>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, 1997. </w:t>
      </w:r>
      <w:r w:rsidR="00FC55C2">
        <w:rPr>
          <w:rFonts w:ascii="Times New Roman" w:hAnsi="Times New Roman" w:cs="Times New Roman"/>
          <w:sz w:val="28"/>
          <w:szCs w:val="28"/>
        </w:rPr>
        <w:t>–</w:t>
      </w:r>
      <w:r w:rsidR="00FC55C2" w:rsidRPr="004225BA">
        <w:rPr>
          <w:rFonts w:ascii="Times New Roman" w:hAnsi="Times New Roman" w:cs="Times New Roman"/>
          <w:sz w:val="28"/>
          <w:szCs w:val="28"/>
        </w:rPr>
        <w:t xml:space="preserve"> 433 с.</w:t>
      </w:r>
      <w:bookmarkEnd w:id="7"/>
    </w:p>
    <w:p w:rsidR="003B2E5A" w:rsidRPr="003B2E5A" w:rsidRDefault="003861C8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bookmarkStart w:id="8" w:name="_Ref64579099"/>
      <w:r w:rsidR="003B2E5A" w:rsidRPr="003B2E5A">
        <w:rPr>
          <w:rFonts w:ascii="Times New Roman" w:hAnsi="Times New Roman" w:cs="Times New Roman"/>
          <w:sz w:val="28"/>
          <w:szCs w:val="28"/>
        </w:rPr>
        <w:t>Мелихов Г.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B2E5A" w:rsidRPr="003B2E5A">
        <w:rPr>
          <w:rFonts w:ascii="Times New Roman" w:hAnsi="Times New Roman" w:cs="Times New Roman"/>
          <w:sz w:val="28"/>
          <w:szCs w:val="28"/>
        </w:rPr>
        <w:t>В. Белый Харбин. Середина 20-х / Г. В. Мелихов. – М.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B2E5A" w:rsidRPr="003B2E5A">
        <w:rPr>
          <w:rFonts w:ascii="Times New Roman" w:hAnsi="Times New Roman" w:cs="Times New Roman"/>
          <w:sz w:val="28"/>
          <w:szCs w:val="28"/>
        </w:rPr>
        <w:t>: Русский путь, 2003. – 438 с.</w:t>
      </w:r>
      <w:bookmarkEnd w:id="8"/>
    </w:p>
    <w:p w:rsidR="005B2CFC" w:rsidRPr="005B2CFC" w:rsidRDefault="003B2E5A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9" w:name="_Ref64579083"/>
      <w:r w:rsidR="005B2CFC" w:rsidRPr="005B2CFC">
        <w:rPr>
          <w:rFonts w:ascii="Times New Roman" w:hAnsi="Times New Roman" w:cs="Times New Roman"/>
          <w:sz w:val="28"/>
          <w:szCs w:val="28"/>
        </w:rPr>
        <w:t>Аблажей Н.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5B2CFC" w:rsidRPr="005B2CFC">
        <w:rPr>
          <w:rFonts w:ascii="Times New Roman" w:hAnsi="Times New Roman" w:cs="Times New Roman"/>
          <w:sz w:val="28"/>
          <w:szCs w:val="28"/>
        </w:rPr>
        <w:t>Н. С востока на восток: Российская эмиграция в Китае / Н. Н. Аблажей. – Новосибирск: Изд-во СО РАН, 2007. – 298 с.</w:t>
      </w:r>
      <w:bookmarkEnd w:id="9"/>
    </w:p>
    <w:p w:rsidR="005B2CFC" w:rsidRPr="005B2CFC" w:rsidRDefault="005B2CFC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B2CFC">
        <w:rPr>
          <w:rFonts w:ascii="Times New Roman" w:hAnsi="Times New Roman" w:cs="Times New Roman"/>
          <w:sz w:val="28"/>
          <w:szCs w:val="28"/>
        </w:rPr>
        <w:t>Гольман М.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5B2CFC">
        <w:rPr>
          <w:rFonts w:ascii="Times New Roman" w:hAnsi="Times New Roman" w:cs="Times New Roman"/>
          <w:sz w:val="28"/>
          <w:szCs w:val="28"/>
        </w:rPr>
        <w:t>И. История Монголии. XX век / М.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5B2CFC">
        <w:rPr>
          <w:rFonts w:ascii="Times New Roman" w:hAnsi="Times New Roman" w:cs="Times New Roman"/>
          <w:sz w:val="28"/>
          <w:szCs w:val="28"/>
        </w:rPr>
        <w:t>И. Гольман. – М.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5B2CFC">
        <w:rPr>
          <w:rFonts w:ascii="Times New Roman" w:hAnsi="Times New Roman" w:cs="Times New Roman"/>
          <w:sz w:val="28"/>
          <w:szCs w:val="28"/>
        </w:rPr>
        <w:t>: ИВ РАН, 2007. – 448 с.</w:t>
      </w:r>
    </w:p>
    <w:p w:rsidR="0030013F" w:rsidRPr="0030013F" w:rsidRDefault="005B2CFC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bookmarkStart w:id="10" w:name="_Ref64579218"/>
      <w:r w:rsidR="0030013F" w:rsidRPr="0030013F">
        <w:rPr>
          <w:rFonts w:ascii="Times New Roman" w:hAnsi="Times New Roman" w:cs="Times New Roman"/>
          <w:sz w:val="28"/>
          <w:szCs w:val="28"/>
        </w:rPr>
        <w:t>Семенов В.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0013F" w:rsidRPr="0030013F">
        <w:rPr>
          <w:rFonts w:ascii="Times New Roman" w:hAnsi="Times New Roman" w:cs="Times New Roman"/>
          <w:sz w:val="28"/>
          <w:szCs w:val="28"/>
        </w:rPr>
        <w:t xml:space="preserve">А. Деятельность российских консулов в приграничных районах Китая и Монголии накануне и в годы Первой </w:t>
      </w:r>
      <w:r w:rsidR="00CC0382">
        <w:rPr>
          <w:rFonts w:ascii="Times New Roman" w:hAnsi="Times New Roman" w:cs="Times New Roman"/>
          <w:sz w:val="28"/>
          <w:szCs w:val="28"/>
        </w:rPr>
        <w:t xml:space="preserve">мировой войны: 1911 – </w:t>
      </w:r>
      <w:r w:rsidR="0030013F" w:rsidRPr="0030013F">
        <w:rPr>
          <w:rFonts w:ascii="Times New Roman" w:hAnsi="Times New Roman" w:cs="Times New Roman"/>
          <w:sz w:val="28"/>
          <w:szCs w:val="28"/>
        </w:rPr>
        <w:t>1918 гг.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0013F" w:rsidRPr="0030013F">
        <w:rPr>
          <w:rFonts w:ascii="Times New Roman" w:hAnsi="Times New Roman" w:cs="Times New Roman"/>
          <w:sz w:val="28"/>
          <w:szCs w:val="28"/>
        </w:rPr>
        <w:t>: дисс. канд. ист.</w:t>
      </w:r>
      <w:r w:rsidR="00B67493">
        <w:rPr>
          <w:rFonts w:ascii="Times New Roman" w:hAnsi="Times New Roman" w:cs="Times New Roman"/>
          <w:sz w:val="28"/>
          <w:szCs w:val="28"/>
        </w:rPr>
        <w:t xml:space="preserve"> </w:t>
      </w:r>
      <w:r w:rsidR="00CC0382">
        <w:rPr>
          <w:rFonts w:ascii="Times New Roman" w:hAnsi="Times New Roman" w:cs="Times New Roman"/>
          <w:sz w:val="28"/>
          <w:szCs w:val="28"/>
        </w:rPr>
        <w:t>н</w:t>
      </w:r>
      <w:r w:rsidR="0030013F" w:rsidRPr="0030013F">
        <w:rPr>
          <w:rFonts w:ascii="Times New Roman" w:hAnsi="Times New Roman" w:cs="Times New Roman"/>
          <w:sz w:val="28"/>
          <w:szCs w:val="28"/>
        </w:rPr>
        <w:t>аук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0013F" w:rsidRPr="0030013F">
        <w:rPr>
          <w:rFonts w:ascii="Times New Roman" w:hAnsi="Times New Roman" w:cs="Times New Roman"/>
          <w:sz w:val="28"/>
          <w:szCs w:val="28"/>
        </w:rPr>
        <w:t>: 07.00.03 / В.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30013F" w:rsidRPr="0030013F">
        <w:rPr>
          <w:rFonts w:ascii="Times New Roman" w:hAnsi="Times New Roman" w:cs="Times New Roman"/>
          <w:sz w:val="28"/>
          <w:szCs w:val="28"/>
        </w:rPr>
        <w:t>А. Семенов. – Иркутск, 2012. – 225 с</w:t>
      </w:r>
      <w:bookmarkEnd w:id="10"/>
      <w:r w:rsidR="0030013F" w:rsidRPr="0030013F">
        <w:rPr>
          <w:rFonts w:ascii="Times New Roman" w:hAnsi="Times New Roman" w:cs="Times New Roman"/>
          <w:sz w:val="28"/>
          <w:szCs w:val="28"/>
        </w:rPr>
        <w:t>.</w:t>
      </w:r>
    </w:p>
    <w:p w:rsidR="00231781" w:rsidRPr="00231781" w:rsidRDefault="003B01FD" w:rsidP="00CE2D2A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bookmarkStart w:id="11" w:name="_Ref64579238"/>
      <w:r w:rsidR="00231781" w:rsidRPr="00231781">
        <w:rPr>
          <w:rFonts w:ascii="Times New Roman" w:hAnsi="Times New Roman" w:cs="Times New Roman"/>
          <w:sz w:val="28"/>
          <w:szCs w:val="28"/>
        </w:rPr>
        <w:t>Касаточкин Д.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231781" w:rsidRPr="00231781">
        <w:rPr>
          <w:rFonts w:ascii="Times New Roman" w:hAnsi="Times New Roman" w:cs="Times New Roman"/>
          <w:sz w:val="28"/>
          <w:szCs w:val="28"/>
        </w:rPr>
        <w:t>Р. Азиатская конная дивизия и этнополитические процессы в Забайкалье и Монголии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231781" w:rsidRPr="00231781">
        <w:rPr>
          <w:rFonts w:ascii="Times New Roman" w:hAnsi="Times New Roman" w:cs="Times New Roman"/>
          <w:sz w:val="28"/>
          <w:szCs w:val="28"/>
        </w:rPr>
        <w:t>: дисс. канд. ист. наук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231781" w:rsidRPr="00231781">
        <w:rPr>
          <w:rFonts w:ascii="Times New Roman" w:hAnsi="Times New Roman" w:cs="Times New Roman"/>
          <w:sz w:val="28"/>
          <w:szCs w:val="28"/>
        </w:rPr>
        <w:t>: 07.00.02 / Д.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231781" w:rsidRPr="00231781">
        <w:rPr>
          <w:rFonts w:ascii="Times New Roman" w:hAnsi="Times New Roman" w:cs="Times New Roman"/>
          <w:sz w:val="28"/>
          <w:szCs w:val="28"/>
        </w:rPr>
        <w:t>Р. Касаточкин. – М.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231781" w:rsidRPr="00231781">
        <w:rPr>
          <w:rFonts w:ascii="Times New Roman" w:hAnsi="Times New Roman" w:cs="Times New Roman"/>
          <w:sz w:val="28"/>
          <w:szCs w:val="28"/>
        </w:rPr>
        <w:t>, 2016. – 324 с.</w:t>
      </w:r>
      <w:bookmarkEnd w:id="11"/>
    </w:p>
    <w:p w:rsidR="0049546A" w:rsidRPr="0049546A" w:rsidRDefault="00231781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49546A" w:rsidRPr="0049546A">
        <w:rPr>
          <w:rFonts w:ascii="Times New Roman" w:hAnsi="Times New Roman" w:cs="Times New Roman"/>
          <w:sz w:val="28"/>
          <w:szCs w:val="28"/>
        </w:rPr>
        <w:t>Кузьмин С.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9546A" w:rsidRPr="0049546A">
        <w:rPr>
          <w:rFonts w:ascii="Times New Roman" w:hAnsi="Times New Roman" w:cs="Times New Roman"/>
          <w:sz w:val="28"/>
          <w:szCs w:val="28"/>
        </w:rPr>
        <w:t xml:space="preserve">Л. Взятие монгольскими повстанцами столицы Барги (Хулунбуира) в 1917 г. / С.Л. Кузьмин // </w:t>
      </w:r>
      <w:r w:rsidR="0049546A" w:rsidRPr="0049546A"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="0049546A" w:rsidRPr="0049546A">
        <w:rPr>
          <w:rFonts w:ascii="Times New Roman" w:hAnsi="Times New Roman" w:cs="Times New Roman"/>
          <w:sz w:val="28"/>
          <w:szCs w:val="28"/>
        </w:rPr>
        <w:t xml:space="preserve"> </w:t>
      </w:r>
      <w:r w:rsidR="0049546A" w:rsidRPr="0049546A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49546A" w:rsidRPr="0049546A">
        <w:rPr>
          <w:rFonts w:ascii="Times New Roman" w:hAnsi="Times New Roman" w:cs="Times New Roman"/>
          <w:sz w:val="28"/>
          <w:szCs w:val="28"/>
        </w:rPr>
        <w:t>. – 2019. - № 2 (42). – С. 174-182.</w:t>
      </w:r>
    </w:p>
    <w:p w:rsidR="00662738" w:rsidRPr="00662738" w:rsidRDefault="0049546A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25. </w:t>
      </w:r>
      <w:r w:rsidR="00662738" w:rsidRPr="00662738">
        <w:rPr>
          <w:rFonts w:ascii="Times New Roman" w:hAnsi="Times New Roman" w:cs="Times New Roman"/>
          <w:sz w:val="28"/>
          <w:szCs w:val="28"/>
        </w:rPr>
        <w:t>Кузьмин С.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662738" w:rsidRPr="00662738">
        <w:rPr>
          <w:rFonts w:ascii="Times New Roman" w:hAnsi="Times New Roman" w:cs="Times New Roman"/>
          <w:sz w:val="28"/>
          <w:szCs w:val="28"/>
        </w:rPr>
        <w:t>Л. Барга (Хулунбуир) под контролем монгольских повстанцев в 1917 г. / С.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662738" w:rsidRPr="00662738">
        <w:rPr>
          <w:rFonts w:ascii="Times New Roman" w:hAnsi="Times New Roman" w:cs="Times New Roman"/>
          <w:sz w:val="28"/>
          <w:szCs w:val="28"/>
        </w:rPr>
        <w:t xml:space="preserve">Л. Кузьмин // </w:t>
      </w:r>
      <w:r w:rsidR="00662738" w:rsidRPr="00662738">
        <w:rPr>
          <w:rFonts w:ascii="Times New Roman" w:hAnsi="Times New Roman" w:cs="Times New Roman"/>
          <w:sz w:val="28"/>
          <w:szCs w:val="28"/>
          <w:lang w:val="en-US"/>
        </w:rPr>
        <w:t>Oriental</w:t>
      </w:r>
      <w:r w:rsidR="00662738" w:rsidRPr="00662738">
        <w:rPr>
          <w:rFonts w:ascii="Times New Roman" w:hAnsi="Times New Roman" w:cs="Times New Roman"/>
          <w:sz w:val="28"/>
          <w:szCs w:val="28"/>
        </w:rPr>
        <w:t xml:space="preserve"> </w:t>
      </w:r>
      <w:r w:rsidR="00662738" w:rsidRPr="00662738"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="00662738" w:rsidRPr="00662738">
        <w:rPr>
          <w:rFonts w:ascii="Times New Roman" w:hAnsi="Times New Roman" w:cs="Times New Roman"/>
          <w:sz w:val="28"/>
          <w:szCs w:val="28"/>
        </w:rPr>
        <w:t>. – 2019. - № 4 (44). – С. 615-626.</w:t>
      </w:r>
    </w:p>
    <w:p w:rsidR="00E0382D" w:rsidRPr="00E0382D" w:rsidRDefault="00662738" w:rsidP="00CE2D2A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E0382D">
        <w:rPr>
          <w:rFonts w:ascii="Times New Roman" w:hAnsi="Times New Roman" w:cs="Times New Roman"/>
          <w:sz w:val="28"/>
          <w:szCs w:val="28"/>
        </w:rPr>
        <w:t>Дудин П.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E0382D">
        <w:rPr>
          <w:rFonts w:ascii="Times New Roman" w:hAnsi="Times New Roman" w:cs="Times New Roman"/>
          <w:sz w:val="28"/>
          <w:szCs w:val="28"/>
        </w:rPr>
        <w:t xml:space="preserve">Н. Барга как часть сферы российских стратегических интересов в Восточной Азии в первой четверти </w:t>
      </w:r>
      <w:r w:rsidR="00E0382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0382D" w:rsidRPr="00E0382D">
        <w:rPr>
          <w:rFonts w:ascii="Times New Roman" w:hAnsi="Times New Roman" w:cs="Times New Roman"/>
          <w:sz w:val="28"/>
          <w:szCs w:val="28"/>
        </w:rPr>
        <w:t xml:space="preserve"> </w:t>
      </w:r>
      <w:r w:rsidR="00E0382D">
        <w:rPr>
          <w:rFonts w:ascii="Times New Roman" w:hAnsi="Times New Roman" w:cs="Times New Roman"/>
          <w:sz w:val="28"/>
          <w:szCs w:val="28"/>
        </w:rPr>
        <w:t>в.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E0382D">
        <w:rPr>
          <w:rFonts w:ascii="Times New Roman" w:hAnsi="Times New Roman" w:cs="Times New Roman"/>
          <w:sz w:val="28"/>
          <w:szCs w:val="28"/>
        </w:rPr>
        <w:t xml:space="preserve">: договорный аспект / П.Н. Дудин // </w:t>
      </w:r>
      <w:r w:rsidR="00E0382D">
        <w:rPr>
          <w:rFonts w:ascii="Times New Roman" w:hAnsi="Times New Roman" w:cs="Times New Roman"/>
          <w:sz w:val="28"/>
          <w:szCs w:val="28"/>
          <w:lang w:val="en-US"/>
        </w:rPr>
        <w:t>Genesis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E0382D">
        <w:rPr>
          <w:rFonts w:ascii="Times New Roman" w:hAnsi="Times New Roman" w:cs="Times New Roman"/>
          <w:sz w:val="28"/>
          <w:szCs w:val="28"/>
        </w:rPr>
        <w:t>: исторические исследования. – 2020. – № 8. – С. 12-25.</w:t>
      </w:r>
    </w:p>
    <w:p w:rsidR="00A0442D" w:rsidRPr="00A0442D" w:rsidRDefault="00A0442D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A0442D">
        <w:rPr>
          <w:rFonts w:ascii="Times New Roman" w:hAnsi="Times New Roman" w:cs="Times New Roman"/>
          <w:sz w:val="28"/>
          <w:szCs w:val="28"/>
        </w:rPr>
        <w:t>Цыбенов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A0442D">
        <w:rPr>
          <w:rFonts w:ascii="Times New Roman" w:hAnsi="Times New Roman" w:cs="Times New Roman"/>
          <w:sz w:val="28"/>
          <w:szCs w:val="28"/>
        </w:rPr>
        <w:t>Д. О деятельности «Монголтранспорта» на маршруте «Санбэйсэ - Маньчжурия» в 1928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Pr="00A0442D">
        <w:rPr>
          <w:rFonts w:ascii="Times New Roman" w:hAnsi="Times New Roman" w:cs="Times New Roman"/>
          <w:sz w:val="28"/>
          <w:szCs w:val="28"/>
        </w:rPr>
        <w:t>1929 гг. (на основе архивных материалов) /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A0442D">
        <w:rPr>
          <w:rFonts w:ascii="Times New Roman" w:hAnsi="Times New Roman" w:cs="Times New Roman"/>
          <w:sz w:val="28"/>
          <w:szCs w:val="28"/>
        </w:rPr>
        <w:t>Д. Цыбенов,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A0442D">
        <w:rPr>
          <w:rFonts w:ascii="Times New Roman" w:hAnsi="Times New Roman" w:cs="Times New Roman"/>
          <w:sz w:val="28"/>
          <w:szCs w:val="28"/>
        </w:rPr>
        <w:t>В. Курас // Укрепление единства российской нации и этнокультурное развитие народов Забайкалья. Матер. межд. науч.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Pr="00A0442D">
        <w:rPr>
          <w:rFonts w:ascii="Times New Roman" w:hAnsi="Times New Roman" w:cs="Times New Roman"/>
          <w:sz w:val="28"/>
          <w:szCs w:val="28"/>
        </w:rPr>
        <w:t>практ. конф. – Чита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Pr="00A0442D">
        <w:rPr>
          <w:rFonts w:ascii="Times New Roman" w:hAnsi="Times New Roman" w:cs="Times New Roman"/>
          <w:sz w:val="28"/>
          <w:szCs w:val="28"/>
        </w:rPr>
        <w:t>: Изд-во ЗабГУ, 2019. – С. 33-36.</w:t>
      </w:r>
    </w:p>
    <w:p w:rsidR="004A5EC6" w:rsidRPr="004A5EC6" w:rsidRDefault="00A0442D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A5EC6" w:rsidRPr="004A5EC6">
        <w:rPr>
          <w:rFonts w:ascii="Times New Roman" w:hAnsi="Times New Roman" w:cs="Times New Roman"/>
          <w:sz w:val="28"/>
          <w:szCs w:val="28"/>
        </w:rPr>
        <w:t>Цыбенов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A5EC6" w:rsidRPr="004A5EC6">
        <w:rPr>
          <w:rFonts w:ascii="Times New Roman" w:hAnsi="Times New Roman" w:cs="Times New Roman"/>
          <w:sz w:val="28"/>
          <w:szCs w:val="28"/>
        </w:rPr>
        <w:t>Д. Дауры района Бутха и создание отряда самообороны (конец 20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х </w:t>
      </w:r>
      <w:r w:rsidR="004A5EC6" w:rsidRPr="004A5EC6">
        <w:rPr>
          <w:rFonts w:ascii="Times New Roman" w:hAnsi="Times New Roman" w:cs="Times New Roman"/>
          <w:sz w:val="28"/>
          <w:szCs w:val="28"/>
        </w:rPr>
        <w:t>– начало 30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="004A5EC6" w:rsidRPr="004A5EC6">
        <w:rPr>
          <w:rFonts w:ascii="Times New Roman" w:hAnsi="Times New Roman" w:cs="Times New Roman"/>
          <w:sz w:val="28"/>
          <w:szCs w:val="28"/>
        </w:rPr>
        <w:t xml:space="preserve">х гг. </w:t>
      </w:r>
      <w:r w:rsidR="004A5EC6" w:rsidRPr="004A5EC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A5EC6" w:rsidRPr="004A5EC6">
        <w:rPr>
          <w:rFonts w:ascii="Times New Roman" w:hAnsi="Times New Roman" w:cs="Times New Roman"/>
          <w:sz w:val="28"/>
          <w:szCs w:val="28"/>
        </w:rPr>
        <w:t xml:space="preserve"> в.) /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A5EC6" w:rsidRPr="004A5EC6">
        <w:rPr>
          <w:rFonts w:ascii="Times New Roman" w:hAnsi="Times New Roman" w:cs="Times New Roman"/>
          <w:sz w:val="28"/>
          <w:szCs w:val="28"/>
        </w:rPr>
        <w:t>Д. Цыбенов // Иркутский историко</w:t>
      </w:r>
      <w:r w:rsidR="00CC0382">
        <w:rPr>
          <w:rFonts w:ascii="Times New Roman" w:hAnsi="Times New Roman" w:cs="Times New Roman"/>
          <w:sz w:val="28"/>
          <w:szCs w:val="28"/>
        </w:rPr>
        <w:t xml:space="preserve"> –</w:t>
      </w:r>
      <w:r w:rsidR="004A5EC6" w:rsidRPr="004A5EC6">
        <w:rPr>
          <w:rFonts w:ascii="Times New Roman" w:hAnsi="Times New Roman" w:cs="Times New Roman"/>
          <w:sz w:val="28"/>
          <w:szCs w:val="28"/>
        </w:rPr>
        <w:t>экономический ежегодник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A5EC6" w:rsidRPr="004A5EC6">
        <w:rPr>
          <w:rFonts w:ascii="Times New Roman" w:hAnsi="Times New Roman" w:cs="Times New Roman"/>
          <w:sz w:val="28"/>
          <w:szCs w:val="28"/>
        </w:rPr>
        <w:t>: 2020. – Иркутск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A5EC6" w:rsidRPr="004A5EC6">
        <w:rPr>
          <w:rFonts w:ascii="Times New Roman" w:hAnsi="Times New Roman" w:cs="Times New Roman"/>
          <w:sz w:val="28"/>
          <w:szCs w:val="28"/>
        </w:rPr>
        <w:t>: Изд-во БГУ, 2020. – С. 410-416.</w:t>
      </w:r>
    </w:p>
    <w:p w:rsidR="00A01A00" w:rsidRDefault="004A5EC6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A01A00">
        <w:rPr>
          <w:rFonts w:ascii="Times New Roman" w:hAnsi="Times New Roman" w:cs="Times New Roman"/>
          <w:sz w:val="28"/>
          <w:szCs w:val="28"/>
        </w:rPr>
        <w:t>Цыбенов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Д. В декабре 1939-го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: эпизод из партизанской антияпонской войны в даурском районе Морин-Дава /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Д. Цыбенов,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В. Курас // Приграничный регион в историческом развитии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: партнерство и сотрудничество. – Чита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: Изд-во ЗабГУ, 2020. – С. 149-152.</w:t>
      </w:r>
    </w:p>
    <w:p w:rsidR="00435C1D" w:rsidRDefault="00B07CB0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435C1D">
        <w:rPr>
          <w:rFonts w:ascii="Times New Roman" w:hAnsi="Times New Roman" w:cs="Times New Roman"/>
          <w:sz w:val="28"/>
          <w:szCs w:val="28"/>
        </w:rPr>
        <w:t>Курас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35C1D">
        <w:rPr>
          <w:rFonts w:ascii="Times New Roman" w:hAnsi="Times New Roman" w:cs="Times New Roman"/>
          <w:sz w:val="28"/>
          <w:szCs w:val="28"/>
        </w:rPr>
        <w:t>В. Антияпонская освободительная борьба дауров и баргутов в годы Второй мировой войны /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35C1D">
        <w:rPr>
          <w:rFonts w:ascii="Times New Roman" w:hAnsi="Times New Roman" w:cs="Times New Roman"/>
          <w:sz w:val="28"/>
          <w:szCs w:val="28"/>
        </w:rPr>
        <w:t>В. Курас,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435C1D">
        <w:rPr>
          <w:rFonts w:ascii="Times New Roman" w:hAnsi="Times New Roman" w:cs="Times New Roman"/>
          <w:sz w:val="28"/>
          <w:szCs w:val="28"/>
        </w:rPr>
        <w:t xml:space="preserve">Д. Цыбенов // </w:t>
      </w:r>
      <w:r w:rsidR="00E90C11" w:rsidRPr="00E90C11">
        <w:rPr>
          <w:rFonts w:ascii="Times New Roman" w:hAnsi="Times New Roman" w:cs="Times New Roman"/>
          <w:sz w:val="28"/>
          <w:szCs w:val="28"/>
        </w:rPr>
        <w:t>Иркутский историко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экономический </w:t>
      </w:r>
      <w:r w:rsidR="00E90C11" w:rsidRPr="00E90C11">
        <w:rPr>
          <w:rFonts w:ascii="Times New Roman" w:hAnsi="Times New Roman" w:cs="Times New Roman"/>
          <w:sz w:val="28"/>
          <w:szCs w:val="28"/>
        </w:rPr>
        <w:t>ежегодник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E90C11" w:rsidRPr="00E90C11">
        <w:rPr>
          <w:rFonts w:ascii="Times New Roman" w:hAnsi="Times New Roman" w:cs="Times New Roman"/>
          <w:sz w:val="28"/>
          <w:szCs w:val="28"/>
        </w:rPr>
        <w:t>: 201</w:t>
      </w:r>
      <w:r w:rsidR="00E90C11">
        <w:rPr>
          <w:rFonts w:ascii="Times New Roman" w:hAnsi="Times New Roman" w:cs="Times New Roman"/>
          <w:sz w:val="28"/>
          <w:szCs w:val="28"/>
        </w:rPr>
        <w:t>6</w:t>
      </w:r>
      <w:r w:rsidR="00E90C11" w:rsidRPr="00E90C11">
        <w:rPr>
          <w:rFonts w:ascii="Times New Roman" w:hAnsi="Times New Roman" w:cs="Times New Roman"/>
          <w:sz w:val="28"/>
          <w:szCs w:val="28"/>
        </w:rPr>
        <w:t>. – Иркутск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E90C11" w:rsidRPr="00E90C11">
        <w:rPr>
          <w:rFonts w:ascii="Times New Roman" w:hAnsi="Times New Roman" w:cs="Times New Roman"/>
          <w:sz w:val="28"/>
          <w:szCs w:val="28"/>
        </w:rPr>
        <w:t>: Изд-во БГУ, 201</w:t>
      </w:r>
      <w:r w:rsidR="00E90C11">
        <w:rPr>
          <w:rFonts w:ascii="Times New Roman" w:hAnsi="Times New Roman" w:cs="Times New Roman"/>
          <w:sz w:val="28"/>
          <w:szCs w:val="28"/>
        </w:rPr>
        <w:t>6</w:t>
      </w:r>
      <w:r w:rsidR="00E90C11" w:rsidRPr="00E90C11">
        <w:rPr>
          <w:rFonts w:ascii="Times New Roman" w:hAnsi="Times New Roman" w:cs="Times New Roman"/>
          <w:sz w:val="28"/>
          <w:szCs w:val="28"/>
        </w:rPr>
        <w:t>. – С.</w:t>
      </w:r>
      <w:r w:rsidR="00E90C11">
        <w:rPr>
          <w:rFonts w:ascii="Times New Roman" w:hAnsi="Times New Roman" w:cs="Times New Roman"/>
          <w:sz w:val="28"/>
          <w:szCs w:val="28"/>
        </w:rPr>
        <w:t xml:space="preserve"> 411-419.</w:t>
      </w:r>
      <w:r w:rsidR="00E90C11" w:rsidRPr="00E90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F9E" w:rsidRPr="001D5F9E" w:rsidRDefault="0072323D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1D5F9E">
        <w:rPr>
          <w:rFonts w:ascii="Times New Roman" w:hAnsi="Times New Roman" w:cs="Times New Roman"/>
          <w:sz w:val="28"/>
          <w:szCs w:val="28"/>
        </w:rPr>
        <w:t>Цыбенов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1D5F9E">
        <w:rPr>
          <w:rFonts w:ascii="Times New Roman" w:hAnsi="Times New Roman" w:cs="Times New Roman"/>
          <w:sz w:val="28"/>
          <w:szCs w:val="28"/>
        </w:rPr>
        <w:t>Д. Участие дауров в а</w:t>
      </w:r>
      <w:r w:rsidR="00CC0382">
        <w:rPr>
          <w:rFonts w:ascii="Times New Roman" w:hAnsi="Times New Roman" w:cs="Times New Roman"/>
          <w:sz w:val="28"/>
          <w:szCs w:val="28"/>
        </w:rPr>
        <w:t xml:space="preserve">нтияпонском сопротивлении (1932 – </w:t>
      </w:r>
      <w:r w:rsidR="001D5F9E">
        <w:rPr>
          <w:rFonts w:ascii="Times New Roman" w:hAnsi="Times New Roman" w:cs="Times New Roman"/>
          <w:sz w:val="28"/>
          <w:szCs w:val="28"/>
        </w:rPr>
        <w:t>1945 гг.) /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1D5F9E">
        <w:rPr>
          <w:rFonts w:ascii="Times New Roman" w:hAnsi="Times New Roman" w:cs="Times New Roman"/>
          <w:sz w:val="28"/>
          <w:szCs w:val="28"/>
        </w:rPr>
        <w:t>Д. Цыбенов,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1D5F9E">
        <w:rPr>
          <w:rFonts w:ascii="Times New Roman" w:hAnsi="Times New Roman" w:cs="Times New Roman"/>
          <w:sz w:val="28"/>
          <w:szCs w:val="28"/>
        </w:rPr>
        <w:t>В. Курас // Россия и Китай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1D5F9E">
        <w:rPr>
          <w:rFonts w:ascii="Times New Roman" w:hAnsi="Times New Roman" w:cs="Times New Roman"/>
          <w:sz w:val="28"/>
          <w:szCs w:val="28"/>
        </w:rPr>
        <w:t xml:space="preserve">: история и перспективы сотрудничества. Матер. </w:t>
      </w:r>
      <w:r w:rsidR="001D5F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D5F9E">
        <w:rPr>
          <w:rFonts w:ascii="Times New Roman" w:hAnsi="Times New Roman" w:cs="Times New Roman"/>
          <w:sz w:val="28"/>
          <w:szCs w:val="28"/>
        </w:rPr>
        <w:t xml:space="preserve"> межд. науч.-практ. </w:t>
      </w:r>
      <w:r w:rsidR="00CC0382">
        <w:rPr>
          <w:rFonts w:ascii="Times New Roman" w:hAnsi="Times New Roman" w:cs="Times New Roman"/>
          <w:sz w:val="28"/>
          <w:szCs w:val="28"/>
        </w:rPr>
        <w:t>к</w:t>
      </w:r>
      <w:r w:rsidR="001D5F9E">
        <w:rPr>
          <w:rFonts w:ascii="Times New Roman" w:hAnsi="Times New Roman" w:cs="Times New Roman"/>
          <w:sz w:val="28"/>
          <w:szCs w:val="28"/>
        </w:rPr>
        <w:t>онф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1D5F9E">
        <w:rPr>
          <w:rFonts w:ascii="Times New Roman" w:hAnsi="Times New Roman" w:cs="Times New Roman"/>
          <w:sz w:val="28"/>
          <w:szCs w:val="28"/>
        </w:rPr>
        <w:t>. – Благовещенск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B14F77">
        <w:rPr>
          <w:rFonts w:ascii="Times New Roman" w:hAnsi="Times New Roman" w:cs="Times New Roman"/>
          <w:sz w:val="28"/>
          <w:szCs w:val="28"/>
        </w:rPr>
        <w:t>: Изд-во БГПУ</w:t>
      </w:r>
      <w:r w:rsidR="001D5F9E">
        <w:rPr>
          <w:rFonts w:ascii="Times New Roman" w:hAnsi="Times New Roman" w:cs="Times New Roman"/>
          <w:sz w:val="28"/>
          <w:szCs w:val="28"/>
        </w:rPr>
        <w:t>, 2020. – С. 367-371.</w:t>
      </w:r>
    </w:p>
    <w:p w:rsidR="001D5F9E" w:rsidRDefault="00211C29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0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2FE3" w:rsidRPr="00C12FE3">
        <w:rPr>
          <w:rFonts w:ascii="Times New Roman" w:hAnsi="Times New Roman" w:cs="Times New Roman"/>
          <w:sz w:val="28"/>
          <w:szCs w:val="28"/>
        </w:rPr>
        <w:t>Цыбенов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C12FE3" w:rsidRPr="00C12FE3">
        <w:rPr>
          <w:rFonts w:ascii="Times New Roman" w:hAnsi="Times New Roman" w:cs="Times New Roman"/>
          <w:sz w:val="28"/>
          <w:szCs w:val="28"/>
        </w:rPr>
        <w:t xml:space="preserve">Д. </w:t>
      </w:r>
      <w:r w:rsidR="00C12FE3">
        <w:rPr>
          <w:rFonts w:ascii="Times New Roman" w:hAnsi="Times New Roman" w:cs="Times New Roman"/>
          <w:sz w:val="28"/>
          <w:szCs w:val="28"/>
        </w:rPr>
        <w:t>Судьбы даурских офицеров – участников антияпонских мятежей в армии Маньчжоу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="00C12FE3">
        <w:rPr>
          <w:rFonts w:ascii="Times New Roman" w:hAnsi="Times New Roman" w:cs="Times New Roman"/>
          <w:sz w:val="28"/>
          <w:szCs w:val="28"/>
        </w:rPr>
        <w:t>Го в августе 1945 года</w:t>
      </w:r>
      <w:r w:rsidR="00C12FE3" w:rsidRPr="00C12FE3">
        <w:rPr>
          <w:rFonts w:ascii="Times New Roman" w:hAnsi="Times New Roman" w:cs="Times New Roman"/>
          <w:sz w:val="28"/>
          <w:szCs w:val="28"/>
        </w:rPr>
        <w:t xml:space="preserve"> /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C12FE3" w:rsidRPr="00C12FE3">
        <w:rPr>
          <w:rFonts w:ascii="Times New Roman" w:hAnsi="Times New Roman" w:cs="Times New Roman"/>
          <w:sz w:val="28"/>
          <w:szCs w:val="28"/>
        </w:rPr>
        <w:t>Д. Цыбенов</w:t>
      </w:r>
      <w:r w:rsidR="00C12FE3">
        <w:rPr>
          <w:rFonts w:ascii="Times New Roman" w:hAnsi="Times New Roman" w:cs="Times New Roman"/>
          <w:sz w:val="28"/>
          <w:szCs w:val="28"/>
        </w:rPr>
        <w:t>,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C12FE3">
        <w:rPr>
          <w:rFonts w:ascii="Times New Roman" w:hAnsi="Times New Roman" w:cs="Times New Roman"/>
          <w:sz w:val="28"/>
          <w:szCs w:val="28"/>
        </w:rPr>
        <w:t>В. Курас</w:t>
      </w:r>
      <w:r w:rsidR="00C12FE3" w:rsidRPr="00C12FE3">
        <w:rPr>
          <w:rFonts w:ascii="Times New Roman" w:hAnsi="Times New Roman" w:cs="Times New Roman"/>
          <w:sz w:val="28"/>
          <w:szCs w:val="28"/>
        </w:rPr>
        <w:t xml:space="preserve"> // Иркутский историко-экономический ежегодник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C12FE3" w:rsidRPr="00C12FE3">
        <w:rPr>
          <w:rFonts w:ascii="Times New Roman" w:hAnsi="Times New Roman" w:cs="Times New Roman"/>
          <w:sz w:val="28"/>
          <w:szCs w:val="28"/>
        </w:rPr>
        <w:t>: 20</w:t>
      </w:r>
      <w:r w:rsidR="00C12FE3">
        <w:rPr>
          <w:rFonts w:ascii="Times New Roman" w:hAnsi="Times New Roman" w:cs="Times New Roman"/>
          <w:sz w:val="28"/>
          <w:szCs w:val="28"/>
        </w:rPr>
        <w:t>19</w:t>
      </w:r>
      <w:r w:rsidR="00C12FE3" w:rsidRPr="00C12FE3">
        <w:rPr>
          <w:rFonts w:ascii="Times New Roman" w:hAnsi="Times New Roman" w:cs="Times New Roman"/>
          <w:sz w:val="28"/>
          <w:szCs w:val="28"/>
        </w:rPr>
        <w:t>. – Иркутск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C12FE3" w:rsidRPr="00C12FE3">
        <w:rPr>
          <w:rFonts w:ascii="Times New Roman" w:hAnsi="Times New Roman" w:cs="Times New Roman"/>
          <w:sz w:val="28"/>
          <w:szCs w:val="28"/>
        </w:rPr>
        <w:t>: Изд-во БГУ, 20</w:t>
      </w:r>
      <w:r w:rsidR="00C12FE3">
        <w:rPr>
          <w:rFonts w:ascii="Times New Roman" w:hAnsi="Times New Roman" w:cs="Times New Roman"/>
          <w:sz w:val="28"/>
          <w:szCs w:val="28"/>
        </w:rPr>
        <w:t>19</w:t>
      </w:r>
      <w:r w:rsidR="00C12FE3" w:rsidRPr="00C12FE3">
        <w:rPr>
          <w:rFonts w:ascii="Times New Roman" w:hAnsi="Times New Roman" w:cs="Times New Roman"/>
          <w:sz w:val="28"/>
          <w:szCs w:val="28"/>
        </w:rPr>
        <w:t xml:space="preserve">. – С. </w:t>
      </w:r>
      <w:r w:rsidR="00C12FE3">
        <w:rPr>
          <w:rFonts w:ascii="Times New Roman" w:hAnsi="Times New Roman" w:cs="Times New Roman"/>
          <w:sz w:val="28"/>
          <w:szCs w:val="28"/>
        </w:rPr>
        <w:t>380</w:t>
      </w:r>
      <w:r w:rsidR="00CC0382">
        <w:rPr>
          <w:rFonts w:ascii="Times New Roman" w:hAnsi="Times New Roman" w:cs="Times New Roman"/>
          <w:sz w:val="28"/>
          <w:szCs w:val="28"/>
        </w:rPr>
        <w:t xml:space="preserve"> – </w:t>
      </w:r>
      <w:r w:rsidR="00C12FE3">
        <w:rPr>
          <w:rFonts w:ascii="Times New Roman" w:hAnsi="Times New Roman" w:cs="Times New Roman"/>
          <w:sz w:val="28"/>
          <w:szCs w:val="28"/>
        </w:rPr>
        <w:t>388</w:t>
      </w:r>
      <w:r w:rsidR="00C12FE3" w:rsidRPr="00C12FE3">
        <w:rPr>
          <w:rFonts w:ascii="Times New Roman" w:hAnsi="Times New Roman" w:cs="Times New Roman"/>
          <w:sz w:val="28"/>
          <w:szCs w:val="28"/>
        </w:rPr>
        <w:t>.</w:t>
      </w:r>
    </w:p>
    <w:p w:rsidR="00AF3B92" w:rsidRDefault="00AF3B92" w:rsidP="00CE2D2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09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618">
        <w:rPr>
          <w:rFonts w:ascii="Times New Roman" w:hAnsi="Times New Roman" w:cs="Times New Roman"/>
          <w:sz w:val="28"/>
          <w:szCs w:val="28"/>
        </w:rPr>
        <w:t>Курас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070618">
        <w:rPr>
          <w:rFonts w:ascii="Times New Roman" w:hAnsi="Times New Roman" w:cs="Times New Roman"/>
          <w:sz w:val="28"/>
          <w:szCs w:val="28"/>
        </w:rPr>
        <w:t>В. Новые данные о разведывательной деятельности Японии и СССР в Монголии и Хулунбуире в годы Второ</w:t>
      </w:r>
      <w:r w:rsidR="00D708F0">
        <w:rPr>
          <w:rFonts w:ascii="Times New Roman" w:hAnsi="Times New Roman" w:cs="Times New Roman"/>
          <w:sz w:val="28"/>
          <w:szCs w:val="28"/>
        </w:rPr>
        <w:t>й</w:t>
      </w:r>
      <w:r w:rsidR="00070618">
        <w:rPr>
          <w:rFonts w:ascii="Times New Roman" w:hAnsi="Times New Roman" w:cs="Times New Roman"/>
          <w:sz w:val="28"/>
          <w:szCs w:val="28"/>
        </w:rPr>
        <w:t xml:space="preserve"> мировой войны / Л.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070618">
        <w:rPr>
          <w:rFonts w:ascii="Times New Roman" w:hAnsi="Times New Roman" w:cs="Times New Roman"/>
          <w:sz w:val="28"/>
          <w:szCs w:val="28"/>
        </w:rPr>
        <w:t>В. Курас, Б.</w:t>
      </w:r>
      <w:r w:rsidR="00CC0382">
        <w:rPr>
          <w:rFonts w:ascii="Times New Roman" w:hAnsi="Times New Roman" w:cs="Times New Roman"/>
          <w:sz w:val="28"/>
          <w:szCs w:val="28"/>
        </w:rPr>
        <w:t xml:space="preserve"> </w:t>
      </w:r>
      <w:r w:rsidR="00070618">
        <w:rPr>
          <w:rFonts w:ascii="Times New Roman" w:hAnsi="Times New Roman" w:cs="Times New Roman"/>
          <w:sz w:val="28"/>
          <w:szCs w:val="28"/>
        </w:rPr>
        <w:t>Д. Цыбенов // Власть. – 2016. – Т. 24. - № 11. – С. 158-163.</w:t>
      </w:r>
    </w:p>
    <w:p w:rsidR="00561DAC" w:rsidRDefault="00B406BB" w:rsidP="00CE2D2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865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8653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BF02A5">
        <w:rPr>
          <w:rFonts w:ascii="Times New Roman" w:hAnsi="Times New Roman" w:cs="Times New Roman"/>
          <w:b/>
          <w:sz w:val="28"/>
          <w:szCs w:val="28"/>
        </w:rPr>
        <w:t>е</w:t>
      </w:r>
    </w:p>
    <w:p w:rsidR="00623D78" w:rsidRPr="004644B6" w:rsidRDefault="001027D2" w:rsidP="00CE2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i/>
          <w:sz w:val="28"/>
          <w:szCs w:val="28"/>
        </w:rPr>
        <w:t>Зимин Лев Геннадьевич</w:t>
      </w:r>
      <w:r w:rsidR="00623D78" w:rsidRPr="00623D78">
        <w:rPr>
          <w:rFonts w:ascii="Times New Roman" w:hAnsi="Times New Roman" w:cs="Times New Roman"/>
          <w:sz w:val="28"/>
          <w:szCs w:val="28"/>
        </w:rPr>
        <w:t xml:space="preserve"> –</w:t>
      </w:r>
      <w:r w:rsidR="00C306AF">
        <w:rPr>
          <w:rFonts w:ascii="Times New Roman" w:hAnsi="Times New Roman" w:cs="Times New Roman"/>
          <w:sz w:val="28"/>
          <w:szCs w:val="28"/>
        </w:rPr>
        <w:t xml:space="preserve"> аспирант</w:t>
      </w:r>
      <w:r w:rsidR="00623D78" w:rsidRPr="00623D7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учреждения науки «</w:t>
      </w:r>
      <w:r w:rsidR="00623D78" w:rsidRPr="00623D78">
        <w:rPr>
          <w:rFonts w:ascii="Times New Roman" w:hAnsi="Times New Roman" w:cs="Times New Roman"/>
          <w:sz w:val="28"/>
          <w:szCs w:val="28"/>
          <w:lang w:eastAsia="zh-CN"/>
        </w:rPr>
        <w:t>Институт монголоведения, буддологии и тибетологии» Сибирского отделения Российской академии наук, 670047, Улан-Удэ, ул. Сахьяновой</w:t>
      </w:r>
      <w:r w:rsidR="00623D78" w:rsidRPr="004644B6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, 6, </w:t>
      </w:r>
      <w:r w:rsidR="00623D78" w:rsidRPr="00623D78">
        <w:rPr>
          <w:rFonts w:ascii="Times New Roman" w:hAnsi="Times New Roman" w:cs="Times New Roman"/>
          <w:sz w:val="28"/>
          <w:szCs w:val="28"/>
          <w:lang w:val="en-US" w:eastAsia="zh-CN"/>
        </w:rPr>
        <w:t>e</w:t>
      </w:r>
      <w:r w:rsidR="00623D78" w:rsidRPr="004644B6">
        <w:rPr>
          <w:rFonts w:ascii="Times New Roman" w:hAnsi="Times New Roman" w:cs="Times New Roman"/>
          <w:sz w:val="28"/>
          <w:szCs w:val="28"/>
          <w:lang w:val="en-US" w:eastAsia="zh-CN"/>
        </w:rPr>
        <w:t>-</w:t>
      </w:r>
      <w:r w:rsidR="00623D78" w:rsidRPr="00623D78">
        <w:rPr>
          <w:rFonts w:ascii="Times New Roman" w:hAnsi="Times New Roman" w:cs="Times New Roman"/>
          <w:sz w:val="28"/>
          <w:szCs w:val="28"/>
          <w:lang w:val="en-US" w:eastAsia="zh-CN"/>
        </w:rPr>
        <w:t>mail</w:t>
      </w:r>
      <w:r w:rsidR="00623D78" w:rsidRPr="004644B6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: </w:t>
      </w:r>
      <w:hyperlink r:id="rId8" w:history="1">
        <w:r w:rsidR="00BB2AFA" w:rsidRPr="00B65B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lev</w:t>
        </w:r>
        <w:r w:rsidR="00BB2AFA" w:rsidRPr="004644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B2AFA" w:rsidRPr="00B65B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zimin</w:t>
        </w:r>
        <w:r w:rsidR="00BB2AFA" w:rsidRPr="004644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.1997@</w:t>
        </w:r>
        <w:r w:rsidR="00BB2AFA" w:rsidRPr="00B65B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B2AFA" w:rsidRPr="004644B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BB2AFA" w:rsidRPr="00B65B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B2AFA" w:rsidRPr="004644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/>
    </w:p>
    <w:p w:rsidR="00623D78" w:rsidRPr="00C306AF" w:rsidRDefault="00C306AF" w:rsidP="00CE2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Author</w:t>
      </w:r>
    </w:p>
    <w:p w:rsidR="0017408A" w:rsidRPr="00623D78" w:rsidRDefault="001027D2" w:rsidP="00CE2D2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Zimin Lev Gennadevich</w:t>
      </w:r>
      <w:r w:rsidR="00C306AF" w:rsidRPr="00D73D2A">
        <w:rPr>
          <w:rFonts w:ascii="Times New Roman" w:hAnsi="Times New Roman" w:cs="Times New Roman"/>
          <w:sz w:val="28"/>
          <w:szCs w:val="28"/>
          <w:lang w:val="en-US"/>
        </w:rPr>
        <w:t xml:space="preserve"> — postgraduate Student, Institute for Mongolian, Buddhist and</w:t>
      </w:r>
      <w:r w:rsidR="00C306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306AF" w:rsidRPr="00D73D2A">
        <w:rPr>
          <w:rFonts w:ascii="Times New Roman" w:hAnsi="Times New Roman" w:cs="Times New Roman"/>
          <w:sz w:val="28"/>
          <w:szCs w:val="28"/>
          <w:lang w:val="en-US"/>
        </w:rPr>
        <w:t xml:space="preserve">Tibetan Studies, Siberian Branch, Russian Academy of Sciences, 6 </w:t>
      </w:r>
      <w:r w:rsidR="00C306AF" w:rsidRPr="00BB2AFA">
        <w:rPr>
          <w:rFonts w:ascii="Times New Roman" w:hAnsi="Times New Roman" w:cs="Times New Roman"/>
          <w:sz w:val="28"/>
          <w:szCs w:val="28"/>
          <w:lang w:val="en-US"/>
        </w:rPr>
        <w:t xml:space="preserve">Sakhyanovoy st.,Ulan-Ude, 6670041, e-mail: </w:t>
      </w:r>
      <w:hyperlink r:id="rId10" w:history="1">
        <w:r w:rsidR="00BB2AFA" w:rsidRPr="00B65B0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lev.zimin.1997@mail.ru</w:t>
        </w:r>
      </w:hyperlink>
      <w:r w:rsidR="00BB2A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17408A" w:rsidRPr="00623D78" w:rsidSect="00A5214F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AE9" w:rsidRDefault="00247AE9" w:rsidP="008D37FC">
      <w:pPr>
        <w:spacing w:after="0" w:line="240" w:lineRule="auto"/>
      </w:pPr>
      <w:r>
        <w:separator/>
      </w:r>
    </w:p>
  </w:endnote>
  <w:endnote w:type="continuationSeparator" w:id="0">
    <w:p w:rsidR="00247AE9" w:rsidRDefault="00247AE9" w:rsidP="008D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AE9" w:rsidRDefault="00247AE9" w:rsidP="008D37FC">
      <w:pPr>
        <w:spacing w:after="0" w:line="240" w:lineRule="auto"/>
      </w:pPr>
      <w:r>
        <w:separator/>
      </w:r>
    </w:p>
  </w:footnote>
  <w:footnote w:type="continuationSeparator" w:id="0">
    <w:p w:rsidR="00247AE9" w:rsidRDefault="00247AE9" w:rsidP="008D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5410"/>
    <w:multiLevelType w:val="hybridMultilevel"/>
    <w:tmpl w:val="91C8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338F8"/>
    <w:multiLevelType w:val="hybridMultilevel"/>
    <w:tmpl w:val="48F2E144"/>
    <w:lvl w:ilvl="0" w:tplc="95D0F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C"/>
    <w:rsid w:val="000117C4"/>
    <w:rsid w:val="000127C8"/>
    <w:rsid w:val="00013289"/>
    <w:rsid w:val="00014D0D"/>
    <w:rsid w:val="00016E82"/>
    <w:rsid w:val="0002301F"/>
    <w:rsid w:val="0002565F"/>
    <w:rsid w:val="00027449"/>
    <w:rsid w:val="000301F3"/>
    <w:rsid w:val="000319F2"/>
    <w:rsid w:val="00032D6F"/>
    <w:rsid w:val="0003464D"/>
    <w:rsid w:val="00035AF4"/>
    <w:rsid w:val="000362A8"/>
    <w:rsid w:val="00041330"/>
    <w:rsid w:val="0004252C"/>
    <w:rsid w:val="00045129"/>
    <w:rsid w:val="000520FC"/>
    <w:rsid w:val="000521C0"/>
    <w:rsid w:val="00052665"/>
    <w:rsid w:val="00054FE2"/>
    <w:rsid w:val="00064F9B"/>
    <w:rsid w:val="00070618"/>
    <w:rsid w:val="000715C6"/>
    <w:rsid w:val="00072648"/>
    <w:rsid w:val="000738AC"/>
    <w:rsid w:val="00074D45"/>
    <w:rsid w:val="00075533"/>
    <w:rsid w:val="00083D67"/>
    <w:rsid w:val="0008784D"/>
    <w:rsid w:val="00092E8D"/>
    <w:rsid w:val="000931A5"/>
    <w:rsid w:val="0009618F"/>
    <w:rsid w:val="000A07A5"/>
    <w:rsid w:val="000A12E7"/>
    <w:rsid w:val="000A2916"/>
    <w:rsid w:val="000A343C"/>
    <w:rsid w:val="000B3776"/>
    <w:rsid w:val="000B3B1E"/>
    <w:rsid w:val="000B5300"/>
    <w:rsid w:val="000B6EB1"/>
    <w:rsid w:val="000C11FF"/>
    <w:rsid w:val="000C634F"/>
    <w:rsid w:val="000C7C6B"/>
    <w:rsid w:val="000D4C25"/>
    <w:rsid w:val="000D556F"/>
    <w:rsid w:val="000E00C9"/>
    <w:rsid w:val="000E27B9"/>
    <w:rsid w:val="000E5F48"/>
    <w:rsid w:val="000F05A0"/>
    <w:rsid w:val="000F300D"/>
    <w:rsid w:val="001027D2"/>
    <w:rsid w:val="00106A20"/>
    <w:rsid w:val="00112539"/>
    <w:rsid w:val="00117EC3"/>
    <w:rsid w:val="0012483E"/>
    <w:rsid w:val="00130CF6"/>
    <w:rsid w:val="00131C7D"/>
    <w:rsid w:val="001551F1"/>
    <w:rsid w:val="00157E0E"/>
    <w:rsid w:val="00161A88"/>
    <w:rsid w:val="001661B0"/>
    <w:rsid w:val="0016783F"/>
    <w:rsid w:val="0017408A"/>
    <w:rsid w:val="00177C80"/>
    <w:rsid w:val="001822BC"/>
    <w:rsid w:val="00184AA8"/>
    <w:rsid w:val="001942FB"/>
    <w:rsid w:val="00196BDC"/>
    <w:rsid w:val="001A238F"/>
    <w:rsid w:val="001A2F62"/>
    <w:rsid w:val="001A3EE8"/>
    <w:rsid w:val="001A6CA7"/>
    <w:rsid w:val="001B10CC"/>
    <w:rsid w:val="001B1AB6"/>
    <w:rsid w:val="001B3EAB"/>
    <w:rsid w:val="001C250B"/>
    <w:rsid w:val="001C5D7F"/>
    <w:rsid w:val="001C6219"/>
    <w:rsid w:val="001D1861"/>
    <w:rsid w:val="001D353B"/>
    <w:rsid w:val="001D5F9E"/>
    <w:rsid w:val="001D6787"/>
    <w:rsid w:val="001D7CD7"/>
    <w:rsid w:val="001E035C"/>
    <w:rsid w:val="001F158F"/>
    <w:rsid w:val="001F47B0"/>
    <w:rsid w:val="001F64E7"/>
    <w:rsid w:val="00206259"/>
    <w:rsid w:val="0020636F"/>
    <w:rsid w:val="00207994"/>
    <w:rsid w:val="0021119E"/>
    <w:rsid w:val="00211C29"/>
    <w:rsid w:val="00213613"/>
    <w:rsid w:val="0021578D"/>
    <w:rsid w:val="00217F04"/>
    <w:rsid w:val="00223656"/>
    <w:rsid w:val="002306FE"/>
    <w:rsid w:val="00231781"/>
    <w:rsid w:val="00240468"/>
    <w:rsid w:val="00241617"/>
    <w:rsid w:val="002460F3"/>
    <w:rsid w:val="00247405"/>
    <w:rsid w:val="00247AE9"/>
    <w:rsid w:val="002564A7"/>
    <w:rsid w:val="00257349"/>
    <w:rsid w:val="00261837"/>
    <w:rsid w:val="00261AB3"/>
    <w:rsid w:val="00266993"/>
    <w:rsid w:val="00272514"/>
    <w:rsid w:val="002726B1"/>
    <w:rsid w:val="002838B3"/>
    <w:rsid w:val="002876EC"/>
    <w:rsid w:val="00287C77"/>
    <w:rsid w:val="0029097A"/>
    <w:rsid w:val="002948DC"/>
    <w:rsid w:val="0029719B"/>
    <w:rsid w:val="002A1632"/>
    <w:rsid w:val="002A52E9"/>
    <w:rsid w:val="002A7398"/>
    <w:rsid w:val="002B061E"/>
    <w:rsid w:val="002B4EFA"/>
    <w:rsid w:val="002B6330"/>
    <w:rsid w:val="002C1FE5"/>
    <w:rsid w:val="002C4A0A"/>
    <w:rsid w:val="002C67E9"/>
    <w:rsid w:val="002D23A4"/>
    <w:rsid w:val="002D32E2"/>
    <w:rsid w:val="002D33CE"/>
    <w:rsid w:val="002D351F"/>
    <w:rsid w:val="002D3DD1"/>
    <w:rsid w:val="002E0C61"/>
    <w:rsid w:val="002E0E46"/>
    <w:rsid w:val="002E38E5"/>
    <w:rsid w:val="002E4240"/>
    <w:rsid w:val="002E48A7"/>
    <w:rsid w:val="002E6B91"/>
    <w:rsid w:val="002E7603"/>
    <w:rsid w:val="002F167E"/>
    <w:rsid w:val="002F2F42"/>
    <w:rsid w:val="002F3E90"/>
    <w:rsid w:val="002F3E92"/>
    <w:rsid w:val="0030013F"/>
    <w:rsid w:val="003022D2"/>
    <w:rsid w:val="00302E21"/>
    <w:rsid w:val="003063C2"/>
    <w:rsid w:val="003069F0"/>
    <w:rsid w:val="00311DB9"/>
    <w:rsid w:val="00325670"/>
    <w:rsid w:val="003277CE"/>
    <w:rsid w:val="003301B5"/>
    <w:rsid w:val="00340419"/>
    <w:rsid w:val="00343B6F"/>
    <w:rsid w:val="00355227"/>
    <w:rsid w:val="00357152"/>
    <w:rsid w:val="003616DB"/>
    <w:rsid w:val="00364AA5"/>
    <w:rsid w:val="003657EB"/>
    <w:rsid w:val="0036595F"/>
    <w:rsid w:val="003671BF"/>
    <w:rsid w:val="0037562D"/>
    <w:rsid w:val="00376B39"/>
    <w:rsid w:val="003770FA"/>
    <w:rsid w:val="003806FD"/>
    <w:rsid w:val="00380F38"/>
    <w:rsid w:val="00382EEA"/>
    <w:rsid w:val="003835D6"/>
    <w:rsid w:val="003841EF"/>
    <w:rsid w:val="00385369"/>
    <w:rsid w:val="003861C8"/>
    <w:rsid w:val="003941EA"/>
    <w:rsid w:val="003A0173"/>
    <w:rsid w:val="003A2094"/>
    <w:rsid w:val="003A6B8F"/>
    <w:rsid w:val="003B01FD"/>
    <w:rsid w:val="003B0CCA"/>
    <w:rsid w:val="003B2E5A"/>
    <w:rsid w:val="003C181E"/>
    <w:rsid w:val="003C1CF5"/>
    <w:rsid w:val="003C560F"/>
    <w:rsid w:val="003C6C9A"/>
    <w:rsid w:val="003C7FC6"/>
    <w:rsid w:val="003D0E4D"/>
    <w:rsid w:val="003D46F3"/>
    <w:rsid w:val="003E247A"/>
    <w:rsid w:val="003E6D6B"/>
    <w:rsid w:val="003F0F33"/>
    <w:rsid w:val="003F2917"/>
    <w:rsid w:val="003F3D27"/>
    <w:rsid w:val="003F6E8E"/>
    <w:rsid w:val="00404275"/>
    <w:rsid w:val="004057C2"/>
    <w:rsid w:val="00405FE4"/>
    <w:rsid w:val="0041318D"/>
    <w:rsid w:val="00413501"/>
    <w:rsid w:val="004171BC"/>
    <w:rsid w:val="00417531"/>
    <w:rsid w:val="00420FBE"/>
    <w:rsid w:val="00421843"/>
    <w:rsid w:val="0042201B"/>
    <w:rsid w:val="004225BA"/>
    <w:rsid w:val="00422892"/>
    <w:rsid w:val="00423EF3"/>
    <w:rsid w:val="00425808"/>
    <w:rsid w:val="00434CD5"/>
    <w:rsid w:val="00435C1D"/>
    <w:rsid w:val="004363F3"/>
    <w:rsid w:val="00441B27"/>
    <w:rsid w:val="00441EEF"/>
    <w:rsid w:val="0044342B"/>
    <w:rsid w:val="00446463"/>
    <w:rsid w:val="004470CA"/>
    <w:rsid w:val="0044718C"/>
    <w:rsid w:val="00452F56"/>
    <w:rsid w:val="0045526E"/>
    <w:rsid w:val="004601D5"/>
    <w:rsid w:val="00460225"/>
    <w:rsid w:val="004644B6"/>
    <w:rsid w:val="00470FCB"/>
    <w:rsid w:val="00471A34"/>
    <w:rsid w:val="00472EF7"/>
    <w:rsid w:val="004766F5"/>
    <w:rsid w:val="00477893"/>
    <w:rsid w:val="00480A0F"/>
    <w:rsid w:val="004832E8"/>
    <w:rsid w:val="00487272"/>
    <w:rsid w:val="00490902"/>
    <w:rsid w:val="0049546A"/>
    <w:rsid w:val="00495FC9"/>
    <w:rsid w:val="004A0AB0"/>
    <w:rsid w:val="004A2EA4"/>
    <w:rsid w:val="004A5EC6"/>
    <w:rsid w:val="004B1EA0"/>
    <w:rsid w:val="004C13A6"/>
    <w:rsid w:val="004C66E1"/>
    <w:rsid w:val="004D0493"/>
    <w:rsid w:val="004D1ED5"/>
    <w:rsid w:val="004E6EDE"/>
    <w:rsid w:val="004F1A0A"/>
    <w:rsid w:val="004F2CBF"/>
    <w:rsid w:val="004F3569"/>
    <w:rsid w:val="004F390A"/>
    <w:rsid w:val="004F6043"/>
    <w:rsid w:val="004F7D34"/>
    <w:rsid w:val="005001DD"/>
    <w:rsid w:val="00501120"/>
    <w:rsid w:val="005012A8"/>
    <w:rsid w:val="0050373F"/>
    <w:rsid w:val="00503BE8"/>
    <w:rsid w:val="005044FD"/>
    <w:rsid w:val="00506679"/>
    <w:rsid w:val="00525383"/>
    <w:rsid w:val="00530CFA"/>
    <w:rsid w:val="00531B64"/>
    <w:rsid w:val="0054044F"/>
    <w:rsid w:val="00542523"/>
    <w:rsid w:val="005433B7"/>
    <w:rsid w:val="0054606C"/>
    <w:rsid w:val="0054746D"/>
    <w:rsid w:val="00550104"/>
    <w:rsid w:val="0055102B"/>
    <w:rsid w:val="00551FE1"/>
    <w:rsid w:val="005537CA"/>
    <w:rsid w:val="005565B0"/>
    <w:rsid w:val="00561DAC"/>
    <w:rsid w:val="005655C8"/>
    <w:rsid w:val="00567DEF"/>
    <w:rsid w:val="0057181A"/>
    <w:rsid w:val="0057784E"/>
    <w:rsid w:val="00577FC5"/>
    <w:rsid w:val="0058156E"/>
    <w:rsid w:val="005A0958"/>
    <w:rsid w:val="005A103A"/>
    <w:rsid w:val="005A3F08"/>
    <w:rsid w:val="005B0F39"/>
    <w:rsid w:val="005B18D3"/>
    <w:rsid w:val="005B20C0"/>
    <w:rsid w:val="005B26B1"/>
    <w:rsid w:val="005B2CFC"/>
    <w:rsid w:val="005B3604"/>
    <w:rsid w:val="005B3B8F"/>
    <w:rsid w:val="005B4E98"/>
    <w:rsid w:val="005B7981"/>
    <w:rsid w:val="005D4CD1"/>
    <w:rsid w:val="005D4F14"/>
    <w:rsid w:val="005D7680"/>
    <w:rsid w:val="005E6F22"/>
    <w:rsid w:val="006011B2"/>
    <w:rsid w:val="006108AB"/>
    <w:rsid w:val="00614625"/>
    <w:rsid w:val="00623D78"/>
    <w:rsid w:val="00627879"/>
    <w:rsid w:val="00630892"/>
    <w:rsid w:val="006324A0"/>
    <w:rsid w:val="00633981"/>
    <w:rsid w:val="00635FEA"/>
    <w:rsid w:val="00636214"/>
    <w:rsid w:val="006410E7"/>
    <w:rsid w:val="0064670C"/>
    <w:rsid w:val="00647494"/>
    <w:rsid w:val="00652E3C"/>
    <w:rsid w:val="00655AEE"/>
    <w:rsid w:val="00660F50"/>
    <w:rsid w:val="00662738"/>
    <w:rsid w:val="0066635D"/>
    <w:rsid w:val="00666EA4"/>
    <w:rsid w:val="00667839"/>
    <w:rsid w:val="00667D1E"/>
    <w:rsid w:val="006843FC"/>
    <w:rsid w:val="0068738B"/>
    <w:rsid w:val="00687A13"/>
    <w:rsid w:val="00693178"/>
    <w:rsid w:val="006937F1"/>
    <w:rsid w:val="00694236"/>
    <w:rsid w:val="00694D20"/>
    <w:rsid w:val="00695F1F"/>
    <w:rsid w:val="006A5A0C"/>
    <w:rsid w:val="006A5C82"/>
    <w:rsid w:val="006A63A1"/>
    <w:rsid w:val="006B1663"/>
    <w:rsid w:val="006C3A0F"/>
    <w:rsid w:val="006D149E"/>
    <w:rsid w:val="006D5821"/>
    <w:rsid w:val="006D65BD"/>
    <w:rsid w:val="006E13FC"/>
    <w:rsid w:val="006E1815"/>
    <w:rsid w:val="006E6192"/>
    <w:rsid w:val="006F221F"/>
    <w:rsid w:val="006F7BC4"/>
    <w:rsid w:val="00705BC6"/>
    <w:rsid w:val="007121A2"/>
    <w:rsid w:val="007131F2"/>
    <w:rsid w:val="0072133C"/>
    <w:rsid w:val="0072323D"/>
    <w:rsid w:val="00723A11"/>
    <w:rsid w:val="007309DE"/>
    <w:rsid w:val="0074368B"/>
    <w:rsid w:val="007473F5"/>
    <w:rsid w:val="007532EB"/>
    <w:rsid w:val="007532F6"/>
    <w:rsid w:val="007539C5"/>
    <w:rsid w:val="007552CA"/>
    <w:rsid w:val="00756D4C"/>
    <w:rsid w:val="0076010A"/>
    <w:rsid w:val="007624AD"/>
    <w:rsid w:val="0076305E"/>
    <w:rsid w:val="00765982"/>
    <w:rsid w:val="007667D1"/>
    <w:rsid w:val="00766AC7"/>
    <w:rsid w:val="007709E0"/>
    <w:rsid w:val="007751C8"/>
    <w:rsid w:val="00777BD9"/>
    <w:rsid w:val="0078196F"/>
    <w:rsid w:val="0078619A"/>
    <w:rsid w:val="00790F93"/>
    <w:rsid w:val="00791751"/>
    <w:rsid w:val="00792A41"/>
    <w:rsid w:val="00795A00"/>
    <w:rsid w:val="007960C6"/>
    <w:rsid w:val="007A0399"/>
    <w:rsid w:val="007A3002"/>
    <w:rsid w:val="007A4456"/>
    <w:rsid w:val="007A6758"/>
    <w:rsid w:val="007B1883"/>
    <w:rsid w:val="007B3D8E"/>
    <w:rsid w:val="007C0A07"/>
    <w:rsid w:val="007C3A74"/>
    <w:rsid w:val="007D3B47"/>
    <w:rsid w:val="007D6691"/>
    <w:rsid w:val="007E23CF"/>
    <w:rsid w:val="007E6BF6"/>
    <w:rsid w:val="007F0BAD"/>
    <w:rsid w:val="007F17F7"/>
    <w:rsid w:val="007F1CF0"/>
    <w:rsid w:val="007F2D89"/>
    <w:rsid w:val="007F69C3"/>
    <w:rsid w:val="007F74AF"/>
    <w:rsid w:val="007F7507"/>
    <w:rsid w:val="00806895"/>
    <w:rsid w:val="008104BB"/>
    <w:rsid w:val="00811FAA"/>
    <w:rsid w:val="0081755D"/>
    <w:rsid w:val="00824C0F"/>
    <w:rsid w:val="00827CE7"/>
    <w:rsid w:val="00836284"/>
    <w:rsid w:val="00845393"/>
    <w:rsid w:val="008468C4"/>
    <w:rsid w:val="00847D94"/>
    <w:rsid w:val="00853828"/>
    <w:rsid w:val="00862220"/>
    <w:rsid w:val="008653AE"/>
    <w:rsid w:val="0087094A"/>
    <w:rsid w:val="00871C48"/>
    <w:rsid w:val="00873169"/>
    <w:rsid w:val="008732D8"/>
    <w:rsid w:val="008743C9"/>
    <w:rsid w:val="00876F9C"/>
    <w:rsid w:val="00885F1C"/>
    <w:rsid w:val="00893E9B"/>
    <w:rsid w:val="008976B8"/>
    <w:rsid w:val="008A2631"/>
    <w:rsid w:val="008B2D76"/>
    <w:rsid w:val="008B3407"/>
    <w:rsid w:val="008B69E4"/>
    <w:rsid w:val="008B76AE"/>
    <w:rsid w:val="008C0E5B"/>
    <w:rsid w:val="008C138A"/>
    <w:rsid w:val="008C2F8A"/>
    <w:rsid w:val="008C313A"/>
    <w:rsid w:val="008C55A0"/>
    <w:rsid w:val="008D1FDC"/>
    <w:rsid w:val="008D37FC"/>
    <w:rsid w:val="008D42D5"/>
    <w:rsid w:val="008D5D2A"/>
    <w:rsid w:val="008E4FE9"/>
    <w:rsid w:val="008E650B"/>
    <w:rsid w:val="008F2B02"/>
    <w:rsid w:val="00900C66"/>
    <w:rsid w:val="00902DD5"/>
    <w:rsid w:val="0090367B"/>
    <w:rsid w:val="00903F29"/>
    <w:rsid w:val="009048F7"/>
    <w:rsid w:val="00915820"/>
    <w:rsid w:val="00916489"/>
    <w:rsid w:val="00920B55"/>
    <w:rsid w:val="0092228F"/>
    <w:rsid w:val="00923A6D"/>
    <w:rsid w:val="0092693C"/>
    <w:rsid w:val="009344C3"/>
    <w:rsid w:val="00934E58"/>
    <w:rsid w:val="00960927"/>
    <w:rsid w:val="00963A6F"/>
    <w:rsid w:val="009666B7"/>
    <w:rsid w:val="00967D65"/>
    <w:rsid w:val="00967FF4"/>
    <w:rsid w:val="00971EBA"/>
    <w:rsid w:val="00972023"/>
    <w:rsid w:val="009746C0"/>
    <w:rsid w:val="00977502"/>
    <w:rsid w:val="0097797A"/>
    <w:rsid w:val="00981348"/>
    <w:rsid w:val="00984E21"/>
    <w:rsid w:val="00997CC0"/>
    <w:rsid w:val="009A4369"/>
    <w:rsid w:val="009A4623"/>
    <w:rsid w:val="009B61CE"/>
    <w:rsid w:val="009C3C51"/>
    <w:rsid w:val="009C7E62"/>
    <w:rsid w:val="009D29ED"/>
    <w:rsid w:val="009D4794"/>
    <w:rsid w:val="009D7C15"/>
    <w:rsid w:val="009E298B"/>
    <w:rsid w:val="009E56F9"/>
    <w:rsid w:val="00A016F3"/>
    <w:rsid w:val="00A01A00"/>
    <w:rsid w:val="00A02AE9"/>
    <w:rsid w:val="00A02EEB"/>
    <w:rsid w:val="00A0442D"/>
    <w:rsid w:val="00A063B2"/>
    <w:rsid w:val="00A06927"/>
    <w:rsid w:val="00A0728C"/>
    <w:rsid w:val="00A11736"/>
    <w:rsid w:val="00A16208"/>
    <w:rsid w:val="00A25540"/>
    <w:rsid w:val="00A27292"/>
    <w:rsid w:val="00A27EDA"/>
    <w:rsid w:val="00A335F7"/>
    <w:rsid w:val="00A33BCB"/>
    <w:rsid w:val="00A34661"/>
    <w:rsid w:val="00A34FE8"/>
    <w:rsid w:val="00A463DA"/>
    <w:rsid w:val="00A46E53"/>
    <w:rsid w:val="00A47885"/>
    <w:rsid w:val="00A50BDC"/>
    <w:rsid w:val="00A51D47"/>
    <w:rsid w:val="00A5214F"/>
    <w:rsid w:val="00A572B9"/>
    <w:rsid w:val="00A610C4"/>
    <w:rsid w:val="00A6370A"/>
    <w:rsid w:val="00A63BAF"/>
    <w:rsid w:val="00A72B6D"/>
    <w:rsid w:val="00A77081"/>
    <w:rsid w:val="00A811AE"/>
    <w:rsid w:val="00A91D1E"/>
    <w:rsid w:val="00A91EA6"/>
    <w:rsid w:val="00A972BF"/>
    <w:rsid w:val="00A97908"/>
    <w:rsid w:val="00AA50F2"/>
    <w:rsid w:val="00AB2FBB"/>
    <w:rsid w:val="00AB3BFE"/>
    <w:rsid w:val="00AC3356"/>
    <w:rsid w:val="00AC646C"/>
    <w:rsid w:val="00AD7BF3"/>
    <w:rsid w:val="00AE7D4D"/>
    <w:rsid w:val="00AF2FB1"/>
    <w:rsid w:val="00AF3B92"/>
    <w:rsid w:val="00AF40DD"/>
    <w:rsid w:val="00B07CB0"/>
    <w:rsid w:val="00B11491"/>
    <w:rsid w:val="00B12336"/>
    <w:rsid w:val="00B14F77"/>
    <w:rsid w:val="00B245FF"/>
    <w:rsid w:val="00B24631"/>
    <w:rsid w:val="00B31B37"/>
    <w:rsid w:val="00B31DF2"/>
    <w:rsid w:val="00B406BB"/>
    <w:rsid w:val="00B4079B"/>
    <w:rsid w:val="00B41138"/>
    <w:rsid w:val="00B45F0E"/>
    <w:rsid w:val="00B46552"/>
    <w:rsid w:val="00B479BE"/>
    <w:rsid w:val="00B53444"/>
    <w:rsid w:val="00B61705"/>
    <w:rsid w:val="00B6448A"/>
    <w:rsid w:val="00B67493"/>
    <w:rsid w:val="00B80B12"/>
    <w:rsid w:val="00B84024"/>
    <w:rsid w:val="00B8797C"/>
    <w:rsid w:val="00B917CB"/>
    <w:rsid w:val="00B91E7F"/>
    <w:rsid w:val="00B91F1C"/>
    <w:rsid w:val="00B957FD"/>
    <w:rsid w:val="00BA5042"/>
    <w:rsid w:val="00BA5F57"/>
    <w:rsid w:val="00BA7238"/>
    <w:rsid w:val="00BB1E37"/>
    <w:rsid w:val="00BB2AFA"/>
    <w:rsid w:val="00BB52A6"/>
    <w:rsid w:val="00BC0E7E"/>
    <w:rsid w:val="00BD29AC"/>
    <w:rsid w:val="00BD4016"/>
    <w:rsid w:val="00BD60F3"/>
    <w:rsid w:val="00BE1E5B"/>
    <w:rsid w:val="00BE43A2"/>
    <w:rsid w:val="00BE6BC1"/>
    <w:rsid w:val="00BF02A5"/>
    <w:rsid w:val="00BF6202"/>
    <w:rsid w:val="00C00546"/>
    <w:rsid w:val="00C008C8"/>
    <w:rsid w:val="00C00DF0"/>
    <w:rsid w:val="00C024FD"/>
    <w:rsid w:val="00C10B4C"/>
    <w:rsid w:val="00C11879"/>
    <w:rsid w:val="00C11CEC"/>
    <w:rsid w:val="00C12FE3"/>
    <w:rsid w:val="00C20256"/>
    <w:rsid w:val="00C20608"/>
    <w:rsid w:val="00C24004"/>
    <w:rsid w:val="00C245BC"/>
    <w:rsid w:val="00C306AF"/>
    <w:rsid w:val="00C33E06"/>
    <w:rsid w:val="00C43D50"/>
    <w:rsid w:val="00C45156"/>
    <w:rsid w:val="00C52136"/>
    <w:rsid w:val="00C5220A"/>
    <w:rsid w:val="00C54E21"/>
    <w:rsid w:val="00C659A8"/>
    <w:rsid w:val="00C709FD"/>
    <w:rsid w:val="00C807CB"/>
    <w:rsid w:val="00C80D60"/>
    <w:rsid w:val="00C8163B"/>
    <w:rsid w:val="00C8194D"/>
    <w:rsid w:val="00C8324C"/>
    <w:rsid w:val="00C83C5D"/>
    <w:rsid w:val="00C84CD2"/>
    <w:rsid w:val="00C86426"/>
    <w:rsid w:val="00CA505F"/>
    <w:rsid w:val="00CB647C"/>
    <w:rsid w:val="00CC0382"/>
    <w:rsid w:val="00CC3310"/>
    <w:rsid w:val="00CC6866"/>
    <w:rsid w:val="00CC7391"/>
    <w:rsid w:val="00CD10AE"/>
    <w:rsid w:val="00CD2472"/>
    <w:rsid w:val="00CD60D9"/>
    <w:rsid w:val="00CD7E80"/>
    <w:rsid w:val="00CE0806"/>
    <w:rsid w:val="00CE2D2A"/>
    <w:rsid w:val="00CF0506"/>
    <w:rsid w:val="00CF42A2"/>
    <w:rsid w:val="00D01EF7"/>
    <w:rsid w:val="00D04E6D"/>
    <w:rsid w:val="00D07750"/>
    <w:rsid w:val="00D10DDF"/>
    <w:rsid w:val="00D119BE"/>
    <w:rsid w:val="00D12FF1"/>
    <w:rsid w:val="00D2364F"/>
    <w:rsid w:val="00D27677"/>
    <w:rsid w:val="00D30684"/>
    <w:rsid w:val="00D36378"/>
    <w:rsid w:val="00D40B37"/>
    <w:rsid w:val="00D47B1A"/>
    <w:rsid w:val="00D51A84"/>
    <w:rsid w:val="00D5341A"/>
    <w:rsid w:val="00D55768"/>
    <w:rsid w:val="00D60CAF"/>
    <w:rsid w:val="00D60DED"/>
    <w:rsid w:val="00D708F0"/>
    <w:rsid w:val="00D71E25"/>
    <w:rsid w:val="00D73A5C"/>
    <w:rsid w:val="00D74E69"/>
    <w:rsid w:val="00D80ED7"/>
    <w:rsid w:val="00D853EC"/>
    <w:rsid w:val="00D931FE"/>
    <w:rsid w:val="00D94456"/>
    <w:rsid w:val="00DA46F5"/>
    <w:rsid w:val="00DB284A"/>
    <w:rsid w:val="00DB5504"/>
    <w:rsid w:val="00DB56D9"/>
    <w:rsid w:val="00DD0F8E"/>
    <w:rsid w:val="00DD5DAE"/>
    <w:rsid w:val="00DD6931"/>
    <w:rsid w:val="00DE38B6"/>
    <w:rsid w:val="00DE539C"/>
    <w:rsid w:val="00DE5461"/>
    <w:rsid w:val="00DE5B33"/>
    <w:rsid w:val="00DF3D18"/>
    <w:rsid w:val="00DF4CED"/>
    <w:rsid w:val="00DF63FE"/>
    <w:rsid w:val="00E00F40"/>
    <w:rsid w:val="00E01310"/>
    <w:rsid w:val="00E0382D"/>
    <w:rsid w:val="00E114E4"/>
    <w:rsid w:val="00E157F5"/>
    <w:rsid w:val="00E17279"/>
    <w:rsid w:val="00E17ED1"/>
    <w:rsid w:val="00E2029D"/>
    <w:rsid w:val="00E260EC"/>
    <w:rsid w:val="00E30050"/>
    <w:rsid w:val="00E5246C"/>
    <w:rsid w:val="00E56BDE"/>
    <w:rsid w:val="00E63B17"/>
    <w:rsid w:val="00E63EF2"/>
    <w:rsid w:val="00E6624C"/>
    <w:rsid w:val="00E84008"/>
    <w:rsid w:val="00E865B9"/>
    <w:rsid w:val="00E872C9"/>
    <w:rsid w:val="00E90C11"/>
    <w:rsid w:val="00E92227"/>
    <w:rsid w:val="00E95737"/>
    <w:rsid w:val="00E970BA"/>
    <w:rsid w:val="00EA1A4D"/>
    <w:rsid w:val="00EA37E1"/>
    <w:rsid w:val="00EA3CC8"/>
    <w:rsid w:val="00EA5CE5"/>
    <w:rsid w:val="00EB0078"/>
    <w:rsid w:val="00EB044D"/>
    <w:rsid w:val="00EB2873"/>
    <w:rsid w:val="00EB4A9A"/>
    <w:rsid w:val="00EB6323"/>
    <w:rsid w:val="00EC2C7B"/>
    <w:rsid w:val="00EC6B9E"/>
    <w:rsid w:val="00ED6F49"/>
    <w:rsid w:val="00EE1CD1"/>
    <w:rsid w:val="00EE34EB"/>
    <w:rsid w:val="00EE61C7"/>
    <w:rsid w:val="00EE67C1"/>
    <w:rsid w:val="00EF063F"/>
    <w:rsid w:val="00EF125B"/>
    <w:rsid w:val="00EF25AF"/>
    <w:rsid w:val="00F048C7"/>
    <w:rsid w:val="00F0519C"/>
    <w:rsid w:val="00F10194"/>
    <w:rsid w:val="00F10E1D"/>
    <w:rsid w:val="00F1208B"/>
    <w:rsid w:val="00F1376B"/>
    <w:rsid w:val="00F14E62"/>
    <w:rsid w:val="00F20DE4"/>
    <w:rsid w:val="00F277B1"/>
    <w:rsid w:val="00F30393"/>
    <w:rsid w:val="00F307AF"/>
    <w:rsid w:val="00F30DDD"/>
    <w:rsid w:val="00F3125F"/>
    <w:rsid w:val="00F324AA"/>
    <w:rsid w:val="00F333D4"/>
    <w:rsid w:val="00F3516C"/>
    <w:rsid w:val="00F42CDA"/>
    <w:rsid w:val="00F4349F"/>
    <w:rsid w:val="00F510A2"/>
    <w:rsid w:val="00F57247"/>
    <w:rsid w:val="00F63979"/>
    <w:rsid w:val="00F670FE"/>
    <w:rsid w:val="00F713D0"/>
    <w:rsid w:val="00F72083"/>
    <w:rsid w:val="00F75695"/>
    <w:rsid w:val="00F76BB0"/>
    <w:rsid w:val="00F82786"/>
    <w:rsid w:val="00FA12BE"/>
    <w:rsid w:val="00FB0717"/>
    <w:rsid w:val="00FC0DA7"/>
    <w:rsid w:val="00FC14DA"/>
    <w:rsid w:val="00FC2391"/>
    <w:rsid w:val="00FC55C2"/>
    <w:rsid w:val="00FC5AD7"/>
    <w:rsid w:val="00FC60BE"/>
    <w:rsid w:val="00FC69A8"/>
    <w:rsid w:val="00FE2737"/>
    <w:rsid w:val="00FE2974"/>
    <w:rsid w:val="00FE31AA"/>
    <w:rsid w:val="00FE3C5C"/>
    <w:rsid w:val="00FF179C"/>
    <w:rsid w:val="00FF31C6"/>
    <w:rsid w:val="00FF31FB"/>
    <w:rsid w:val="00FF7C6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E759-2492-4652-B34E-CC8EC825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D37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D37FC"/>
    <w:rPr>
      <w:sz w:val="20"/>
      <w:szCs w:val="20"/>
    </w:rPr>
  </w:style>
  <w:style w:type="character" w:styleId="a5">
    <w:name w:val="footnote reference"/>
    <w:basedOn w:val="a0"/>
    <w:unhideWhenUsed/>
    <w:rsid w:val="008D37FC"/>
    <w:rPr>
      <w:vertAlign w:val="superscript"/>
    </w:rPr>
  </w:style>
  <w:style w:type="character" w:styleId="a6">
    <w:name w:val="Hyperlink"/>
    <w:uiPriority w:val="99"/>
    <w:unhideWhenUsed/>
    <w:rsid w:val="0017408A"/>
    <w:rPr>
      <w:color w:val="0000FF"/>
      <w:u w:val="single"/>
    </w:rPr>
  </w:style>
  <w:style w:type="paragraph" w:customStyle="1" w:styleId="Style2">
    <w:name w:val="Style2"/>
    <w:basedOn w:val="a"/>
    <w:uiPriority w:val="99"/>
    <w:rsid w:val="00695F1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14">
    <w:name w:val="Font Style14"/>
    <w:basedOn w:val="a0"/>
    <w:uiPriority w:val="99"/>
    <w:rsid w:val="00695F1F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1187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9A436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a">
    <w:name w:val="Основной текст Знак"/>
    <w:basedOn w:val="a0"/>
    <w:link w:val="a9"/>
    <w:rsid w:val="009A4369"/>
    <w:rPr>
      <w:rFonts w:ascii="Times New Roman" w:eastAsia="Times New Roman" w:hAnsi="Times New Roman" w:cs="Times New Roman"/>
      <w:color w:val="000000"/>
      <w:lang w:eastAsia="ru-RU"/>
    </w:rPr>
  </w:style>
  <w:style w:type="paragraph" w:styleId="ab">
    <w:name w:val="endnote text"/>
    <w:basedOn w:val="a"/>
    <w:link w:val="ac"/>
    <w:rsid w:val="00CE0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CE08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471A34"/>
    <w:rPr>
      <w:i/>
      <w:iCs/>
    </w:rPr>
  </w:style>
  <w:style w:type="character" w:customStyle="1" w:styleId="js-item-maininfo">
    <w:name w:val="js-item-maininfo"/>
    <w:basedOn w:val="a0"/>
    <w:rsid w:val="004225BA"/>
  </w:style>
  <w:style w:type="character" w:customStyle="1" w:styleId="search-descr">
    <w:name w:val="search-descr"/>
    <w:basedOn w:val="a0"/>
    <w:rsid w:val="004225BA"/>
  </w:style>
  <w:style w:type="character" w:customStyle="1" w:styleId="10">
    <w:name w:val="Заголовок 1 Знак"/>
    <w:basedOn w:val="a0"/>
    <w:link w:val="1"/>
    <w:uiPriority w:val="9"/>
    <w:rsid w:val="008B3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igtext">
    <w:name w:val="bigtext"/>
    <w:basedOn w:val="a"/>
    <w:rsid w:val="0076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.zimin.199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v.zimin.199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asl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0F07-D342-439A-A349-58A2E481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2020-02-19T06:45:00Z</cp:lastPrinted>
  <dcterms:created xsi:type="dcterms:W3CDTF">2021-02-22T12:40:00Z</dcterms:created>
  <dcterms:modified xsi:type="dcterms:W3CDTF">2021-02-22T12:40:00Z</dcterms:modified>
</cp:coreProperties>
</file>